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_xmlsignatures/sig1.xml" ContentType="application/vnd.openxmlformats-package.digital-signature-xmlsignatur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D39" w:rsidRPr="00B97CB2" w:rsidRDefault="00793D39" w:rsidP="003F10A2">
      <w:pPr>
        <w:spacing w:before="60" w:after="60"/>
        <w:ind w:left="360"/>
        <w:rPr>
          <w:b w:val="0"/>
          <w:color w:val="000000"/>
        </w:rPr>
      </w:pPr>
      <w:bookmarkStart w:id="0" w:name="3"/>
      <w:bookmarkEnd w:id="0"/>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jc w:val="center"/>
        <w:rPr>
          <w:color w:val="000000"/>
          <w:sz w:val="58"/>
          <w:szCs w:val="48"/>
        </w:rPr>
      </w:pPr>
      <w:r w:rsidRPr="00B97CB2">
        <w:rPr>
          <w:color w:val="000000"/>
          <w:sz w:val="58"/>
          <w:szCs w:val="48"/>
        </w:rPr>
        <w:t>QUY CHẾ QUẢN TRỊ</w:t>
      </w:r>
    </w:p>
    <w:p w:rsidR="00793D39" w:rsidRPr="00B97CB2" w:rsidRDefault="00793D39" w:rsidP="003F10A2">
      <w:pPr>
        <w:spacing w:before="60" w:after="60"/>
        <w:ind w:left="360"/>
        <w:jc w:val="center"/>
        <w:rPr>
          <w:color w:val="000000"/>
          <w:sz w:val="10"/>
          <w:szCs w:val="10"/>
        </w:rPr>
      </w:pPr>
    </w:p>
    <w:p w:rsidR="00793D39" w:rsidRPr="00B97CB2" w:rsidRDefault="008469C1" w:rsidP="003F10A2">
      <w:pPr>
        <w:spacing w:before="60" w:after="60"/>
        <w:ind w:left="360"/>
        <w:jc w:val="center"/>
        <w:rPr>
          <w:color w:val="000000"/>
          <w:sz w:val="40"/>
          <w:szCs w:val="40"/>
        </w:rPr>
      </w:pPr>
      <w:r w:rsidRPr="00B97CB2">
        <w:rPr>
          <w:color w:val="000000"/>
          <w:sz w:val="40"/>
          <w:szCs w:val="40"/>
        </w:rPr>
        <w:t>CÔNG TY CỔ PHẦN THAN HÀ TU - VINACOMIN</w:t>
      </w:r>
    </w:p>
    <w:p w:rsidR="00793D39" w:rsidRPr="00B97CB2" w:rsidRDefault="00793D39" w:rsidP="003F10A2">
      <w:pPr>
        <w:spacing w:before="60" w:after="60"/>
        <w:ind w:left="360"/>
        <w:jc w:val="center"/>
        <w:rPr>
          <w:i/>
          <w:color w:val="000000"/>
          <w:sz w:val="10"/>
          <w:szCs w:val="10"/>
        </w:rPr>
      </w:pPr>
    </w:p>
    <w:p w:rsidR="00793D39" w:rsidRPr="00B97CB2" w:rsidRDefault="00793D39" w:rsidP="003F10A2">
      <w:pPr>
        <w:spacing w:before="60" w:after="60"/>
        <w:ind w:left="360"/>
        <w:jc w:val="center"/>
        <w:rPr>
          <w:b w:val="0"/>
          <w:i/>
          <w:color w:val="000000"/>
          <w:sz w:val="26"/>
          <w:szCs w:val="26"/>
        </w:rPr>
      </w:pPr>
      <w:r w:rsidRPr="00B97CB2">
        <w:rPr>
          <w:b w:val="0"/>
          <w:i/>
          <w:color w:val="000000"/>
          <w:sz w:val="26"/>
          <w:szCs w:val="26"/>
        </w:rPr>
        <w:t xml:space="preserve">(Ban hành kèm theo </w:t>
      </w:r>
      <w:r w:rsidR="00613912" w:rsidRPr="00B97CB2">
        <w:rPr>
          <w:b w:val="0"/>
          <w:i/>
          <w:color w:val="000000"/>
          <w:sz w:val="26"/>
          <w:szCs w:val="26"/>
        </w:rPr>
        <w:t>Nghị quyết</w:t>
      </w:r>
      <w:r w:rsidRPr="00B97CB2">
        <w:rPr>
          <w:b w:val="0"/>
          <w:i/>
          <w:color w:val="000000"/>
          <w:sz w:val="26"/>
          <w:szCs w:val="26"/>
        </w:rPr>
        <w:t xml:space="preserve"> số ……/NQ/</w:t>
      </w:r>
      <w:r w:rsidR="00613912" w:rsidRPr="00B97CB2">
        <w:rPr>
          <w:b w:val="0"/>
          <w:i/>
          <w:color w:val="000000"/>
          <w:sz w:val="26"/>
          <w:szCs w:val="26"/>
        </w:rPr>
        <w:t xml:space="preserve">ĐHĐCĐ </w:t>
      </w:r>
      <w:r w:rsidR="006E72A5">
        <w:rPr>
          <w:b w:val="0"/>
          <w:i/>
          <w:color w:val="000000"/>
          <w:sz w:val="26"/>
          <w:szCs w:val="26"/>
        </w:rPr>
        <w:t>ngày 18  tháng 04  năm 2018</w:t>
      </w:r>
      <w:r w:rsidRPr="00B97CB2">
        <w:rPr>
          <w:b w:val="0"/>
          <w:i/>
          <w:color w:val="000000"/>
          <w:sz w:val="26"/>
          <w:szCs w:val="26"/>
        </w:rPr>
        <w:t xml:space="preserve"> </w:t>
      </w:r>
    </w:p>
    <w:p w:rsidR="00793D39" w:rsidRPr="00B97CB2" w:rsidRDefault="00793D39" w:rsidP="003F10A2">
      <w:pPr>
        <w:spacing w:before="60" w:after="60"/>
        <w:ind w:left="360"/>
        <w:jc w:val="center"/>
        <w:rPr>
          <w:b w:val="0"/>
          <w:color w:val="000000"/>
          <w:sz w:val="26"/>
          <w:szCs w:val="26"/>
        </w:rPr>
      </w:pPr>
      <w:r w:rsidRPr="00B97CB2">
        <w:rPr>
          <w:b w:val="0"/>
          <w:i/>
          <w:color w:val="000000"/>
          <w:sz w:val="26"/>
          <w:szCs w:val="26"/>
        </w:rPr>
        <w:t xml:space="preserve">của </w:t>
      </w:r>
      <w:r w:rsidR="00613912" w:rsidRPr="00B97CB2">
        <w:rPr>
          <w:b w:val="0"/>
          <w:i/>
          <w:color w:val="000000"/>
          <w:sz w:val="26"/>
          <w:szCs w:val="26"/>
        </w:rPr>
        <w:t>Đại hội đồng cổ đông</w:t>
      </w:r>
      <w:r w:rsidRPr="00B97CB2">
        <w:rPr>
          <w:b w:val="0"/>
          <w:i/>
          <w:color w:val="000000"/>
          <w:sz w:val="26"/>
          <w:szCs w:val="26"/>
        </w:rPr>
        <w:t xml:space="preserve"> </w:t>
      </w:r>
      <w:r w:rsidR="008469C1" w:rsidRPr="00B97CB2">
        <w:rPr>
          <w:b w:val="0"/>
          <w:i/>
          <w:color w:val="000000"/>
          <w:sz w:val="26"/>
          <w:szCs w:val="26"/>
        </w:rPr>
        <w:t>Công ty cổ phần Than Hà Tu - Vinacomin</w:t>
      </w:r>
      <w:r w:rsidRPr="00B97CB2">
        <w:rPr>
          <w:b w:val="0"/>
          <w:i/>
          <w:color w:val="000000"/>
          <w:sz w:val="26"/>
          <w:szCs w:val="26"/>
        </w:rPr>
        <w:t>)</w:t>
      </w:r>
    </w:p>
    <w:p w:rsidR="00793D39" w:rsidRPr="00B97CB2" w:rsidRDefault="00793D39" w:rsidP="003F10A2">
      <w:pPr>
        <w:spacing w:before="60" w:after="60"/>
        <w:ind w:left="360"/>
        <w:rPr>
          <w:color w:val="000000"/>
          <w:sz w:val="26"/>
          <w:szCs w:val="26"/>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93D39" w:rsidRPr="00B97CB2" w:rsidRDefault="00793D39" w:rsidP="003F10A2">
      <w:pPr>
        <w:spacing w:before="60" w:after="60"/>
        <w:ind w:left="360"/>
        <w:rPr>
          <w:b w:val="0"/>
          <w:color w:val="000000"/>
        </w:rPr>
      </w:pPr>
    </w:p>
    <w:p w:rsidR="007A2B35" w:rsidRPr="00B97CB2" w:rsidRDefault="007A2B35" w:rsidP="00A21851">
      <w:pPr>
        <w:spacing w:before="60" w:after="60"/>
        <w:rPr>
          <w:b w:val="0"/>
          <w:color w:val="000000"/>
          <w:sz w:val="32"/>
          <w:szCs w:val="32"/>
        </w:rPr>
      </w:pPr>
    </w:p>
    <w:p w:rsidR="007A2B35" w:rsidRPr="00B97CB2" w:rsidRDefault="007A2B35" w:rsidP="003F10A2">
      <w:pPr>
        <w:spacing w:before="60" w:after="60"/>
        <w:ind w:left="360"/>
        <w:jc w:val="center"/>
        <w:rPr>
          <w:b w:val="0"/>
          <w:color w:val="000000"/>
          <w:sz w:val="32"/>
          <w:szCs w:val="32"/>
        </w:rPr>
      </w:pPr>
    </w:p>
    <w:p w:rsidR="007A2B35" w:rsidRPr="00B97CB2" w:rsidRDefault="007A2B35" w:rsidP="003F10A2">
      <w:pPr>
        <w:spacing w:before="60" w:after="60"/>
        <w:ind w:left="360"/>
        <w:jc w:val="center"/>
        <w:rPr>
          <w:b w:val="0"/>
          <w:color w:val="000000"/>
          <w:sz w:val="32"/>
          <w:szCs w:val="32"/>
        </w:rPr>
      </w:pPr>
    </w:p>
    <w:p w:rsidR="007A2B35" w:rsidRPr="00B97CB2" w:rsidRDefault="007A2B35" w:rsidP="006E72A5">
      <w:pPr>
        <w:spacing w:before="60" w:after="60"/>
        <w:ind w:left="360"/>
        <w:rPr>
          <w:b w:val="0"/>
          <w:color w:val="000000"/>
          <w:sz w:val="32"/>
          <w:szCs w:val="32"/>
        </w:rPr>
      </w:pPr>
    </w:p>
    <w:p w:rsidR="00793D39" w:rsidRPr="00B97CB2" w:rsidRDefault="006E72A5" w:rsidP="003F10A2">
      <w:pPr>
        <w:spacing w:before="60" w:after="60"/>
        <w:ind w:left="360"/>
        <w:jc w:val="center"/>
        <w:rPr>
          <w:b w:val="0"/>
          <w:color w:val="000000"/>
          <w:sz w:val="32"/>
          <w:szCs w:val="32"/>
        </w:rPr>
      </w:pPr>
      <w:r>
        <w:rPr>
          <w:b w:val="0"/>
          <w:color w:val="000000"/>
          <w:sz w:val="32"/>
          <w:szCs w:val="32"/>
        </w:rPr>
        <w:t>Quảng Ninh, tháng 04 năm 2018</w:t>
      </w:r>
    </w:p>
    <w:p w:rsidR="00793D39" w:rsidRPr="00B97CB2" w:rsidRDefault="00793D39" w:rsidP="00102C36">
      <w:pPr>
        <w:tabs>
          <w:tab w:val="left" w:pos="1440"/>
        </w:tabs>
        <w:spacing w:before="60" w:after="60"/>
        <w:ind w:left="360"/>
        <w:jc w:val="center"/>
        <w:outlineLvl w:val="0"/>
        <w:rPr>
          <w:color w:val="000000"/>
          <w:sz w:val="40"/>
          <w:szCs w:val="40"/>
        </w:rPr>
      </w:pPr>
      <w:r w:rsidRPr="00B97CB2">
        <w:rPr>
          <w:b w:val="0"/>
          <w:color w:val="000000"/>
          <w:sz w:val="26"/>
          <w:szCs w:val="26"/>
        </w:rPr>
        <w:br w:type="page"/>
      </w:r>
      <w:bookmarkStart w:id="1" w:name="_Toc332986035"/>
      <w:bookmarkStart w:id="2" w:name="_Toc345917868"/>
      <w:bookmarkStart w:id="3" w:name="_Toc349209362"/>
      <w:bookmarkStart w:id="4" w:name="_Toc349220850"/>
      <w:bookmarkStart w:id="5" w:name="_Toc349293194"/>
      <w:bookmarkStart w:id="6" w:name="_Toc351023447"/>
      <w:bookmarkStart w:id="7" w:name="_Toc451946815"/>
      <w:bookmarkStart w:id="8" w:name="_Toc451946889"/>
      <w:bookmarkStart w:id="9" w:name="_Toc498897999"/>
      <w:bookmarkStart w:id="10" w:name="_Toc500708609"/>
      <w:bookmarkStart w:id="11" w:name="_Toc505892193"/>
      <w:bookmarkStart w:id="12" w:name="_Toc508021165"/>
      <w:r w:rsidRPr="00B97CB2">
        <w:rPr>
          <w:color w:val="000000"/>
          <w:sz w:val="40"/>
          <w:szCs w:val="40"/>
        </w:rPr>
        <w:lastRenderedPageBreak/>
        <w:t>MỤC LỤC</w:t>
      </w:r>
      <w:bookmarkEnd w:id="1"/>
      <w:bookmarkEnd w:id="2"/>
      <w:bookmarkEnd w:id="3"/>
      <w:bookmarkEnd w:id="4"/>
      <w:bookmarkEnd w:id="5"/>
      <w:bookmarkEnd w:id="6"/>
      <w:bookmarkEnd w:id="7"/>
      <w:bookmarkEnd w:id="8"/>
      <w:bookmarkEnd w:id="9"/>
      <w:bookmarkEnd w:id="10"/>
      <w:bookmarkEnd w:id="11"/>
      <w:bookmarkEnd w:id="12"/>
    </w:p>
    <w:p w:rsidR="00F8474D" w:rsidRPr="00B97CB2" w:rsidRDefault="00764201" w:rsidP="00102C36">
      <w:pPr>
        <w:pStyle w:val="TOC1"/>
        <w:tabs>
          <w:tab w:val="left" w:pos="1440"/>
        </w:tabs>
        <w:ind w:left="360"/>
        <w:rPr>
          <w:rFonts w:ascii="Calibri" w:eastAsia="Times New Roman" w:hAnsi="Calibri"/>
          <w:b w:val="0"/>
          <w:color w:val="000000"/>
          <w:sz w:val="22"/>
          <w:szCs w:val="22"/>
        </w:rPr>
      </w:pPr>
      <w:r w:rsidRPr="00764201">
        <w:rPr>
          <w:color w:val="000000"/>
        </w:rPr>
        <w:fldChar w:fldCharType="begin"/>
      </w:r>
      <w:r w:rsidR="007B34BE" w:rsidRPr="00B97CB2">
        <w:rPr>
          <w:color w:val="000000"/>
        </w:rPr>
        <w:instrText xml:space="preserve"> TOC \o "1-3" \h \z \u </w:instrText>
      </w:r>
      <w:r w:rsidRPr="00764201">
        <w:rPr>
          <w:color w:val="000000"/>
        </w:rPr>
        <w:fldChar w:fldCharType="separate"/>
      </w:r>
      <w:hyperlink w:anchor="_Toc508021165" w:history="1">
        <w:r w:rsidR="00F8474D" w:rsidRPr="00B97CB2">
          <w:rPr>
            <w:rStyle w:val="Hyperlink"/>
            <w:color w:val="000000"/>
          </w:rPr>
          <w:t>MỤC LỤC</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_Toc508021165 \h </w:instrText>
        </w:r>
        <w:r w:rsidRPr="00B97CB2">
          <w:rPr>
            <w:webHidden/>
            <w:color w:val="000000"/>
          </w:rPr>
        </w:r>
        <w:r w:rsidRPr="00B97CB2">
          <w:rPr>
            <w:webHidden/>
            <w:color w:val="000000"/>
          </w:rPr>
          <w:fldChar w:fldCharType="separate"/>
        </w:r>
        <w:r w:rsidR="00F8474D" w:rsidRPr="00B97CB2">
          <w:rPr>
            <w:webHidden/>
            <w:color w:val="000000"/>
          </w:rPr>
          <w:t>2</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166" w:history="1">
        <w:r w:rsidR="00F8474D" w:rsidRPr="00B97CB2">
          <w:rPr>
            <w:rStyle w:val="Hyperlink"/>
            <w:color w:val="000000"/>
          </w:rPr>
          <w:t>CHƯƠNG I: QUY ĐỊNH CHUNG</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_Toc508021166 \h </w:instrText>
        </w:r>
        <w:r w:rsidRPr="00B97CB2">
          <w:rPr>
            <w:webHidden/>
            <w:color w:val="000000"/>
          </w:rPr>
        </w:r>
        <w:r w:rsidRPr="00B97CB2">
          <w:rPr>
            <w:webHidden/>
            <w:color w:val="000000"/>
          </w:rPr>
          <w:fldChar w:fldCharType="separate"/>
        </w:r>
        <w:r w:rsidR="00F8474D" w:rsidRPr="00B97CB2">
          <w:rPr>
            <w:webHidden/>
            <w:color w:val="000000"/>
          </w:rPr>
          <w:t>7</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67" w:history="1">
        <w:r w:rsidR="00F8474D" w:rsidRPr="00B97CB2">
          <w:rPr>
            <w:rStyle w:val="Hyperlink"/>
            <w:rFonts w:ascii="Times New Roman Bold" w:hAnsi="Times New Roman Bold"/>
            <w:color w:val="000000"/>
          </w:rPr>
          <w:t>Điều 1.</w:t>
        </w:r>
        <w:r w:rsidR="00F8474D" w:rsidRPr="00B97CB2">
          <w:rPr>
            <w:rFonts w:ascii="Calibri" w:hAnsi="Calibri"/>
            <w:color w:val="000000"/>
            <w:sz w:val="22"/>
            <w:szCs w:val="22"/>
          </w:rPr>
          <w:tab/>
        </w:r>
        <w:r w:rsidR="00F8474D" w:rsidRPr="00B97CB2">
          <w:rPr>
            <w:rStyle w:val="Hyperlink"/>
            <w:color w:val="000000"/>
          </w:rPr>
          <w:t>Phạm vi điều chỉnh</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_Toc508021167 \h </w:instrText>
        </w:r>
        <w:r w:rsidRPr="00B97CB2">
          <w:rPr>
            <w:webHidden/>
            <w:color w:val="000000"/>
          </w:rPr>
        </w:r>
        <w:r w:rsidRPr="00B97CB2">
          <w:rPr>
            <w:webHidden/>
            <w:color w:val="000000"/>
          </w:rPr>
          <w:fldChar w:fldCharType="separate"/>
        </w:r>
        <w:r w:rsidR="00F8474D" w:rsidRPr="00B97CB2">
          <w:rPr>
            <w:webHidden/>
            <w:color w:val="000000"/>
          </w:rPr>
          <w:t>7</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68" w:history="1">
        <w:r w:rsidR="00F8474D" w:rsidRPr="00B97CB2">
          <w:rPr>
            <w:rStyle w:val="Hyperlink"/>
            <w:rFonts w:ascii="Times New Roman Bold" w:hAnsi="Times New Roman Bold"/>
            <w:color w:val="000000"/>
          </w:rPr>
          <w:t>Điều 2.</w:t>
        </w:r>
        <w:r w:rsidR="00F8474D" w:rsidRPr="00B97CB2">
          <w:rPr>
            <w:rFonts w:ascii="Calibri" w:hAnsi="Calibri"/>
            <w:color w:val="000000"/>
            <w:sz w:val="22"/>
            <w:szCs w:val="22"/>
          </w:rPr>
          <w:tab/>
        </w:r>
        <w:r w:rsidR="00F8474D" w:rsidRPr="00B97CB2">
          <w:rPr>
            <w:rStyle w:val="Hyperlink"/>
            <w:color w:val="000000"/>
          </w:rPr>
          <w:t>Giải thích thuật ngữ</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_Toc508021168 \h </w:instrText>
        </w:r>
        <w:r w:rsidRPr="00B97CB2">
          <w:rPr>
            <w:webHidden/>
            <w:color w:val="000000"/>
          </w:rPr>
        </w:r>
        <w:r w:rsidRPr="00B97CB2">
          <w:rPr>
            <w:webHidden/>
            <w:color w:val="000000"/>
          </w:rPr>
          <w:fldChar w:fldCharType="separate"/>
        </w:r>
        <w:r w:rsidR="00F8474D" w:rsidRPr="00B97CB2">
          <w:rPr>
            <w:webHidden/>
            <w:color w:val="000000"/>
          </w:rPr>
          <w:t>7</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69" w:history="1">
        <w:r w:rsidR="00F8474D" w:rsidRPr="00B97CB2">
          <w:rPr>
            <w:rStyle w:val="Hyperlink"/>
            <w:rFonts w:ascii="Times New Roman Bold" w:hAnsi="Times New Roman Bold"/>
            <w:color w:val="000000"/>
          </w:rPr>
          <w:t>Điều 3.</w:t>
        </w:r>
        <w:r w:rsidR="00F8474D" w:rsidRPr="00B97CB2">
          <w:rPr>
            <w:rFonts w:ascii="Calibri" w:hAnsi="Calibri"/>
            <w:color w:val="000000"/>
            <w:sz w:val="22"/>
            <w:szCs w:val="22"/>
          </w:rPr>
          <w:tab/>
        </w:r>
        <w:r w:rsidR="00F8474D" w:rsidRPr="00B97CB2">
          <w:rPr>
            <w:rStyle w:val="Hyperlink"/>
            <w:color w:val="000000"/>
          </w:rPr>
          <w:t>Quy chế nội bộ về quản trị công ty</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_Toc508021169 \h </w:instrText>
        </w:r>
        <w:r w:rsidRPr="00B97CB2">
          <w:rPr>
            <w:webHidden/>
            <w:color w:val="000000"/>
          </w:rPr>
        </w:r>
        <w:r w:rsidRPr="00B97CB2">
          <w:rPr>
            <w:webHidden/>
            <w:color w:val="000000"/>
          </w:rPr>
          <w:fldChar w:fldCharType="separate"/>
        </w:r>
        <w:r w:rsidR="00F8474D" w:rsidRPr="00B97CB2">
          <w:rPr>
            <w:webHidden/>
            <w:color w:val="000000"/>
          </w:rPr>
          <w:t>8</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170" w:history="1">
        <w:r w:rsidR="00F8474D" w:rsidRPr="00B97CB2">
          <w:rPr>
            <w:rStyle w:val="Hyperlink"/>
            <w:color w:val="000000"/>
          </w:rPr>
          <w:t>CHƯƠNG II: CƠ CẤU TỔ CHỨC QUẢN LÝ</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_Toc508021170 \h </w:instrText>
        </w:r>
        <w:r w:rsidRPr="00B97CB2">
          <w:rPr>
            <w:webHidden/>
            <w:color w:val="000000"/>
          </w:rPr>
        </w:r>
        <w:r w:rsidRPr="00B97CB2">
          <w:rPr>
            <w:webHidden/>
            <w:color w:val="000000"/>
          </w:rPr>
          <w:fldChar w:fldCharType="separate"/>
        </w:r>
        <w:r w:rsidR="00F8474D" w:rsidRPr="00B97CB2">
          <w:rPr>
            <w:webHidden/>
            <w:color w:val="000000"/>
          </w:rPr>
          <w:t>8</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71" w:history="1">
        <w:r w:rsidR="00F8474D" w:rsidRPr="00B97CB2">
          <w:rPr>
            <w:rStyle w:val="Hyperlink"/>
            <w:rFonts w:ascii="Times New Roman Bold" w:hAnsi="Times New Roman Bold"/>
            <w:color w:val="000000"/>
          </w:rPr>
          <w:t>Điều 4.</w:t>
        </w:r>
        <w:r w:rsidR="00F8474D" w:rsidRPr="00B97CB2">
          <w:rPr>
            <w:rFonts w:ascii="Calibri" w:hAnsi="Calibri"/>
            <w:color w:val="000000"/>
            <w:sz w:val="22"/>
            <w:szCs w:val="22"/>
          </w:rPr>
          <w:tab/>
        </w:r>
        <w:r w:rsidR="00F8474D" w:rsidRPr="00B97CB2">
          <w:rPr>
            <w:rStyle w:val="Hyperlink"/>
            <w:color w:val="000000"/>
          </w:rPr>
          <w:t>Cơ cấu tổ chức quản lý Công ty</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_Toc508021171 \h </w:instrText>
        </w:r>
        <w:r w:rsidRPr="00B97CB2">
          <w:rPr>
            <w:webHidden/>
            <w:color w:val="000000"/>
          </w:rPr>
        </w:r>
        <w:r w:rsidRPr="00B97CB2">
          <w:rPr>
            <w:webHidden/>
            <w:color w:val="000000"/>
          </w:rPr>
          <w:fldChar w:fldCharType="separate"/>
        </w:r>
        <w:r w:rsidR="00F8474D" w:rsidRPr="00B97CB2">
          <w:rPr>
            <w:webHidden/>
            <w:color w:val="000000"/>
          </w:rPr>
          <w:t>8</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172" w:history="1">
        <w:r w:rsidR="00F8474D" w:rsidRPr="00B97CB2">
          <w:rPr>
            <w:rStyle w:val="Hyperlink"/>
            <w:color w:val="000000"/>
          </w:rPr>
          <w:t>CHƯƠNG III: QUYỀN VÀ TRÁCH NHIỆM CỦA CỔ ĐÔNG</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_Toc508021172 \h </w:instrText>
        </w:r>
        <w:r w:rsidRPr="00B97CB2">
          <w:rPr>
            <w:webHidden/>
            <w:color w:val="000000"/>
          </w:rPr>
        </w:r>
        <w:r w:rsidRPr="00B97CB2">
          <w:rPr>
            <w:webHidden/>
            <w:color w:val="000000"/>
          </w:rPr>
          <w:fldChar w:fldCharType="separate"/>
        </w:r>
        <w:r w:rsidR="00F8474D" w:rsidRPr="00B97CB2">
          <w:rPr>
            <w:webHidden/>
            <w:color w:val="000000"/>
          </w:rPr>
          <w:t>9</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73" w:history="1">
        <w:r w:rsidR="00F8474D" w:rsidRPr="00B97CB2">
          <w:rPr>
            <w:rStyle w:val="Hyperlink"/>
            <w:rFonts w:ascii="Times New Roman Bold" w:hAnsi="Times New Roman Bold"/>
            <w:color w:val="000000"/>
          </w:rPr>
          <w:t>Điều 5.</w:t>
        </w:r>
        <w:r w:rsidR="00F8474D" w:rsidRPr="00B97CB2">
          <w:rPr>
            <w:rFonts w:ascii="Calibri" w:hAnsi="Calibri"/>
            <w:color w:val="000000"/>
            <w:sz w:val="22"/>
            <w:szCs w:val="22"/>
          </w:rPr>
          <w:tab/>
        </w:r>
        <w:r w:rsidR="00F8474D" w:rsidRPr="00B97CB2">
          <w:rPr>
            <w:rStyle w:val="Hyperlink"/>
            <w:color w:val="000000"/>
          </w:rPr>
          <w:t>Quyền và nghĩa vụ của cổ đông</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_Toc508021173 \h </w:instrText>
        </w:r>
        <w:r w:rsidRPr="00B97CB2">
          <w:rPr>
            <w:webHidden/>
            <w:color w:val="000000"/>
          </w:rPr>
        </w:r>
        <w:r w:rsidRPr="00B97CB2">
          <w:rPr>
            <w:webHidden/>
            <w:color w:val="000000"/>
          </w:rPr>
          <w:fldChar w:fldCharType="separate"/>
        </w:r>
        <w:r w:rsidR="00F8474D" w:rsidRPr="00B97CB2">
          <w:rPr>
            <w:webHidden/>
            <w:color w:val="000000"/>
          </w:rPr>
          <w:t>9</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74" w:history="1">
        <w:r w:rsidR="00F8474D" w:rsidRPr="00B97CB2">
          <w:rPr>
            <w:rStyle w:val="Hyperlink"/>
            <w:rFonts w:ascii="Times New Roman Bold" w:hAnsi="Times New Roman Bold"/>
            <w:color w:val="000000"/>
          </w:rPr>
          <w:t>Điều 6.</w:t>
        </w:r>
        <w:r w:rsidR="00F8474D" w:rsidRPr="00B97CB2">
          <w:rPr>
            <w:rFonts w:ascii="Calibri" w:hAnsi="Calibri"/>
            <w:color w:val="000000"/>
            <w:sz w:val="22"/>
            <w:szCs w:val="22"/>
          </w:rPr>
          <w:tab/>
        </w:r>
        <w:r w:rsidR="00F8474D" w:rsidRPr="00B97CB2">
          <w:rPr>
            <w:rStyle w:val="Hyperlink"/>
            <w:color w:val="000000"/>
          </w:rPr>
          <w:t>Trách nhiệm của cổ đông lớn</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_Toc508021174 \h </w:instrText>
        </w:r>
        <w:r w:rsidRPr="00B97CB2">
          <w:rPr>
            <w:webHidden/>
            <w:color w:val="000000"/>
          </w:rPr>
        </w:r>
        <w:r w:rsidRPr="00B97CB2">
          <w:rPr>
            <w:webHidden/>
            <w:color w:val="000000"/>
          </w:rPr>
          <w:fldChar w:fldCharType="separate"/>
        </w:r>
        <w:r w:rsidR="00F8474D" w:rsidRPr="00B97CB2">
          <w:rPr>
            <w:webHidden/>
            <w:color w:val="000000"/>
          </w:rPr>
          <w:t>10</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175" w:history="1">
        <w:r w:rsidR="00F8474D" w:rsidRPr="00B97CB2">
          <w:rPr>
            <w:rStyle w:val="Hyperlink"/>
            <w:color w:val="000000"/>
          </w:rPr>
          <w:t>CHƯƠNG IV: ĐẠI HỘI ĐỒNG CỔ ĐÔNG</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_Toc508021175 \h </w:instrText>
        </w:r>
        <w:r w:rsidRPr="00B97CB2">
          <w:rPr>
            <w:webHidden/>
            <w:color w:val="000000"/>
          </w:rPr>
        </w:r>
        <w:r w:rsidRPr="00B97CB2">
          <w:rPr>
            <w:webHidden/>
            <w:color w:val="000000"/>
          </w:rPr>
          <w:fldChar w:fldCharType="separate"/>
        </w:r>
        <w:r w:rsidR="00F8474D" w:rsidRPr="00B97CB2">
          <w:rPr>
            <w:webHidden/>
            <w:color w:val="000000"/>
          </w:rPr>
          <w:t>10</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76" w:history="1">
        <w:r w:rsidR="00F8474D" w:rsidRPr="00B97CB2">
          <w:rPr>
            <w:rStyle w:val="Hyperlink"/>
            <w:rFonts w:ascii="Times New Roman Bold" w:hAnsi="Times New Roman Bold"/>
            <w:color w:val="000000"/>
          </w:rPr>
          <w:t>Điều 7.</w:t>
        </w:r>
        <w:r w:rsidR="00F8474D" w:rsidRPr="00B97CB2">
          <w:rPr>
            <w:rFonts w:ascii="Calibri" w:hAnsi="Calibri"/>
            <w:color w:val="000000"/>
            <w:sz w:val="22"/>
            <w:szCs w:val="22"/>
          </w:rPr>
          <w:tab/>
        </w:r>
        <w:r w:rsidR="00F8474D" w:rsidRPr="00B97CB2">
          <w:rPr>
            <w:rStyle w:val="Hyperlink"/>
            <w:color w:val="000000"/>
          </w:rPr>
          <w:t>Cuộc họp Đại hội đồng cổ đông thường niên và bất thường</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_Toc508021176 \h </w:instrText>
        </w:r>
        <w:r w:rsidRPr="00B97CB2">
          <w:rPr>
            <w:webHidden/>
            <w:color w:val="000000"/>
          </w:rPr>
        </w:r>
        <w:r w:rsidRPr="00B97CB2">
          <w:rPr>
            <w:webHidden/>
            <w:color w:val="000000"/>
          </w:rPr>
          <w:fldChar w:fldCharType="separate"/>
        </w:r>
        <w:r w:rsidR="00F8474D" w:rsidRPr="00B97CB2">
          <w:rPr>
            <w:webHidden/>
            <w:color w:val="000000"/>
          </w:rPr>
          <w:t>10</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77" w:history="1">
        <w:r w:rsidR="00F8474D" w:rsidRPr="00B97CB2">
          <w:rPr>
            <w:rStyle w:val="Hyperlink"/>
            <w:rFonts w:ascii="Times New Roman Bold" w:hAnsi="Times New Roman Bold"/>
            <w:color w:val="000000"/>
          </w:rPr>
          <w:t>Điều 8.</w:t>
        </w:r>
        <w:r w:rsidR="00F8474D" w:rsidRPr="00B97CB2">
          <w:rPr>
            <w:rFonts w:ascii="Calibri" w:hAnsi="Calibri"/>
            <w:color w:val="000000"/>
            <w:sz w:val="22"/>
            <w:szCs w:val="22"/>
          </w:rPr>
          <w:tab/>
        </w:r>
        <w:r w:rsidR="00F8474D" w:rsidRPr="00B97CB2">
          <w:rPr>
            <w:rStyle w:val="Hyperlink"/>
            <w:color w:val="000000"/>
          </w:rPr>
          <w:t>Báo cáo hoạt động của Hội đồng quản trị tại Đại hội đồng cổ đông thường niên</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_Toc508021177 \h </w:instrText>
        </w:r>
        <w:r w:rsidRPr="00B97CB2">
          <w:rPr>
            <w:webHidden/>
            <w:color w:val="000000"/>
          </w:rPr>
        </w:r>
        <w:r w:rsidRPr="00B97CB2">
          <w:rPr>
            <w:webHidden/>
            <w:color w:val="000000"/>
          </w:rPr>
          <w:fldChar w:fldCharType="separate"/>
        </w:r>
        <w:r w:rsidR="00F8474D" w:rsidRPr="00B97CB2">
          <w:rPr>
            <w:webHidden/>
            <w:color w:val="000000"/>
          </w:rPr>
          <w:t>11</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78" w:history="1">
        <w:r w:rsidR="00F8474D" w:rsidRPr="00B97CB2">
          <w:rPr>
            <w:rStyle w:val="Hyperlink"/>
            <w:rFonts w:ascii="Times New Roman Bold" w:hAnsi="Times New Roman Bold"/>
            <w:color w:val="000000"/>
          </w:rPr>
          <w:t>Điều 9.</w:t>
        </w:r>
        <w:r w:rsidR="00F8474D" w:rsidRPr="00B97CB2">
          <w:rPr>
            <w:rFonts w:ascii="Calibri" w:hAnsi="Calibri"/>
            <w:color w:val="000000"/>
            <w:sz w:val="22"/>
            <w:szCs w:val="22"/>
          </w:rPr>
          <w:tab/>
        </w:r>
        <w:r w:rsidR="00F8474D" w:rsidRPr="00B97CB2">
          <w:rPr>
            <w:rStyle w:val="Hyperlink"/>
            <w:color w:val="000000"/>
          </w:rPr>
          <w:t>Báo cáo hoạt động của Ban kiểm soát tại Đại hội đồng cổ đông thường niên</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_Toc508021178 \h </w:instrText>
        </w:r>
        <w:r w:rsidRPr="00B97CB2">
          <w:rPr>
            <w:webHidden/>
            <w:color w:val="000000"/>
          </w:rPr>
        </w:r>
        <w:r w:rsidRPr="00B97CB2">
          <w:rPr>
            <w:webHidden/>
            <w:color w:val="000000"/>
          </w:rPr>
          <w:fldChar w:fldCharType="separate"/>
        </w:r>
        <w:r w:rsidR="00F8474D" w:rsidRPr="00B97CB2">
          <w:rPr>
            <w:webHidden/>
            <w:color w:val="000000"/>
          </w:rPr>
          <w:t>11</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179" w:history="1">
        <w:r w:rsidR="00F8474D" w:rsidRPr="00B97CB2">
          <w:rPr>
            <w:rStyle w:val="Hyperlink"/>
            <w:color w:val="000000"/>
          </w:rPr>
          <w:t>CHƯƠNG V: HỘI ĐỒNG QUẢN TRỊ</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_Toc508021179 \h </w:instrText>
        </w:r>
        <w:r w:rsidRPr="00B97CB2">
          <w:rPr>
            <w:webHidden/>
            <w:color w:val="000000"/>
          </w:rPr>
        </w:r>
        <w:r w:rsidRPr="00B97CB2">
          <w:rPr>
            <w:webHidden/>
            <w:color w:val="000000"/>
          </w:rPr>
          <w:fldChar w:fldCharType="separate"/>
        </w:r>
        <w:r w:rsidR="00F8474D" w:rsidRPr="00B97CB2">
          <w:rPr>
            <w:webHidden/>
            <w:color w:val="000000"/>
          </w:rPr>
          <w:t>12</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80" w:history="1">
        <w:r w:rsidR="00F8474D" w:rsidRPr="00B97CB2">
          <w:rPr>
            <w:rStyle w:val="Hyperlink"/>
            <w:rFonts w:ascii="Times New Roman Bold" w:hAnsi="Times New Roman Bold"/>
            <w:color w:val="000000"/>
          </w:rPr>
          <w:t>Điều 10.</w:t>
        </w:r>
        <w:r w:rsidR="00F8474D" w:rsidRPr="00B97CB2">
          <w:rPr>
            <w:rFonts w:ascii="Calibri" w:hAnsi="Calibri"/>
            <w:color w:val="000000"/>
            <w:sz w:val="22"/>
            <w:szCs w:val="22"/>
          </w:rPr>
          <w:tab/>
        </w:r>
        <w:r w:rsidR="00F8474D" w:rsidRPr="00B97CB2">
          <w:rPr>
            <w:rStyle w:val="Hyperlink"/>
            <w:color w:val="000000"/>
          </w:rPr>
          <w:t>Thành phần, nhiệm kỳ của Hội đồng quản trị</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_Toc508021180 \h </w:instrText>
        </w:r>
        <w:r w:rsidRPr="00B97CB2">
          <w:rPr>
            <w:webHidden/>
            <w:color w:val="000000"/>
          </w:rPr>
        </w:r>
        <w:r w:rsidRPr="00B97CB2">
          <w:rPr>
            <w:webHidden/>
            <w:color w:val="000000"/>
          </w:rPr>
          <w:fldChar w:fldCharType="separate"/>
        </w:r>
        <w:r w:rsidR="00F8474D" w:rsidRPr="00B97CB2">
          <w:rPr>
            <w:webHidden/>
            <w:color w:val="000000"/>
          </w:rPr>
          <w:t>12</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81" w:history="1">
        <w:r w:rsidR="00F8474D" w:rsidRPr="00B97CB2">
          <w:rPr>
            <w:rStyle w:val="Hyperlink"/>
            <w:rFonts w:ascii="Times New Roman Bold" w:hAnsi="Times New Roman Bold"/>
            <w:color w:val="000000"/>
            <w:lang w:val="nl-NL"/>
          </w:rPr>
          <w:t>Điều 11.</w:t>
        </w:r>
        <w:r w:rsidR="00F8474D" w:rsidRPr="00B97CB2">
          <w:rPr>
            <w:rFonts w:ascii="Calibri" w:hAnsi="Calibri"/>
            <w:color w:val="000000"/>
            <w:sz w:val="22"/>
            <w:szCs w:val="22"/>
          </w:rPr>
          <w:tab/>
        </w:r>
        <w:r w:rsidR="00F8474D" w:rsidRPr="00B97CB2">
          <w:rPr>
            <w:rStyle w:val="Hyperlink"/>
            <w:color w:val="000000"/>
            <w:lang w:val="nl-NL"/>
          </w:rPr>
          <w:t>Tiêu chuẩn thành viên Hội đồng quản trị</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_Toc508021181 \h </w:instrText>
        </w:r>
        <w:r w:rsidRPr="00B97CB2">
          <w:rPr>
            <w:webHidden/>
            <w:color w:val="000000"/>
          </w:rPr>
        </w:r>
        <w:r w:rsidRPr="00B97CB2">
          <w:rPr>
            <w:webHidden/>
            <w:color w:val="000000"/>
          </w:rPr>
          <w:fldChar w:fldCharType="separate"/>
        </w:r>
        <w:r w:rsidR="00F8474D" w:rsidRPr="00B97CB2">
          <w:rPr>
            <w:webHidden/>
            <w:color w:val="000000"/>
          </w:rPr>
          <w:t>12</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82" w:history="1">
        <w:r w:rsidR="00F8474D" w:rsidRPr="00B97CB2">
          <w:rPr>
            <w:rStyle w:val="Hyperlink"/>
            <w:rFonts w:ascii="Times New Roman Bold" w:hAnsi="Times New Roman Bold"/>
            <w:color w:val="000000"/>
          </w:rPr>
          <w:t>Điều 12.</w:t>
        </w:r>
        <w:r w:rsidR="00F8474D" w:rsidRPr="00B97CB2">
          <w:rPr>
            <w:rFonts w:ascii="Calibri" w:hAnsi="Calibri"/>
            <w:color w:val="000000"/>
            <w:sz w:val="22"/>
            <w:szCs w:val="22"/>
          </w:rPr>
          <w:tab/>
        </w:r>
        <w:r w:rsidR="00F8474D" w:rsidRPr="00B97CB2">
          <w:rPr>
            <w:rStyle w:val="Hyperlink"/>
            <w:color w:val="000000"/>
          </w:rPr>
          <w:t>Thẩm quyền của Hội đồng quản trị</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_Toc508021182 \h </w:instrText>
        </w:r>
        <w:r w:rsidRPr="00B97CB2">
          <w:rPr>
            <w:webHidden/>
            <w:color w:val="000000"/>
          </w:rPr>
        </w:r>
        <w:r w:rsidRPr="00B97CB2">
          <w:rPr>
            <w:webHidden/>
            <w:color w:val="000000"/>
          </w:rPr>
          <w:fldChar w:fldCharType="separate"/>
        </w:r>
        <w:r w:rsidR="00F8474D" w:rsidRPr="00B97CB2">
          <w:rPr>
            <w:webHidden/>
            <w:color w:val="000000"/>
          </w:rPr>
          <w:t>13</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83" w:history="1">
        <w:r w:rsidR="00F8474D" w:rsidRPr="00B97CB2">
          <w:rPr>
            <w:rStyle w:val="Hyperlink"/>
            <w:rFonts w:ascii="Times New Roman Bold" w:hAnsi="Times New Roman Bold"/>
            <w:color w:val="000000"/>
            <w:lang w:val="nl-NL"/>
          </w:rPr>
          <w:t>Điều 13.</w:t>
        </w:r>
        <w:r w:rsidR="00F8474D" w:rsidRPr="00B97CB2">
          <w:rPr>
            <w:rFonts w:ascii="Calibri" w:hAnsi="Calibri"/>
            <w:color w:val="000000"/>
            <w:sz w:val="22"/>
            <w:szCs w:val="22"/>
          </w:rPr>
          <w:tab/>
        </w:r>
        <w:r w:rsidR="00F8474D" w:rsidRPr="00B97CB2">
          <w:rPr>
            <w:rStyle w:val="Hyperlink"/>
            <w:color w:val="000000"/>
            <w:lang w:val="nl-NL"/>
          </w:rPr>
          <w:t>Trách nhiệm và nghĩa vụ của Hội đồng quản trị</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_Toc508021183 \h </w:instrText>
        </w:r>
        <w:r w:rsidRPr="00B97CB2">
          <w:rPr>
            <w:webHidden/>
            <w:color w:val="000000"/>
          </w:rPr>
        </w:r>
        <w:r w:rsidRPr="00B97CB2">
          <w:rPr>
            <w:webHidden/>
            <w:color w:val="000000"/>
          </w:rPr>
          <w:fldChar w:fldCharType="separate"/>
        </w:r>
        <w:r w:rsidR="00F8474D" w:rsidRPr="00B97CB2">
          <w:rPr>
            <w:webHidden/>
            <w:color w:val="000000"/>
          </w:rPr>
          <w:t>13</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84" w:history="1">
        <w:r w:rsidR="00F8474D" w:rsidRPr="00B97CB2">
          <w:rPr>
            <w:rStyle w:val="Hyperlink"/>
            <w:rFonts w:ascii="Times New Roman Bold" w:hAnsi="Times New Roman Bold"/>
            <w:color w:val="000000"/>
            <w:lang w:val="nl-NL"/>
          </w:rPr>
          <w:t>Điều 14.</w:t>
        </w:r>
        <w:r w:rsidR="00F8474D" w:rsidRPr="00B97CB2">
          <w:rPr>
            <w:rFonts w:ascii="Calibri" w:hAnsi="Calibri"/>
            <w:color w:val="000000"/>
            <w:sz w:val="22"/>
            <w:szCs w:val="22"/>
          </w:rPr>
          <w:tab/>
        </w:r>
        <w:r w:rsidR="00F8474D" w:rsidRPr="00B97CB2">
          <w:rPr>
            <w:rStyle w:val="Hyperlink"/>
            <w:color w:val="000000"/>
            <w:lang w:val="nl-NL"/>
          </w:rPr>
          <w:t xml:space="preserve">Nhiệm vụ, quyền hạn của Chủ tịch Hội đồng quản trị </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_Toc508021184 \h </w:instrText>
        </w:r>
        <w:r w:rsidRPr="00B97CB2">
          <w:rPr>
            <w:webHidden/>
            <w:color w:val="000000"/>
          </w:rPr>
        </w:r>
        <w:r w:rsidRPr="00B97CB2">
          <w:rPr>
            <w:webHidden/>
            <w:color w:val="000000"/>
          </w:rPr>
          <w:fldChar w:fldCharType="separate"/>
        </w:r>
        <w:r w:rsidR="00F8474D" w:rsidRPr="00B97CB2">
          <w:rPr>
            <w:webHidden/>
            <w:color w:val="000000"/>
          </w:rPr>
          <w:t>14</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85" w:history="1">
        <w:r w:rsidR="00F8474D" w:rsidRPr="00B97CB2">
          <w:rPr>
            <w:rStyle w:val="Hyperlink"/>
            <w:rFonts w:ascii="Times New Roman Bold" w:hAnsi="Times New Roman Bold"/>
            <w:color w:val="000000"/>
            <w:lang w:val="vi-VN"/>
          </w:rPr>
          <w:t>Điều 15.</w:t>
        </w:r>
        <w:r w:rsidR="00F8474D" w:rsidRPr="00B97CB2">
          <w:rPr>
            <w:rFonts w:ascii="Calibri" w:hAnsi="Calibri"/>
            <w:color w:val="000000"/>
            <w:sz w:val="22"/>
            <w:szCs w:val="22"/>
          </w:rPr>
          <w:tab/>
        </w:r>
        <w:r w:rsidR="00F8474D" w:rsidRPr="00B97CB2">
          <w:rPr>
            <w:rStyle w:val="Hyperlink"/>
            <w:color w:val="000000"/>
            <w:lang w:val="vi-VN"/>
          </w:rPr>
          <w:t>Người được Chủ tịch Hội đồng quản trị ủy quyền</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_Toc508021185 \h </w:instrText>
        </w:r>
        <w:r w:rsidRPr="00B97CB2">
          <w:rPr>
            <w:webHidden/>
            <w:color w:val="000000"/>
          </w:rPr>
        </w:r>
        <w:r w:rsidRPr="00B97CB2">
          <w:rPr>
            <w:webHidden/>
            <w:color w:val="000000"/>
          </w:rPr>
          <w:fldChar w:fldCharType="separate"/>
        </w:r>
        <w:r w:rsidR="00F8474D" w:rsidRPr="00B97CB2">
          <w:rPr>
            <w:webHidden/>
            <w:color w:val="000000"/>
          </w:rPr>
          <w:t>14</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86" w:history="1">
        <w:r w:rsidR="00F8474D" w:rsidRPr="00B97CB2">
          <w:rPr>
            <w:rStyle w:val="Hyperlink"/>
            <w:rFonts w:ascii="Times New Roman Bold" w:hAnsi="Times New Roman Bold"/>
            <w:color w:val="000000"/>
            <w:lang w:val="vi-VN"/>
          </w:rPr>
          <w:t>Điều 16.</w:t>
        </w:r>
        <w:r w:rsidR="00F8474D" w:rsidRPr="00B97CB2">
          <w:rPr>
            <w:rFonts w:ascii="Calibri" w:hAnsi="Calibri"/>
            <w:color w:val="000000"/>
            <w:sz w:val="22"/>
            <w:szCs w:val="22"/>
          </w:rPr>
          <w:tab/>
        </w:r>
        <w:r w:rsidR="00F8474D" w:rsidRPr="00B97CB2">
          <w:rPr>
            <w:rStyle w:val="Hyperlink"/>
            <w:color w:val="000000"/>
            <w:lang w:val="vi-VN"/>
          </w:rPr>
          <w:t xml:space="preserve">Quyền </w:t>
        </w:r>
        <w:r w:rsidR="00F8474D" w:rsidRPr="00B97CB2">
          <w:rPr>
            <w:rStyle w:val="Hyperlink"/>
            <w:color w:val="000000"/>
          </w:rPr>
          <w:t>và trách nhiệm</w:t>
        </w:r>
        <w:r w:rsidR="00F8474D" w:rsidRPr="00B97CB2">
          <w:rPr>
            <w:rStyle w:val="Hyperlink"/>
            <w:color w:val="000000"/>
            <w:lang w:val="vi-VN"/>
          </w:rPr>
          <w:t xml:space="preserve"> của thành viên Hội đồng quản trị</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_Toc508021186 \h </w:instrText>
        </w:r>
        <w:r w:rsidRPr="00B97CB2">
          <w:rPr>
            <w:webHidden/>
            <w:color w:val="000000"/>
          </w:rPr>
        </w:r>
        <w:r w:rsidRPr="00B97CB2">
          <w:rPr>
            <w:webHidden/>
            <w:color w:val="000000"/>
          </w:rPr>
          <w:fldChar w:fldCharType="separate"/>
        </w:r>
        <w:r w:rsidR="00F8474D" w:rsidRPr="00B97CB2">
          <w:rPr>
            <w:webHidden/>
            <w:color w:val="000000"/>
          </w:rPr>
          <w:t>15</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87" w:history="1">
        <w:r w:rsidR="00F8474D" w:rsidRPr="00B97CB2">
          <w:rPr>
            <w:rStyle w:val="Hyperlink"/>
            <w:rFonts w:ascii="Times New Roman Bold" w:hAnsi="Times New Roman Bold"/>
            <w:color w:val="000000"/>
            <w:lang w:val="vi-VN"/>
          </w:rPr>
          <w:t>Điều 17.</w:t>
        </w:r>
        <w:r w:rsidR="00F8474D" w:rsidRPr="00B97CB2">
          <w:rPr>
            <w:rFonts w:ascii="Calibri" w:hAnsi="Calibri"/>
            <w:color w:val="000000"/>
            <w:sz w:val="22"/>
            <w:szCs w:val="22"/>
          </w:rPr>
          <w:tab/>
        </w:r>
        <w:r w:rsidR="00F8474D" w:rsidRPr="00B97CB2">
          <w:rPr>
            <w:rStyle w:val="Hyperlink"/>
            <w:color w:val="000000"/>
            <w:lang w:val="vi-VN"/>
          </w:rPr>
          <w:t>Cuộc họp Hội đồng quản trị</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_Toc508021187 \h </w:instrText>
        </w:r>
        <w:r w:rsidRPr="00B97CB2">
          <w:rPr>
            <w:webHidden/>
            <w:color w:val="000000"/>
          </w:rPr>
        </w:r>
        <w:r w:rsidRPr="00B97CB2">
          <w:rPr>
            <w:webHidden/>
            <w:color w:val="000000"/>
          </w:rPr>
          <w:fldChar w:fldCharType="separate"/>
        </w:r>
        <w:r w:rsidR="00F8474D" w:rsidRPr="00B97CB2">
          <w:rPr>
            <w:webHidden/>
            <w:color w:val="000000"/>
          </w:rPr>
          <w:t>15</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88" w:history="1">
        <w:r w:rsidR="00F8474D" w:rsidRPr="00B97CB2">
          <w:rPr>
            <w:rStyle w:val="Hyperlink"/>
            <w:rFonts w:ascii="Times New Roman Bold" w:hAnsi="Times New Roman Bold"/>
            <w:color w:val="000000"/>
            <w:lang w:val="vi-VN"/>
          </w:rPr>
          <w:t>Điều 18.</w:t>
        </w:r>
        <w:r w:rsidR="00F8474D" w:rsidRPr="00B97CB2">
          <w:rPr>
            <w:rFonts w:ascii="Calibri" w:hAnsi="Calibri"/>
            <w:color w:val="000000"/>
            <w:sz w:val="22"/>
            <w:szCs w:val="22"/>
          </w:rPr>
          <w:tab/>
        </w:r>
        <w:r w:rsidR="00F8474D" w:rsidRPr="00B97CB2">
          <w:rPr>
            <w:rStyle w:val="Hyperlink"/>
            <w:color w:val="000000"/>
            <w:lang w:val="vi-VN"/>
          </w:rPr>
          <w:t xml:space="preserve">Thù lao, tiền lương và các khoản lợi ích khác của </w:t>
        </w:r>
        <w:r w:rsidR="00F8474D" w:rsidRPr="00B97CB2">
          <w:rPr>
            <w:rStyle w:val="Hyperlink"/>
            <w:color w:val="000000"/>
          </w:rPr>
          <w:t xml:space="preserve">thành viên </w:t>
        </w:r>
        <w:r w:rsidR="00F8474D" w:rsidRPr="00B97CB2">
          <w:rPr>
            <w:rStyle w:val="Hyperlink"/>
            <w:color w:val="000000"/>
            <w:lang w:val="vi-VN"/>
          </w:rPr>
          <w:t>Hội đồng quản trị</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_Toc508021188 \h </w:instrText>
        </w:r>
        <w:r w:rsidRPr="00B97CB2">
          <w:rPr>
            <w:webHidden/>
            <w:color w:val="000000"/>
          </w:rPr>
        </w:r>
        <w:r w:rsidRPr="00B97CB2">
          <w:rPr>
            <w:webHidden/>
            <w:color w:val="000000"/>
          </w:rPr>
          <w:fldChar w:fldCharType="separate"/>
        </w:r>
        <w:r w:rsidR="00F8474D" w:rsidRPr="00B97CB2">
          <w:rPr>
            <w:webHidden/>
            <w:color w:val="000000"/>
          </w:rPr>
          <w:t>16</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89" w:history="1">
        <w:r w:rsidR="00F8474D" w:rsidRPr="00B97CB2">
          <w:rPr>
            <w:rStyle w:val="Hyperlink"/>
            <w:rFonts w:ascii="Times New Roman Bold" w:hAnsi="Times New Roman Bold"/>
            <w:color w:val="000000"/>
          </w:rPr>
          <w:t>Điều 19.</w:t>
        </w:r>
        <w:r w:rsidR="00F8474D" w:rsidRPr="00B97CB2">
          <w:rPr>
            <w:rFonts w:ascii="Calibri" w:hAnsi="Calibri"/>
            <w:color w:val="000000"/>
            <w:sz w:val="22"/>
            <w:szCs w:val="22"/>
          </w:rPr>
          <w:tab/>
        </w:r>
        <w:r w:rsidR="00F8474D" w:rsidRPr="00B97CB2">
          <w:rPr>
            <w:rStyle w:val="Hyperlink"/>
            <w:color w:val="000000"/>
          </w:rPr>
          <w:t>Thư ký công ty</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_Toc508021189 \h </w:instrText>
        </w:r>
        <w:r w:rsidRPr="00B97CB2">
          <w:rPr>
            <w:webHidden/>
            <w:color w:val="000000"/>
          </w:rPr>
        </w:r>
        <w:r w:rsidRPr="00B97CB2">
          <w:rPr>
            <w:webHidden/>
            <w:color w:val="000000"/>
          </w:rPr>
          <w:fldChar w:fldCharType="separate"/>
        </w:r>
        <w:r w:rsidR="00F8474D" w:rsidRPr="00B97CB2">
          <w:rPr>
            <w:webHidden/>
            <w:color w:val="000000"/>
          </w:rPr>
          <w:t>16</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90" w:history="1">
        <w:r w:rsidR="00F8474D" w:rsidRPr="00B97CB2">
          <w:rPr>
            <w:rStyle w:val="Hyperlink"/>
            <w:rFonts w:ascii="Times New Roman Bold" w:hAnsi="Times New Roman Bold"/>
            <w:color w:val="000000"/>
          </w:rPr>
          <w:t>Điều 20.</w:t>
        </w:r>
        <w:r w:rsidR="00F8474D" w:rsidRPr="00B97CB2">
          <w:rPr>
            <w:rFonts w:ascii="Calibri" w:hAnsi="Calibri"/>
            <w:color w:val="000000"/>
            <w:sz w:val="22"/>
            <w:szCs w:val="22"/>
          </w:rPr>
          <w:tab/>
        </w:r>
        <w:r w:rsidR="00F8474D" w:rsidRPr="00B97CB2">
          <w:rPr>
            <w:rStyle w:val="Hyperlink"/>
            <w:color w:val="000000"/>
          </w:rPr>
          <w:t>Các tiểu ban thuộc Hội đồng quản trị của công ty niêm yết</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_Toc508021190 \h </w:instrText>
        </w:r>
        <w:r w:rsidRPr="00B97CB2">
          <w:rPr>
            <w:webHidden/>
            <w:color w:val="000000"/>
          </w:rPr>
        </w:r>
        <w:r w:rsidRPr="00B97CB2">
          <w:rPr>
            <w:webHidden/>
            <w:color w:val="000000"/>
          </w:rPr>
          <w:fldChar w:fldCharType="separate"/>
        </w:r>
        <w:r w:rsidR="00F8474D" w:rsidRPr="00B97CB2">
          <w:rPr>
            <w:webHidden/>
            <w:color w:val="000000"/>
          </w:rPr>
          <w:t>17</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91" w:history="1">
        <w:r w:rsidR="00F8474D" w:rsidRPr="00B97CB2">
          <w:rPr>
            <w:rStyle w:val="Hyperlink"/>
            <w:rFonts w:ascii="Times New Roman Bold" w:hAnsi="Times New Roman Bold"/>
            <w:color w:val="000000"/>
          </w:rPr>
          <w:t>Điều 21.</w:t>
        </w:r>
        <w:r w:rsidR="00F8474D" w:rsidRPr="00B97CB2">
          <w:rPr>
            <w:rFonts w:ascii="Calibri" w:hAnsi="Calibri"/>
            <w:color w:val="000000"/>
            <w:sz w:val="22"/>
            <w:szCs w:val="22"/>
          </w:rPr>
          <w:tab/>
        </w:r>
        <w:r w:rsidR="00F8474D" w:rsidRPr="00B97CB2">
          <w:rPr>
            <w:rStyle w:val="Hyperlink"/>
            <w:color w:val="000000"/>
          </w:rPr>
          <w:t>Người phụ trách quản trị công ty</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_Toc508021191 \h </w:instrText>
        </w:r>
        <w:r w:rsidRPr="00B97CB2">
          <w:rPr>
            <w:webHidden/>
            <w:color w:val="000000"/>
          </w:rPr>
        </w:r>
        <w:r w:rsidRPr="00B97CB2">
          <w:rPr>
            <w:webHidden/>
            <w:color w:val="000000"/>
          </w:rPr>
          <w:fldChar w:fldCharType="separate"/>
        </w:r>
        <w:r w:rsidR="00F8474D" w:rsidRPr="00B97CB2">
          <w:rPr>
            <w:webHidden/>
            <w:color w:val="000000"/>
          </w:rPr>
          <w:t>17</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192" w:history="1">
        <w:r w:rsidR="00F8474D" w:rsidRPr="00B97CB2">
          <w:rPr>
            <w:rStyle w:val="Hyperlink"/>
            <w:color w:val="000000"/>
          </w:rPr>
          <w:t>CHƯƠNG VI: BAN KIỂM SOÁT</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_Toc508021192 \h </w:instrText>
        </w:r>
        <w:r w:rsidRPr="00B97CB2">
          <w:rPr>
            <w:webHidden/>
            <w:color w:val="000000"/>
          </w:rPr>
        </w:r>
        <w:r w:rsidRPr="00B97CB2">
          <w:rPr>
            <w:webHidden/>
            <w:color w:val="000000"/>
          </w:rPr>
          <w:fldChar w:fldCharType="separate"/>
        </w:r>
        <w:r w:rsidR="00F8474D" w:rsidRPr="00B97CB2">
          <w:rPr>
            <w:webHidden/>
            <w:color w:val="000000"/>
          </w:rPr>
          <w:t>17</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93" w:history="1">
        <w:r w:rsidR="00F8474D" w:rsidRPr="00B97CB2">
          <w:rPr>
            <w:rStyle w:val="Hyperlink"/>
            <w:rFonts w:ascii="Times New Roman Bold" w:hAnsi="Times New Roman Bold"/>
            <w:color w:val="000000"/>
          </w:rPr>
          <w:t>Điều 22.</w:t>
        </w:r>
        <w:r w:rsidR="00F8474D" w:rsidRPr="00B97CB2">
          <w:rPr>
            <w:rFonts w:ascii="Calibri" w:hAnsi="Calibri"/>
            <w:color w:val="000000"/>
            <w:sz w:val="22"/>
            <w:szCs w:val="22"/>
          </w:rPr>
          <w:tab/>
        </w:r>
        <w:r w:rsidR="00F8474D" w:rsidRPr="00B97CB2">
          <w:rPr>
            <w:rStyle w:val="Hyperlink"/>
            <w:color w:val="000000"/>
          </w:rPr>
          <w:t>Số lượng, tiêu chuẩn Kiểm soát viên</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_Toc508021193 \h </w:instrText>
        </w:r>
        <w:r w:rsidRPr="00B97CB2">
          <w:rPr>
            <w:webHidden/>
            <w:color w:val="000000"/>
          </w:rPr>
        </w:r>
        <w:r w:rsidRPr="00B97CB2">
          <w:rPr>
            <w:webHidden/>
            <w:color w:val="000000"/>
          </w:rPr>
          <w:fldChar w:fldCharType="separate"/>
        </w:r>
        <w:r w:rsidR="00F8474D" w:rsidRPr="00B97CB2">
          <w:rPr>
            <w:webHidden/>
            <w:color w:val="000000"/>
          </w:rPr>
          <w:t>17</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94" w:history="1">
        <w:r w:rsidR="00F8474D" w:rsidRPr="00B97CB2">
          <w:rPr>
            <w:rStyle w:val="Hyperlink"/>
            <w:rFonts w:ascii="Times New Roman Bold" w:hAnsi="Times New Roman Bold"/>
            <w:color w:val="000000"/>
          </w:rPr>
          <w:t>Điều 23.</w:t>
        </w:r>
        <w:r w:rsidR="00F8474D" w:rsidRPr="00B97CB2">
          <w:rPr>
            <w:rFonts w:ascii="Calibri" w:hAnsi="Calibri"/>
            <w:color w:val="000000"/>
            <w:sz w:val="22"/>
            <w:szCs w:val="22"/>
          </w:rPr>
          <w:tab/>
        </w:r>
        <w:r w:rsidR="00F8474D" w:rsidRPr="00B97CB2">
          <w:rPr>
            <w:rStyle w:val="Hyperlink"/>
            <w:color w:val="000000"/>
          </w:rPr>
          <w:t>Quyền và nghĩa vụ của Kiểm soát viên</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_Toc508021194 \h </w:instrText>
        </w:r>
        <w:r w:rsidRPr="00B97CB2">
          <w:rPr>
            <w:webHidden/>
            <w:color w:val="000000"/>
          </w:rPr>
        </w:r>
        <w:r w:rsidRPr="00B97CB2">
          <w:rPr>
            <w:webHidden/>
            <w:color w:val="000000"/>
          </w:rPr>
          <w:fldChar w:fldCharType="separate"/>
        </w:r>
        <w:r w:rsidR="00F8474D" w:rsidRPr="00B97CB2">
          <w:rPr>
            <w:webHidden/>
            <w:color w:val="000000"/>
          </w:rPr>
          <w:t>18</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95" w:history="1">
        <w:r w:rsidR="00F8474D" w:rsidRPr="00B97CB2">
          <w:rPr>
            <w:rStyle w:val="Hyperlink"/>
            <w:rFonts w:ascii="Times New Roman Bold" w:hAnsi="Times New Roman Bold"/>
            <w:color w:val="000000"/>
          </w:rPr>
          <w:t>Điều 24.</w:t>
        </w:r>
        <w:r w:rsidR="00F8474D" w:rsidRPr="00B97CB2">
          <w:rPr>
            <w:rFonts w:ascii="Calibri" w:hAnsi="Calibri"/>
            <w:color w:val="000000"/>
            <w:sz w:val="22"/>
            <w:szCs w:val="22"/>
          </w:rPr>
          <w:tab/>
        </w:r>
        <w:r w:rsidR="00F8474D" w:rsidRPr="00B97CB2">
          <w:rPr>
            <w:rStyle w:val="Hyperlink"/>
            <w:color w:val="000000"/>
          </w:rPr>
          <w:t>Quyền và nghĩa vụ của Ban kiểm soát</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_Toc508021195 \h </w:instrText>
        </w:r>
        <w:r w:rsidRPr="00B97CB2">
          <w:rPr>
            <w:webHidden/>
            <w:color w:val="000000"/>
          </w:rPr>
        </w:r>
        <w:r w:rsidRPr="00B97CB2">
          <w:rPr>
            <w:webHidden/>
            <w:color w:val="000000"/>
          </w:rPr>
          <w:fldChar w:fldCharType="separate"/>
        </w:r>
        <w:r w:rsidR="00F8474D" w:rsidRPr="00B97CB2">
          <w:rPr>
            <w:webHidden/>
            <w:color w:val="000000"/>
          </w:rPr>
          <w:t>18</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96" w:history="1">
        <w:r w:rsidR="00F8474D" w:rsidRPr="00B97CB2">
          <w:rPr>
            <w:rStyle w:val="Hyperlink"/>
            <w:rFonts w:ascii="Times New Roman Bold" w:hAnsi="Times New Roman Bold"/>
            <w:color w:val="000000"/>
          </w:rPr>
          <w:t>Điều 25.</w:t>
        </w:r>
        <w:r w:rsidR="00F8474D" w:rsidRPr="00B97CB2">
          <w:rPr>
            <w:rFonts w:ascii="Calibri" w:hAnsi="Calibri"/>
            <w:color w:val="000000"/>
            <w:sz w:val="22"/>
            <w:szCs w:val="22"/>
          </w:rPr>
          <w:tab/>
        </w:r>
        <w:r w:rsidR="00F8474D" w:rsidRPr="00B97CB2">
          <w:rPr>
            <w:rStyle w:val="Hyperlink"/>
            <w:color w:val="000000"/>
          </w:rPr>
          <w:t>Cuộc họp của Ban kiểm soát</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_Toc508021196 \h </w:instrText>
        </w:r>
        <w:r w:rsidRPr="00B97CB2">
          <w:rPr>
            <w:webHidden/>
            <w:color w:val="000000"/>
          </w:rPr>
        </w:r>
        <w:r w:rsidRPr="00B97CB2">
          <w:rPr>
            <w:webHidden/>
            <w:color w:val="000000"/>
          </w:rPr>
          <w:fldChar w:fldCharType="separate"/>
        </w:r>
        <w:r w:rsidR="00F8474D" w:rsidRPr="00B97CB2">
          <w:rPr>
            <w:webHidden/>
            <w:color w:val="000000"/>
          </w:rPr>
          <w:t>19</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97" w:history="1">
        <w:r w:rsidR="00F8474D" w:rsidRPr="00B97CB2">
          <w:rPr>
            <w:rStyle w:val="Hyperlink"/>
            <w:rFonts w:ascii="Times New Roman Bold" w:hAnsi="Times New Roman Bold"/>
            <w:color w:val="000000"/>
          </w:rPr>
          <w:t>Điều 26.</w:t>
        </w:r>
        <w:r w:rsidR="00F8474D" w:rsidRPr="00B97CB2">
          <w:rPr>
            <w:rFonts w:ascii="Calibri" w:hAnsi="Calibri"/>
            <w:color w:val="000000"/>
            <w:sz w:val="22"/>
            <w:szCs w:val="22"/>
          </w:rPr>
          <w:tab/>
        </w:r>
        <w:r w:rsidR="00F8474D" w:rsidRPr="00B97CB2">
          <w:rPr>
            <w:rStyle w:val="Hyperlink"/>
            <w:color w:val="000000"/>
          </w:rPr>
          <w:t>Thù lao, tiền lương và các khoản lợi ích khác của Kiểm soát viên</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_Toc508021197 \h </w:instrText>
        </w:r>
        <w:r w:rsidRPr="00B97CB2">
          <w:rPr>
            <w:webHidden/>
            <w:color w:val="000000"/>
          </w:rPr>
        </w:r>
        <w:r w:rsidRPr="00B97CB2">
          <w:rPr>
            <w:webHidden/>
            <w:color w:val="000000"/>
          </w:rPr>
          <w:fldChar w:fldCharType="separate"/>
        </w:r>
        <w:r w:rsidR="00F8474D" w:rsidRPr="00B97CB2">
          <w:rPr>
            <w:webHidden/>
            <w:color w:val="000000"/>
          </w:rPr>
          <w:t>19</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198" w:history="1">
        <w:r w:rsidR="00F8474D" w:rsidRPr="00B97CB2">
          <w:rPr>
            <w:rStyle w:val="Hyperlink"/>
            <w:color w:val="000000"/>
          </w:rPr>
          <w:t>CHƯƠNG VII: BAN ĐIỀU HÀNH</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_Toc508021198 \h </w:instrText>
        </w:r>
        <w:r w:rsidRPr="00B97CB2">
          <w:rPr>
            <w:webHidden/>
            <w:color w:val="000000"/>
          </w:rPr>
        </w:r>
        <w:r w:rsidRPr="00B97CB2">
          <w:rPr>
            <w:webHidden/>
            <w:color w:val="000000"/>
          </w:rPr>
          <w:fldChar w:fldCharType="separate"/>
        </w:r>
        <w:r w:rsidR="00F8474D" w:rsidRPr="00B97CB2">
          <w:rPr>
            <w:webHidden/>
            <w:color w:val="000000"/>
          </w:rPr>
          <w:t>19</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199" w:history="1">
        <w:r w:rsidR="00F8474D" w:rsidRPr="00B97CB2">
          <w:rPr>
            <w:rStyle w:val="Hyperlink"/>
            <w:rFonts w:ascii="Times New Roman Bold" w:hAnsi="Times New Roman Bold"/>
            <w:color w:val="000000"/>
            <w:lang w:val="nl-NL"/>
          </w:rPr>
          <w:t>Điều 27.</w:t>
        </w:r>
        <w:r w:rsidR="00F8474D" w:rsidRPr="00B97CB2">
          <w:rPr>
            <w:rFonts w:ascii="Calibri" w:hAnsi="Calibri"/>
            <w:color w:val="000000"/>
            <w:sz w:val="22"/>
            <w:szCs w:val="22"/>
          </w:rPr>
          <w:tab/>
        </w:r>
        <w:r w:rsidR="00F8474D" w:rsidRPr="00B97CB2">
          <w:rPr>
            <w:rStyle w:val="Hyperlink"/>
            <w:color w:val="000000"/>
            <w:lang w:val="nl-NL"/>
          </w:rPr>
          <w:t>Thành phần và tiêu chuẩn của người điều hành</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_Toc508021199 \h </w:instrText>
        </w:r>
        <w:r w:rsidRPr="00B97CB2">
          <w:rPr>
            <w:webHidden/>
            <w:color w:val="000000"/>
          </w:rPr>
        </w:r>
        <w:r w:rsidRPr="00B97CB2">
          <w:rPr>
            <w:webHidden/>
            <w:color w:val="000000"/>
          </w:rPr>
          <w:fldChar w:fldCharType="separate"/>
        </w:r>
        <w:r w:rsidR="00F8474D" w:rsidRPr="00B97CB2">
          <w:rPr>
            <w:webHidden/>
            <w:color w:val="000000"/>
          </w:rPr>
          <w:t>19</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200" w:history="1">
        <w:r w:rsidR="00F8474D" w:rsidRPr="00B97CB2">
          <w:rPr>
            <w:rStyle w:val="Hyperlink"/>
            <w:rFonts w:ascii="Times New Roman Bold" w:hAnsi="Times New Roman Bold"/>
            <w:color w:val="000000"/>
            <w:lang w:val="nl-NL"/>
          </w:rPr>
          <w:t>Điều 28.</w:t>
        </w:r>
        <w:r w:rsidR="00F8474D" w:rsidRPr="00B97CB2">
          <w:rPr>
            <w:rFonts w:ascii="Calibri" w:hAnsi="Calibri"/>
            <w:color w:val="000000"/>
            <w:sz w:val="22"/>
            <w:szCs w:val="22"/>
          </w:rPr>
          <w:tab/>
        </w:r>
        <w:r w:rsidR="00F8474D" w:rsidRPr="00B97CB2">
          <w:rPr>
            <w:rStyle w:val="Hyperlink"/>
            <w:color w:val="000000"/>
            <w:lang w:val="nl-NL"/>
          </w:rPr>
          <w:t>Quyền hạn và nhiệm vụ của</w:t>
        </w:r>
        <w:r w:rsidR="00102C36" w:rsidRPr="00B97CB2">
          <w:rPr>
            <w:rStyle w:val="Hyperlink"/>
            <w:color w:val="000000"/>
            <w:lang w:val="nl-NL"/>
          </w:rPr>
          <w:t xml:space="preserve"> Giám đốc</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_Toc508021200 \h </w:instrText>
        </w:r>
        <w:r w:rsidRPr="00B97CB2">
          <w:rPr>
            <w:webHidden/>
            <w:color w:val="000000"/>
          </w:rPr>
        </w:r>
        <w:r w:rsidRPr="00B97CB2">
          <w:rPr>
            <w:webHidden/>
            <w:color w:val="000000"/>
          </w:rPr>
          <w:fldChar w:fldCharType="separate"/>
        </w:r>
        <w:r w:rsidR="00F8474D" w:rsidRPr="00B97CB2">
          <w:rPr>
            <w:webHidden/>
            <w:color w:val="000000"/>
          </w:rPr>
          <w:t>20</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201" w:history="1">
        <w:r w:rsidR="00F8474D" w:rsidRPr="00B97CB2">
          <w:rPr>
            <w:rStyle w:val="Hyperlink"/>
            <w:color w:val="000000"/>
          </w:rPr>
          <w:t>CHƯƠNG VIII: NGĂN NGỪA XUNG ĐỘT LỢI ÍCH</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_Toc508021201 \h </w:instrText>
        </w:r>
        <w:r w:rsidRPr="00B97CB2">
          <w:rPr>
            <w:webHidden/>
            <w:color w:val="000000"/>
          </w:rPr>
        </w:r>
        <w:r w:rsidRPr="00B97CB2">
          <w:rPr>
            <w:webHidden/>
            <w:color w:val="000000"/>
          </w:rPr>
          <w:fldChar w:fldCharType="separate"/>
        </w:r>
        <w:r w:rsidR="00F8474D" w:rsidRPr="00B97CB2">
          <w:rPr>
            <w:webHidden/>
            <w:color w:val="000000"/>
          </w:rPr>
          <w:t>21</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202" w:history="1">
        <w:r w:rsidR="00F8474D" w:rsidRPr="00B97CB2">
          <w:rPr>
            <w:rStyle w:val="Hyperlink"/>
            <w:rFonts w:ascii="Times New Roman Bold" w:hAnsi="Times New Roman Bold"/>
            <w:color w:val="000000"/>
          </w:rPr>
          <w:t>Điều 29.</w:t>
        </w:r>
        <w:r w:rsidR="00F8474D" w:rsidRPr="00B97CB2">
          <w:rPr>
            <w:rFonts w:ascii="Calibri" w:hAnsi="Calibri"/>
            <w:color w:val="000000"/>
            <w:sz w:val="22"/>
            <w:szCs w:val="22"/>
          </w:rPr>
          <w:tab/>
        </w:r>
        <w:r w:rsidR="00F8474D" w:rsidRPr="00B97CB2">
          <w:rPr>
            <w:rStyle w:val="Hyperlink"/>
            <w:color w:val="000000"/>
          </w:rPr>
          <w:t xml:space="preserve">Trách nhiệm trung thực và tránh các xung đột về quyền lợi của </w:t>
        </w:r>
        <w:r w:rsidR="00467B22" w:rsidRPr="00B97CB2">
          <w:rPr>
            <w:rStyle w:val="Hyperlink"/>
            <w:color w:val="000000"/>
          </w:rPr>
          <w:t>người quản lý công ty</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_Toc508021202 \h </w:instrText>
        </w:r>
        <w:r w:rsidRPr="00B97CB2">
          <w:rPr>
            <w:webHidden/>
            <w:color w:val="000000"/>
          </w:rPr>
        </w:r>
        <w:r w:rsidRPr="00B97CB2">
          <w:rPr>
            <w:webHidden/>
            <w:color w:val="000000"/>
          </w:rPr>
          <w:fldChar w:fldCharType="separate"/>
        </w:r>
        <w:r w:rsidR="00F8474D" w:rsidRPr="00B97CB2">
          <w:rPr>
            <w:webHidden/>
            <w:color w:val="000000"/>
          </w:rPr>
          <w:t>21</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203" w:history="1">
        <w:r w:rsidR="00F8474D" w:rsidRPr="00B97CB2">
          <w:rPr>
            <w:rStyle w:val="Hyperlink"/>
            <w:rFonts w:ascii="Times New Roman Bold" w:hAnsi="Times New Roman Bold"/>
            <w:color w:val="000000"/>
          </w:rPr>
          <w:t>Điều 30.</w:t>
        </w:r>
        <w:r w:rsidR="00F8474D" w:rsidRPr="00B97CB2">
          <w:rPr>
            <w:rFonts w:ascii="Calibri" w:hAnsi="Calibri"/>
            <w:color w:val="000000"/>
            <w:sz w:val="22"/>
            <w:szCs w:val="22"/>
          </w:rPr>
          <w:tab/>
        </w:r>
        <w:r w:rsidR="00F8474D" w:rsidRPr="00B97CB2">
          <w:rPr>
            <w:rStyle w:val="Hyperlink"/>
            <w:color w:val="000000"/>
          </w:rPr>
          <w:t>Giao dịch với người có liên quan</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_Toc508021203 \h </w:instrText>
        </w:r>
        <w:r w:rsidRPr="00B97CB2">
          <w:rPr>
            <w:webHidden/>
            <w:color w:val="000000"/>
          </w:rPr>
        </w:r>
        <w:r w:rsidRPr="00B97CB2">
          <w:rPr>
            <w:webHidden/>
            <w:color w:val="000000"/>
          </w:rPr>
          <w:fldChar w:fldCharType="separate"/>
        </w:r>
        <w:r w:rsidR="00F8474D" w:rsidRPr="00B97CB2">
          <w:rPr>
            <w:webHidden/>
            <w:color w:val="000000"/>
          </w:rPr>
          <w:t>21</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204" w:history="1">
        <w:r w:rsidR="00F8474D" w:rsidRPr="00B97CB2">
          <w:rPr>
            <w:rStyle w:val="Hyperlink"/>
            <w:rFonts w:ascii="Times New Roman Bold" w:hAnsi="Times New Roman Bold"/>
            <w:color w:val="000000"/>
          </w:rPr>
          <w:t>Điều 31.</w:t>
        </w:r>
        <w:r w:rsidR="00F8474D" w:rsidRPr="00B97CB2">
          <w:rPr>
            <w:rFonts w:ascii="Calibri" w:hAnsi="Calibri"/>
            <w:color w:val="000000"/>
            <w:sz w:val="22"/>
            <w:szCs w:val="22"/>
          </w:rPr>
          <w:tab/>
        </w:r>
        <w:r w:rsidR="00F8474D" w:rsidRPr="00B97CB2">
          <w:rPr>
            <w:rStyle w:val="Hyperlink"/>
            <w:color w:val="000000"/>
          </w:rPr>
          <w:t>Giao</w:t>
        </w:r>
        <w:r w:rsidR="00F8474D" w:rsidRPr="00B97CB2">
          <w:rPr>
            <w:rStyle w:val="Hyperlink"/>
            <w:color w:val="000000"/>
            <w:lang w:val="vi-VN"/>
          </w:rPr>
          <w:t xml:space="preserve"> dịch với cổ đông, </w:t>
        </w:r>
        <w:r w:rsidR="00467B22" w:rsidRPr="00B97CB2">
          <w:rPr>
            <w:rStyle w:val="Hyperlink"/>
            <w:color w:val="000000"/>
            <w:lang w:val="vi-VN"/>
          </w:rPr>
          <w:t>người quản lý công ty</w:t>
        </w:r>
        <w:r w:rsidR="00F8474D" w:rsidRPr="00B97CB2">
          <w:rPr>
            <w:rStyle w:val="Hyperlink"/>
            <w:color w:val="000000"/>
            <w:lang w:val="vi-VN"/>
          </w:rPr>
          <w:t xml:space="preserve"> và người có liên quan của các đối tượng này</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_Toc508021204 \h </w:instrText>
        </w:r>
        <w:r w:rsidRPr="00B97CB2">
          <w:rPr>
            <w:webHidden/>
            <w:color w:val="000000"/>
          </w:rPr>
        </w:r>
        <w:r w:rsidRPr="00B97CB2">
          <w:rPr>
            <w:webHidden/>
            <w:color w:val="000000"/>
          </w:rPr>
          <w:fldChar w:fldCharType="separate"/>
        </w:r>
        <w:r w:rsidR="00F8474D" w:rsidRPr="00B97CB2">
          <w:rPr>
            <w:webHidden/>
            <w:color w:val="000000"/>
          </w:rPr>
          <w:t>22</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205" w:history="1">
        <w:r w:rsidR="00F8474D" w:rsidRPr="00B97CB2">
          <w:rPr>
            <w:rStyle w:val="Hyperlink"/>
            <w:rFonts w:ascii="Times New Roman Bold" w:hAnsi="Times New Roman Bold"/>
            <w:color w:val="000000"/>
          </w:rPr>
          <w:t>Điều 32.</w:t>
        </w:r>
        <w:r w:rsidR="00F8474D" w:rsidRPr="00B97CB2">
          <w:rPr>
            <w:rFonts w:ascii="Calibri" w:hAnsi="Calibri"/>
            <w:color w:val="000000"/>
            <w:sz w:val="22"/>
            <w:szCs w:val="22"/>
          </w:rPr>
          <w:tab/>
        </w:r>
        <w:r w:rsidR="00F8474D" w:rsidRPr="00B97CB2">
          <w:rPr>
            <w:rStyle w:val="Hyperlink"/>
            <w:color w:val="000000"/>
          </w:rPr>
          <w:t>Đảm bảo quyền hợp pháp của các bên có quyền lợi liên quan đến công ty</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_Toc508021205 \h </w:instrText>
        </w:r>
        <w:r w:rsidRPr="00B97CB2">
          <w:rPr>
            <w:webHidden/>
            <w:color w:val="000000"/>
          </w:rPr>
        </w:r>
        <w:r w:rsidRPr="00B97CB2">
          <w:rPr>
            <w:webHidden/>
            <w:color w:val="000000"/>
          </w:rPr>
          <w:fldChar w:fldCharType="separate"/>
        </w:r>
        <w:r w:rsidR="00F8474D" w:rsidRPr="00B97CB2">
          <w:rPr>
            <w:webHidden/>
            <w:color w:val="000000"/>
          </w:rPr>
          <w:t>23</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206" w:history="1">
        <w:r w:rsidR="00F8474D" w:rsidRPr="00B97CB2">
          <w:rPr>
            <w:rStyle w:val="Hyperlink"/>
            <w:color w:val="000000"/>
          </w:rPr>
          <w:t>CHƯƠNG IX: BÁO CÁO VÀ CÔNG BỐ THÔNG TIN</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_Toc508021206 \h </w:instrText>
        </w:r>
        <w:r w:rsidRPr="00B97CB2">
          <w:rPr>
            <w:webHidden/>
            <w:color w:val="000000"/>
          </w:rPr>
        </w:r>
        <w:r w:rsidRPr="00B97CB2">
          <w:rPr>
            <w:webHidden/>
            <w:color w:val="000000"/>
          </w:rPr>
          <w:fldChar w:fldCharType="separate"/>
        </w:r>
        <w:r w:rsidR="00F8474D" w:rsidRPr="00B97CB2">
          <w:rPr>
            <w:webHidden/>
            <w:color w:val="000000"/>
          </w:rPr>
          <w:t>23</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207" w:history="1">
        <w:r w:rsidR="00F8474D" w:rsidRPr="00B97CB2">
          <w:rPr>
            <w:rStyle w:val="Hyperlink"/>
            <w:rFonts w:ascii="Times New Roman Bold" w:hAnsi="Times New Roman Bold"/>
            <w:color w:val="000000"/>
          </w:rPr>
          <w:t>Điều 33.</w:t>
        </w:r>
        <w:r w:rsidR="00F8474D" w:rsidRPr="00B97CB2">
          <w:rPr>
            <w:rFonts w:ascii="Calibri" w:hAnsi="Calibri"/>
            <w:color w:val="000000"/>
            <w:sz w:val="22"/>
            <w:szCs w:val="22"/>
          </w:rPr>
          <w:tab/>
        </w:r>
        <w:r w:rsidR="00F8474D" w:rsidRPr="00B97CB2">
          <w:rPr>
            <w:rStyle w:val="Hyperlink"/>
            <w:color w:val="000000"/>
          </w:rPr>
          <w:t>Nghĩa vụ công bố thông tin</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_Toc508021207 \h </w:instrText>
        </w:r>
        <w:r w:rsidRPr="00B97CB2">
          <w:rPr>
            <w:webHidden/>
            <w:color w:val="000000"/>
          </w:rPr>
        </w:r>
        <w:r w:rsidRPr="00B97CB2">
          <w:rPr>
            <w:webHidden/>
            <w:color w:val="000000"/>
          </w:rPr>
          <w:fldChar w:fldCharType="separate"/>
        </w:r>
        <w:r w:rsidR="00F8474D" w:rsidRPr="00B97CB2">
          <w:rPr>
            <w:webHidden/>
            <w:color w:val="000000"/>
          </w:rPr>
          <w:t>23</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208" w:history="1">
        <w:r w:rsidR="00F8474D" w:rsidRPr="00B97CB2">
          <w:rPr>
            <w:rStyle w:val="Hyperlink"/>
            <w:rFonts w:ascii="Times New Roman Bold" w:hAnsi="Times New Roman Bold"/>
            <w:color w:val="000000"/>
          </w:rPr>
          <w:t>Điều 34.</w:t>
        </w:r>
        <w:r w:rsidR="00F8474D" w:rsidRPr="00B97CB2">
          <w:rPr>
            <w:rFonts w:ascii="Calibri" w:hAnsi="Calibri"/>
            <w:color w:val="000000"/>
            <w:sz w:val="22"/>
            <w:szCs w:val="22"/>
          </w:rPr>
          <w:tab/>
        </w:r>
        <w:r w:rsidR="00F8474D" w:rsidRPr="00B97CB2">
          <w:rPr>
            <w:rStyle w:val="Hyperlink"/>
            <w:color w:val="000000"/>
          </w:rPr>
          <w:t>Công bố thông tin về mô hình tổ chức quản lý công ty</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_Toc508021208 \h </w:instrText>
        </w:r>
        <w:r w:rsidRPr="00B97CB2">
          <w:rPr>
            <w:webHidden/>
            <w:color w:val="000000"/>
          </w:rPr>
        </w:r>
        <w:r w:rsidRPr="00B97CB2">
          <w:rPr>
            <w:webHidden/>
            <w:color w:val="000000"/>
          </w:rPr>
          <w:fldChar w:fldCharType="separate"/>
        </w:r>
        <w:r w:rsidR="00F8474D" w:rsidRPr="00B97CB2">
          <w:rPr>
            <w:webHidden/>
            <w:color w:val="000000"/>
          </w:rPr>
          <w:t>23</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209" w:history="1">
        <w:r w:rsidR="00F8474D" w:rsidRPr="00B97CB2">
          <w:rPr>
            <w:rStyle w:val="Hyperlink"/>
            <w:rFonts w:ascii="Times New Roman Bold" w:hAnsi="Times New Roman Bold"/>
            <w:color w:val="000000"/>
          </w:rPr>
          <w:t>Điều 35.</w:t>
        </w:r>
        <w:r w:rsidR="00F8474D" w:rsidRPr="00B97CB2">
          <w:rPr>
            <w:rFonts w:ascii="Calibri" w:hAnsi="Calibri"/>
            <w:color w:val="000000"/>
            <w:sz w:val="22"/>
            <w:szCs w:val="22"/>
          </w:rPr>
          <w:tab/>
        </w:r>
        <w:r w:rsidR="00F8474D" w:rsidRPr="00B97CB2">
          <w:rPr>
            <w:rStyle w:val="Hyperlink"/>
            <w:color w:val="000000"/>
          </w:rPr>
          <w:t>Công bố thông tin về quản trị công ty</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_Toc508021209 \h </w:instrText>
        </w:r>
        <w:r w:rsidRPr="00B97CB2">
          <w:rPr>
            <w:webHidden/>
            <w:color w:val="000000"/>
          </w:rPr>
        </w:r>
        <w:r w:rsidRPr="00B97CB2">
          <w:rPr>
            <w:webHidden/>
            <w:color w:val="000000"/>
          </w:rPr>
          <w:fldChar w:fldCharType="separate"/>
        </w:r>
        <w:r w:rsidR="00F8474D" w:rsidRPr="00B97CB2">
          <w:rPr>
            <w:webHidden/>
            <w:color w:val="000000"/>
          </w:rPr>
          <w:t>23</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210" w:history="1">
        <w:r w:rsidR="00F8474D" w:rsidRPr="00B97CB2">
          <w:rPr>
            <w:rStyle w:val="Hyperlink"/>
            <w:rFonts w:ascii="Times New Roman Bold" w:hAnsi="Times New Roman Bold"/>
            <w:color w:val="000000"/>
          </w:rPr>
          <w:t>Điều 36.</w:t>
        </w:r>
        <w:r w:rsidR="00F8474D" w:rsidRPr="00B97CB2">
          <w:rPr>
            <w:rFonts w:ascii="Calibri" w:hAnsi="Calibri"/>
            <w:color w:val="000000"/>
            <w:sz w:val="22"/>
            <w:szCs w:val="22"/>
          </w:rPr>
          <w:tab/>
        </w:r>
        <w:r w:rsidR="00F8474D" w:rsidRPr="00B97CB2">
          <w:rPr>
            <w:rStyle w:val="Hyperlink"/>
            <w:color w:val="000000"/>
          </w:rPr>
          <w:t xml:space="preserve">Công bố thông tin về thu nhập của </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_Toc508021210 \h </w:instrText>
        </w:r>
        <w:r w:rsidRPr="00B97CB2">
          <w:rPr>
            <w:webHidden/>
            <w:color w:val="000000"/>
          </w:rPr>
        </w:r>
        <w:r w:rsidRPr="00B97CB2">
          <w:rPr>
            <w:webHidden/>
            <w:color w:val="000000"/>
          </w:rPr>
          <w:fldChar w:fldCharType="separate"/>
        </w:r>
        <w:r w:rsidR="00F8474D" w:rsidRPr="00B97CB2">
          <w:rPr>
            <w:webHidden/>
            <w:color w:val="000000"/>
          </w:rPr>
          <w:t>23</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211" w:history="1">
        <w:r w:rsidR="00F8474D" w:rsidRPr="00B97CB2">
          <w:rPr>
            <w:rStyle w:val="Hyperlink"/>
            <w:rFonts w:ascii="Times New Roman Bold" w:hAnsi="Times New Roman Bold"/>
            <w:color w:val="000000"/>
          </w:rPr>
          <w:t>Điều 37.</w:t>
        </w:r>
        <w:r w:rsidR="00F8474D" w:rsidRPr="00B97CB2">
          <w:rPr>
            <w:rFonts w:ascii="Calibri" w:hAnsi="Calibri"/>
            <w:color w:val="000000"/>
            <w:sz w:val="22"/>
            <w:szCs w:val="22"/>
          </w:rPr>
          <w:tab/>
        </w:r>
        <w:r w:rsidR="00F8474D" w:rsidRPr="00B97CB2">
          <w:rPr>
            <w:rStyle w:val="Hyperlink"/>
            <w:color w:val="000000"/>
          </w:rPr>
          <w:t>Trách nhiệm về báo cáo và công bố thông tin của thành viên Hội đồng quản trị, Kiểm soát viên,</w:t>
        </w:r>
        <w:r w:rsidR="00102C36" w:rsidRPr="00B97CB2">
          <w:rPr>
            <w:rStyle w:val="Hyperlink"/>
            <w:color w:val="000000"/>
          </w:rPr>
          <w:t xml:space="preserve"> Giám đốc</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_Toc508021211 \h </w:instrText>
        </w:r>
        <w:r w:rsidRPr="00B97CB2">
          <w:rPr>
            <w:webHidden/>
            <w:color w:val="000000"/>
          </w:rPr>
        </w:r>
        <w:r w:rsidRPr="00B97CB2">
          <w:rPr>
            <w:webHidden/>
            <w:color w:val="000000"/>
          </w:rPr>
          <w:fldChar w:fldCharType="separate"/>
        </w:r>
        <w:r w:rsidR="00F8474D" w:rsidRPr="00B97CB2">
          <w:rPr>
            <w:webHidden/>
            <w:color w:val="000000"/>
          </w:rPr>
          <w:t>24</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212" w:history="1">
        <w:r w:rsidR="00F8474D" w:rsidRPr="00B97CB2">
          <w:rPr>
            <w:rStyle w:val="Hyperlink"/>
            <w:rFonts w:ascii="Times New Roman Bold" w:hAnsi="Times New Roman Bold"/>
            <w:color w:val="000000"/>
          </w:rPr>
          <w:t>Điều 38.</w:t>
        </w:r>
        <w:r w:rsidR="00F8474D" w:rsidRPr="00B97CB2">
          <w:rPr>
            <w:rFonts w:ascii="Calibri" w:hAnsi="Calibri"/>
            <w:color w:val="000000"/>
            <w:sz w:val="22"/>
            <w:szCs w:val="22"/>
          </w:rPr>
          <w:tab/>
        </w:r>
        <w:r w:rsidR="00F8474D" w:rsidRPr="00B97CB2">
          <w:rPr>
            <w:rStyle w:val="Hyperlink"/>
            <w:color w:val="000000"/>
          </w:rPr>
          <w:t>Tổ chức công bố thông tin</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_Toc508021212 \h </w:instrText>
        </w:r>
        <w:r w:rsidRPr="00B97CB2">
          <w:rPr>
            <w:webHidden/>
            <w:color w:val="000000"/>
          </w:rPr>
        </w:r>
        <w:r w:rsidRPr="00B97CB2">
          <w:rPr>
            <w:webHidden/>
            <w:color w:val="000000"/>
          </w:rPr>
          <w:fldChar w:fldCharType="separate"/>
        </w:r>
        <w:r w:rsidR="00F8474D" w:rsidRPr="00B97CB2">
          <w:rPr>
            <w:webHidden/>
            <w:color w:val="000000"/>
          </w:rPr>
          <w:t>24</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213" w:history="1">
        <w:r w:rsidR="00F8474D" w:rsidRPr="00B97CB2">
          <w:rPr>
            <w:rStyle w:val="Hyperlink"/>
            <w:color w:val="000000"/>
          </w:rPr>
          <w:t>CHƯƠNG X: GIÁM SÁT VÀ XỬ LÝ VI PHẠM</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_Toc508021213 \h </w:instrText>
        </w:r>
        <w:r w:rsidRPr="00B97CB2">
          <w:rPr>
            <w:webHidden/>
            <w:color w:val="000000"/>
          </w:rPr>
        </w:r>
        <w:r w:rsidRPr="00B97CB2">
          <w:rPr>
            <w:webHidden/>
            <w:color w:val="000000"/>
          </w:rPr>
          <w:fldChar w:fldCharType="separate"/>
        </w:r>
        <w:r w:rsidR="00F8474D" w:rsidRPr="00B97CB2">
          <w:rPr>
            <w:webHidden/>
            <w:color w:val="000000"/>
          </w:rPr>
          <w:t>24</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214" w:history="1">
        <w:r w:rsidR="00F8474D" w:rsidRPr="00B97CB2">
          <w:rPr>
            <w:rStyle w:val="Hyperlink"/>
            <w:rFonts w:ascii="Times New Roman Bold" w:hAnsi="Times New Roman Bold"/>
            <w:color w:val="000000"/>
          </w:rPr>
          <w:t>Điều 39.</w:t>
        </w:r>
        <w:r w:rsidR="00F8474D" w:rsidRPr="00B97CB2">
          <w:rPr>
            <w:rFonts w:ascii="Calibri" w:hAnsi="Calibri"/>
            <w:color w:val="000000"/>
            <w:sz w:val="22"/>
            <w:szCs w:val="22"/>
          </w:rPr>
          <w:tab/>
        </w:r>
        <w:r w:rsidR="00F8474D" w:rsidRPr="00B97CB2">
          <w:rPr>
            <w:rStyle w:val="Hyperlink"/>
            <w:color w:val="000000"/>
          </w:rPr>
          <w:t>Giám sát về quản trị công ty</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_Toc508021214 \h </w:instrText>
        </w:r>
        <w:r w:rsidRPr="00B97CB2">
          <w:rPr>
            <w:webHidden/>
            <w:color w:val="000000"/>
          </w:rPr>
        </w:r>
        <w:r w:rsidRPr="00B97CB2">
          <w:rPr>
            <w:webHidden/>
            <w:color w:val="000000"/>
          </w:rPr>
          <w:fldChar w:fldCharType="separate"/>
        </w:r>
        <w:r w:rsidR="00F8474D" w:rsidRPr="00B97CB2">
          <w:rPr>
            <w:webHidden/>
            <w:color w:val="000000"/>
          </w:rPr>
          <w:t>24</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215" w:history="1">
        <w:r w:rsidR="00F8474D" w:rsidRPr="00B97CB2">
          <w:rPr>
            <w:rStyle w:val="Hyperlink"/>
            <w:rFonts w:ascii="Times New Roman Bold" w:hAnsi="Times New Roman Bold"/>
            <w:color w:val="000000"/>
          </w:rPr>
          <w:t>Điều 40.</w:t>
        </w:r>
        <w:r w:rsidR="00F8474D" w:rsidRPr="00B97CB2">
          <w:rPr>
            <w:rFonts w:ascii="Calibri" w:hAnsi="Calibri"/>
            <w:color w:val="000000"/>
            <w:sz w:val="22"/>
            <w:szCs w:val="22"/>
          </w:rPr>
          <w:tab/>
        </w:r>
        <w:r w:rsidR="00F8474D" w:rsidRPr="00B97CB2">
          <w:rPr>
            <w:rStyle w:val="Hyperlink"/>
            <w:color w:val="000000"/>
          </w:rPr>
          <w:t>Xử lý vi phạm</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_Toc508021215 \h </w:instrText>
        </w:r>
        <w:r w:rsidRPr="00B97CB2">
          <w:rPr>
            <w:webHidden/>
            <w:color w:val="000000"/>
          </w:rPr>
        </w:r>
        <w:r w:rsidRPr="00B97CB2">
          <w:rPr>
            <w:webHidden/>
            <w:color w:val="000000"/>
          </w:rPr>
          <w:fldChar w:fldCharType="separate"/>
        </w:r>
        <w:r w:rsidR="00F8474D" w:rsidRPr="00B97CB2">
          <w:rPr>
            <w:webHidden/>
            <w:color w:val="000000"/>
          </w:rPr>
          <w:t>24</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216" w:history="1">
        <w:r w:rsidR="00F8474D" w:rsidRPr="00B97CB2">
          <w:rPr>
            <w:rStyle w:val="Hyperlink"/>
            <w:color w:val="000000"/>
          </w:rPr>
          <w:t>CHƯƠNG XI: ĐIỀU KHOẢN THI HÀNH</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_Toc508021216 \h </w:instrText>
        </w:r>
        <w:r w:rsidRPr="00B97CB2">
          <w:rPr>
            <w:webHidden/>
            <w:color w:val="000000"/>
          </w:rPr>
        </w:r>
        <w:r w:rsidRPr="00B97CB2">
          <w:rPr>
            <w:webHidden/>
            <w:color w:val="000000"/>
          </w:rPr>
          <w:fldChar w:fldCharType="separate"/>
        </w:r>
        <w:r w:rsidR="00F8474D" w:rsidRPr="00B97CB2">
          <w:rPr>
            <w:webHidden/>
            <w:color w:val="000000"/>
          </w:rPr>
          <w:t>24</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217" w:history="1">
        <w:r w:rsidR="00F8474D" w:rsidRPr="00B97CB2">
          <w:rPr>
            <w:rStyle w:val="Hyperlink"/>
            <w:rFonts w:ascii="Times New Roman Bold" w:hAnsi="Times New Roman Bold"/>
            <w:color w:val="000000"/>
          </w:rPr>
          <w:t>Điều 41.</w:t>
        </w:r>
        <w:r w:rsidR="00F8474D" w:rsidRPr="00B97CB2">
          <w:rPr>
            <w:rFonts w:ascii="Calibri" w:hAnsi="Calibri"/>
            <w:color w:val="000000"/>
            <w:sz w:val="22"/>
            <w:szCs w:val="22"/>
          </w:rPr>
          <w:tab/>
        </w:r>
        <w:r w:rsidR="00F8474D" w:rsidRPr="00B97CB2">
          <w:rPr>
            <w:rStyle w:val="Hyperlink"/>
            <w:color w:val="000000"/>
          </w:rPr>
          <w:t>Sửa đổi bổ sung</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_Toc508021217 \h </w:instrText>
        </w:r>
        <w:r w:rsidRPr="00B97CB2">
          <w:rPr>
            <w:webHidden/>
            <w:color w:val="000000"/>
          </w:rPr>
        </w:r>
        <w:r w:rsidRPr="00B97CB2">
          <w:rPr>
            <w:webHidden/>
            <w:color w:val="000000"/>
          </w:rPr>
          <w:fldChar w:fldCharType="separate"/>
        </w:r>
        <w:r w:rsidR="00F8474D" w:rsidRPr="00B97CB2">
          <w:rPr>
            <w:webHidden/>
            <w:color w:val="000000"/>
          </w:rPr>
          <w:t>25</w:t>
        </w:r>
        <w:r w:rsidRPr="00B97CB2">
          <w:rPr>
            <w:webHidden/>
            <w:color w:val="000000"/>
          </w:rPr>
          <w:fldChar w:fldCharType="end"/>
        </w:r>
      </w:hyperlink>
    </w:p>
    <w:p w:rsidR="00F8474D" w:rsidRPr="00B97CB2" w:rsidRDefault="00764201" w:rsidP="00102C36">
      <w:pPr>
        <w:pStyle w:val="TOC3"/>
        <w:tabs>
          <w:tab w:val="left" w:pos="1440"/>
        </w:tabs>
        <w:ind w:left="360"/>
        <w:rPr>
          <w:rFonts w:ascii="Calibri" w:hAnsi="Calibri"/>
          <w:color w:val="000000"/>
          <w:sz w:val="22"/>
          <w:szCs w:val="22"/>
        </w:rPr>
      </w:pPr>
      <w:hyperlink w:anchor="_Toc508021218" w:history="1">
        <w:r w:rsidR="00F8474D" w:rsidRPr="00B97CB2">
          <w:rPr>
            <w:rStyle w:val="Hyperlink"/>
            <w:rFonts w:ascii="Times New Roman Bold" w:hAnsi="Times New Roman Bold"/>
            <w:color w:val="000000"/>
          </w:rPr>
          <w:t>Điều 42.</w:t>
        </w:r>
        <w:r w:rsidR="00F8474D" w:rsidRPr="00B97CB2">
          <w:rPr>
            <w:rFonts w:ascii="Calibri" w:hAnsi="Calibri"/>
            <w:color w:val="000000"/>
            <w:sz w:val="22"/>
            <w:szCs w:val="22"/>
          </w:rPr>
          <w:tab/>
        </w:r>
        <w:r w:rsidR="00F8474D" w:rsidRPr="00B97CB2">
          <w:rPr>
            <w:rStyle w:val="Hyperlink"/>
            <w:color w:val="000000"/>
          </w:rPr>
          <w:t>Ngày hiệu lực</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_Toc508021218 \h </w:instrText>
        </w:r>
        <w:r w:rsidRPr="00B97CB2">
          <w:rPr>
            <w:webHidden/>
            <w:color w:val="000000"/>
          </w:rPr>
        </w:r>
        <w:r w:rsidRPr="00B97CB2">
          <w:rPr>
            <w:webHidden/>
            <w:color w:val="000000"/>
          </w:rPr>
          <w:fldChar w:fldCharType="separate"/>
        </w:r>
        <w:r w:rsidR="00F8474D" w:rsidRPr="00B97CB2">
          <w:rPr>
            <w:webHidden/>
            <w:color w:val="000000"/>
          </w:rPr>
          <w:t>25</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219" w:history="1">
        <w:r w:rsidR="00F8474D" w:rsidRPr="00B97CB2">
          <w:rPr>
            <w:rStyle w:val="Hyperlink"/>
            <w:color w:val="000000"/>
            <w:lang w:val="vi-VN"/>
          </w:rPr>
          <w:t>PHỤ LỤC 1: TRÌNH TỰ, THỦ TỤC VỀ TRIỆU TẬP VÀ BIỂU QUYẾT TẠI ĐẠI HỘI ĐỒNG CỔ ĐÔNG</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_Toc508021219 \h </w:instrText>
        </w:r>
        <w:r w:rsidRPr="00B97CB2">
          <w:rPr>
            <w:webHidden/>
            <w:color w:val="000000"/>
          </w:rPr>
        </w:r>
        <w:r w:rsidRPr="00B97CB2">
          <w:rPr>
            <w:webHidden/>
            <w:color w:val="000000"/>
          </w:rPr>
          <w:fldChar w:fldCharType="separate"/>
        </w:r>
        <w:r w:rsidR="00F8474D" w:rsidRPr="00B97CB2">
          <w:rPr>
            <w:webHidden/>
            <w:color w:val="000000"/>
          </w:rPr>
          <w:t>26</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235" w:history="1">
        <w:r w:rsidR="00F8474D" w:rsidRPr="00B97CB2">
          <w:rPr>
            <w:rStyle w:val="Hyperlink"/>
            <w:color w:val="000000"/>
            <w:lang w:val="vi-VN"/>
          </w:rPr>
          <w:t>PHỤ LỤC 2: TRÌNH TỰ, THỦ TỤC ĐỀ CỬ, ỨNG CỬ, BẦU, MIỄN NHIỆM VÀ BÃI NHIỆM THÀNH VIÊN HỘI ĐỒNG QUẢN TRỊ</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_Toc508021235 \h </w:instrText>
        </w:r>
        <w:r w:rsidRPr="00B97CB2">
          <w:rPr>
            <w:webHidden/>
            <w:color w:val="000000"/>
          </w:rPr>
        </w:r>
        <w:r w:rsidRPr="00B97CB2">
          <w:rPr>
            <w:webHidden/>
            <w:color w:val="000000"/>
          </w:rPr>
          <w:fldChar w:fldCharType="separate"/>
        </w:r>
        <w:r w:rsidR="00F8474D" w:rsidRPr="00B97CB2">
          <w:rPr>
            <w:webHidden/>
            <w:color w:val="000000"/>
          </w:rPr>
          <w:t>37</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244" w:history="1">
        <w:r w:rsidR="00F8474D" w:rsidRPr="00B97CB2">
          <w:rPr>
            <w:rStyle w:val="Hyperlink"/>
            <w:color w:val="000000"/>
            <w:lang w:val="vi-VN"/>
          </w:rPr>
          <w:t>PHỤ LỤC 3: TRÌNH TỰ VÀ THỦ TỤC TỔ CHỨC HỌP HỘI ĐỒNG QUẢN TRỊ</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_Toc508021244 \h </w:instrText>
        </w:r>
        <w:r w:rsidRPr="00B97CB2">
          <w:rPr>
            <w:webHidden/>
            <w:color w:val="000000"/>
          </w:rPr>
        </w:r>
        <w:r w:rsidRPr="00B97CB2">
          <w:rPr>
            <w:webHidden/>
            <w:color w:val="000000"/>
          </w:rPr>
          <w:fldChar w:fldCharType="separate"/>
        </w:r>
        <w:r w:rsidR="00F8474D" w:rsidRPr="00B97CB2">
          <w:rPr>
            <w:webHidden/>
            <w:color w:val="000000"/>
          </w:rPr>
          <w:t>40</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255" w:history="1">
        <w:r w:rsidR="00F8474D" w:rsidRPr="00B97CB2">
          <w:rPr>
            <w:rStyle w:val="Hyperlink"/>
            <w:color w:val="000000"/>
          </w:rPr>
          <w:t>PHỤ LỤC 4: TRÌNH TỰ VÀ THỦ TỤC ĐỀ CỬ, ỨNG CỬ, BẦU, MIỄN NHIỆM VÀ BÃI NHIỆM KIỂM SOÁT VIÊN</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_Toc508021255 \h </w:instrText>
        </w:r>
        <w:r w:rsidRPr="00B97CB2">
          <w:rPr>
            <w:webHidden/>
            <w:color w:val="000000"/>
          </w:rPr>
        </w:r>
        <w:r w:rsidRPr="00B97CB2">
          <w:rPr>
            <w:webHidden/>
            <w:color w:val="000000"/>
          </w:rPr>
          <w:fldChar w:fldCharType="separate"/>
        </w:r>
        <w:r w:rsidR="00F8474D" w:rsidRPr="00B97CB2">
          <w:rPr>
            <w:webHidden/>
            <w:color w:val="000000"/>
          </w:rPr>
          <w:t>45</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263" w:history="1">
        <w:r w:rsidR="00F8474D" w:rsidRPr="00B97CB2">
          <w:rPr>
            <w:rStyle w:val="Hyperlink"/>
            <w:color w:val="000000"/>
            <w:lang w:val="vi-VN"/>
          </w:rPr>
          <w:t>PHỤ LỤC 5: THÀNH LẬP VÀ HOẠT ĐỘNG CỦA CÁC TIỂU BAN THUỘC HỘI ĐỒNG QUẢN TRỊ</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_Toc508021263 \h </w:instrText>
        </w:r>
        <w:r w:rsidRPr="00B97CB2">
          <w:rPr>
            <w:webHidden/>
            <w:color w:val="000000"/>
          </w:rPr>
        </w:r>
        <w:r w:rsidRPr="00B97CB2">
          <w:rPr>
            <w:webHidden/>
            <w:color w:val="000000"/>
          </w:rPr>
          <w:fldChar w:fldCharType="separate"/>
        </w:r>
        <w:r w:rsidR="00F8474D" w:rsidRPr="00B97CB2">
          <w:rPr>
            <w:webHidden/>
            <w:color w:val="000000"/>
          </w:rPr>
          <w:t>47</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271" w:history="1">
        <w:r w:rsidR="00F8474D" w:rsidRPr="00B97CB2">
          <w:rPr>
            <w:rStyle w:val="Hyperlink"/>
            <w:color w:val="000000"/>
            <w:lang w:val="vi-VN"/>
          </w:rPr>
          <w:t xml:space="preserve">PHỤ LỤC 6: TRÌNH TỰ VÀ THỦ TỤC LỰA CHỌN, BỔ NHIỆM, MIỄN NHIỆM </w:t>
        </w:r>
        <w:r w:rsidR="00102C36" w:rsidRPr="00B97CB2">
          <w:rPr>
            <w:rStyle w:val="Hyperlink"/>
            <w:color w:val="000000"/>
            <w:lang w:val="vi-VN"/>
          </w:rPr>
          <w:t>NGƯỜI ĐIỀU HÀNH CÔNG TY</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_Toc508021271 \h </w:instrText>
        </w:r>
        <w:r w:rsidRPr="00B97CB2">
          <w:rPr>
            <w:webHidden/>
            <w:color w:val="000000"/>
          </w:rPr>
        </w:r>
        <w:r w:rsidRPr="00B97CB2">
          <w:rPr>
            <w:webHidden/>
            <w:color w:val="000000"/>
          </w:rPr>
          <w:fldChar w:fldCharType="separate"/>
        </w:r>
        <w:r w:rsidR="00F8474D" w:rsidRPr="00B97CB2">
          <w:rPr>
            <w:webHidden/>
            <w:color w:val="000000"/>
          </w:rPr>
          <w:t>52</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279" w:history="1">
        <w:r w:rsidR="00F8474D" w:rsidRPr="00B97CB2">
          <w:rPr>
            <w:rStyle w:val="Hyperlink"/>
            <w:color w:val="000000"/>
          </w:rPr>
          <w:t>PHỤ LỤC 7: PHỐI HỢP HOẠT ĐỘNG GIỮA HỘI ĐỒNG QUẢN TRỊ, BAN KIỂM SOÁT VÀ BAN ĐIỀU HÀNH</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_Toc508021279 \h </w:instrText>
        </w:r>
        <w:r w:rsidRPr="00B97CB2">
          <w:rPr>
            <w:webHidden/>
            <w:color w:val="000000"/>
          </w:rPr>
        </w:r>
        <w:r w:rsidRPr="00B97CB2">
          <w:rPr>
            <w:webHidden/>
            <w:color w:val="000000"/>
          </w:rPr>
          <w:fldChar w:fldCharType="separate"/>
        </w:r>
        <w:r w:rsidR="00F8474D" w:rsidRPr="00B97CB2">
          <w:rPr>
            <w:webHidden/>
            <w:color w:val="000000"/>
          </w:rPr>
          <w:t>55</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286" w:history="1">
        <w:r w:rsidR="00F8474D" w:rsidRPr="00B97CB2">
          <w:rPr>
            <w:rStyle w:val="Hyperlink"/>
            <w:color w:val="000000"/>
            <w:lang w:val="vi-VN"/>
          </w:rPr>
          <w:t>PHỤ LỤC 8: QUY ĐỊNH VỀ ĐÁNH GIÁ HÀNG NĂM ĐỐI VỚI HOẠT ĐỘNG KHEN THƯỞNG VÀ KỶ LUẬT THÀNH VIÊN HỘI ĐỒNG QUẢN TRỊ, KIỂM SOÁT VIÊN,  VÀ NGƯỜI ĐIỀU HÀNH KHÁC</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_Toc508021286 \h </w:instrText>
        </w:r>
        <w:r w:rsidRPr="00B97CB2">
          <w:rPr>
            <w:webHidden/>
            <w:color w:val="000000"/>
          </w:rPr>
        </w:r>
        <w:r w:rsidRPr="00B97CB2">
          <w:rPr>
            <w:webHidden/>
            <w:color w:val="000000"/>
          </w:rPr>
          <w:fldChar w:fldCharType="separate"/>
        </w:r>
        <w:r w:rsidR="00F8474D" w:rsidRPr="00B97CB2">
          <w:rPr>
            <w:webHidden/>
            <w:color w:val="000000"/>
          </w:rPr>
          <w:t>58</w:t>
        </w:r>
        <w:r w:rsidRPr="00B97CB2">
          <w:rPr>
            <w:webHidden/>
            <w:color w:val="000000"/>
          </w:rPr>
          <w:fldChar w:fldCharType="end"/>
        </w:r>
      </w:hyperlink>
    </w:p>
    <w:p w:rsidR="00F8474D" w:rsidRPr="00B97CB2" w:rsidRDefault="00764201" w:rsidP="00102C36">
      <w:pPr>
        <w:pStyle w:val="TOC1"/>
        <w:tabs>
          <w:tab w:val="left" w:pos="1440"/>
        </w:tabs>
        <w:ind w:left="360"/>
        <w:rPr>
          <w:rFonts w:ascii="Calibri" w:eastAsia="Times New Roman" w:hAnsi="Calibri"/>
          <w:b w:val="0"/>
          <w:color w:val="000000"/>
          <w:sz w:val="22"/>
          <w:szCs w:val="22"/>
        </w:rPr>
      </w:pPr>
      <w:hyperlink w:anchor="_Toc508021294" w:history="1">
        <w:r w:rsidR="00F8474D" w:rsidRPr="00B97CB2">
          <w:rPr>
            <w:rStyle w:val="Hyperlink"/>
            <w:color w:val="000000"/>
            <w:lang w:val="vi-VN"/>
          </w:rPr>
          <w:t>PHỤ LỤC 9: TRÌNH TỰ, THỦ TỤC LỰA CHỌN, BỔ NHIỆM, MIỄN NHIỆM NGƯỜI PHỤ TRÁCH QUẢN TRỊ CÔNG TY</w:t>
        </w:r>
        <w:r w:rsidR="00F8474D" w:rsidRPr="00B97CB2">
          <w:rPr>
            <w:webHidden/>
            <w:color w:val="000000"/>
          </w:rPr>
          <w:tab/>
        </w:r>
        <w:r w:rsidRPr="00B97CB2">
          <w:rPr>
            <w:webHidden/>
            <w:color w:val="000000"/>
          </w:rPr>
          <w:fldChar w:fldCharType="begin"/>
        </w:r>
        <w:r w:rsidR="00F8474D" w:rsidRPr="00B97CB2">
          <w:rPr>
            <w:webHidden/>
            <w:color w:val="000000"/>
          </w:rPr>
          <w:instrText xml:space="preserve"> PAGEREF _Toc508021294 \h </w:instrText>
        </w:r>
        <w:r w:rsidRPr="00B97CB2">
          <w:rPr>
            <w:webHidden/>
            <w:color w:val="000000"/>
          </w:rPr>
        </w:r>
        <w:r w:rsidRPr="00B97CB2">
          <w:rPr>
            <w:webHidden/>
            <w:color w:val="000000"/>
          </w:rPr>
          <w:fldChar w:fldCharType="separate"/>
        </w:r>
        <w:r w:rsidR="00F8474D" w:rsidRPr="00B97CB2">
          <w:rPr>
            <w:webHidden/>
            <w:color w:val="000000"/>
          </w:rPr>
          <w:t>61</w:t>
        </w:r>
        <w:r w:rsidRPr="00B97CB2">
          <w:rPr>
            <w:webHidden/>
            <w:color w:val="000000"/>
          </w:rPr>
          <w:fldChar w:fldCharType="end"/>
        </w:r>
      </w:hyperlink>
    </w:p>
    <w:p w:rsidR="007B34BE" w:rsidRPr="00B97CB2" w:rsidRDefault="00764201" w:rsidP="00102C36">
      <w:pPr>
        <w:tabs>
          <w:tab w:val="left" w:pos="1440"/>
          <w:tab w:val="right" w:leader="dot" w:pos="9900"/>
        </w:tabs>
        <w:spacing w:before="60" w:after="60"/>
        <w:ind w:left="360"/>
        <w:rPr>
          <w:color w:val="000000"/>
          <w:sz w:val="26"/>
          <w:szCs w:val="26"/>
        </w:rPr>
      </w:pPr>
      <w:r w:rsidRPr="00B97CB2">
        <w:rPr>
          <w:bCs/>
          <w:noProof/>
          <w:color w:val="000000"/>
        </w:rPr>
        <w:fldChar w:fldCharType="end"/>
      </w:r>
      <w:r w:rsidR="00621CF5" w:rsidRPr="00B97CB2">
        <w:rPr>
          <w:b w:val="0"/>
          <w:color w:val="000000"/>
          <w:sz w:val="26"/>
          <w:szCs w:val="26"/>
        </w:rPr>
        <w:br w:type="page"/>
      </w:r>
      <w:r w:rsidR="007B34BE" w:rsidRPr="00B97CB2">
        <w:rPr>
          <w:color w:val="000000"/>
          <w:sz w:val="26"/>
          <w:szCs w:val="26"/>
        </w:rPr>
        <w:lastRenderedPageBreak/>
        <w:t>CĂN CỨ</w:t>
      </w:r>
    </w:p>
    <w:p w:rsidR="00C83AE7" w:rsidRPr="00B97CB2" w:rsidRDefault="00C83AE7" w:rsidP="00D7776A">
      <w:pPr>
        <w:pStyle w:val="Default"/>
        <w:widowControl w:val="0"/>
        <w:numPr>
          <w:ilvl w:val="0"/>
          <w:numId w:val="34"/>
        </w:numPr>
        <w:spacing w:before="60" w:after="60" w:line="288" w:lineRule="auto"/>
        <w:jc w:val="both"/>
        <w:rPr>
          <w:rFonts w:ascii="Times New Roman" w:hAnsi="Times New Roman" w:cs="Times New Roman"/>
          <w:i/>
          <w:iCs/>
          <w:sz w:val="26"/>
          <w:szCs w:val="26"/>
        </w:rPr>
      </w:pPr>
      <w:r w:rsidRPr="00B97CB2">
        <w:rPr>
          <w:rFonts w:ascii="Times New Roman" w:hAnsi="Times New Roman" w:cs="Times New Roman"/>
          <w:i/>
          <w:iCs/>
          <w:sz w:val="26"/>
          <w:szCs w:val="26"/>
        </w:rPr>
        <w:t xml:space="preserve">Luật Doanh nghiệp số </w:t>
      </w:r>
      <w:r w:rsidRPr="00B97CB2">
        <w:rPr>
          <w:rFonts w:ascii="Times New Roman" w:hAnsi="Times New Roman" w:cs="Times New Roman"/>
          <w:bCs/>
          <w:i/>
          <w:iCs/>
          <w:sz w:val="26"/>
          <w:szCs w:val="26"/>
        </w:rPr>
        <w:t>68/2014/QH13 được Quốc hội thông qua ngày 26 tháng 11 năm 2014.</w:t>
      </w:r>
    </w:p>
    <w:p w:rsidR="005D4234" w:rsidRPr="00B97CB2" w:rsidRDefault="005D4234" w:rsidP="00521A7F">
      <w:pPr>
        <w:numPr>
          <w:ilvl w:val="0"/>
          <w:numId w:val="34"/>
        </w:numPr>
        <w:tabs>
          <w:tab w:val="left" w:pos="284"/>
        </w:tabs>
        <w:spacing w:beforeLines="60" w:line="269" w:lineRule="auto"/>
        <w:jc w:val="both"/>
        <w:rPr>
          <w:b w:val="0"/>
          <w:i/>
          <w:color w:val="000000"/>
          <w:sz w:val="26"/>
          <w:szCs w:val="26"/>
        </w:rPr>
      </w:pPr>
      <w:r w:rsidRPr="00B97CB2">
        <w:rPr>
          <w:b w:val="0"/>
          <w:i/>
          <w:color w:val="000000"/>
          <w:sz w:val="26"/>
          <w:szCs w:val="26"/>
        </w:rPr>
        <w:t>Luật chứng khoán số 70/2006/QH11thông qua ngày 29 tháng 6 năm 2006 và Luật sửa đổi bổ sung một số điều của Luật chứng khoán số 62/2010/QH12 thông qua ngày 24 tháng 11 năm 2010;</w:t>
      </w:r>
    </w:p>
    <w:p w:rsidR="00C83AE7" w:rsidRPr="00B97CB2" w:rsidRDefault="00C83AE7" w:rsidP="00D7776A">
      <w:pPr>
        <w:pStyle w:val="Default"/>
        <w:widowControl w:val="0"/>
        <w:numPr>
          <w:ilvl w:val="0"/>
          <w:numId w:val="34"/>
        </w:numPr>
        <w:spacing w:before="60" w:after="60" w:line="288" w:lineRule="auto"/>
        <w:jc w:val="both"/>
        <w:rPr>
          <w:rFonts w:ascii="Times New Roman" w:hAnsi="Times New Roman" w:cs="Times New Roman"/>
          <w:i/>
          <w:iCs/>
          <w:sz w:val="26"/>
          <w:szCs w:val="26"/>
        </w:rPr>
      </w:pPr>
      <w:r w:rsidRPr="00B97CB2">
        <w:rPr>
          <w:rFonts w:ascii="Times New Roman" w:hAnsi="Times New Roman" w:cs="Times New Roman"/>
          <w:bCs/>
          <w:i/>
          <w:iCs/>
          <w:sz w:val="26"/>
          <w:szCs w:val="26"/>
        </w:rPr>
        <w:t>Nghị định số 71/2017/NĐ-CP hướng dẫn về quản trị công ty áp dụng đối với công ty đại chúng.</w:t>
      </w:r>
    </w:p>
    <w:p w:rsidR="00C83AE7" w:rsidRPr="00B97CB2" w:rsidRDefault="00C83AE7" w:rsidP="00D7776A">
      <w:pPr>
        <w:pStyle w:val="Default"/>
        <w:widowControl w:val="0"/>
        <w:numPr>
          <w:ilvl w:val="0"/>
          <w:numId w:val="34"/>
        </w:numPr>
        <w:spacing w:before="60" w:after="60" w:line="288" w:lineRule="auto"/>
        <w:jc w:val="both"/>
        <w:rPr>
          <w:rFonts w:ascii="Times New Roman" w:hAnsi="Times New Roman" w:cs="Times New Roman"/>
          <w:i/>
          <w:iCs/>
          <w:sz w:val="26"/>
          <w:szCs w:val="26"/>
        </w:rPr>
      </w:pPr>
      <w:r w:rsidRPr="00B97CB2">
        <w:rPr>
          <w:rFonts w:ascii="Times New Roman" w:hAnsi="Times New Roman" w:cs="Times New Roman"/>
          <w:bCs/>
          <w:i/>
          <w:iCs/>
          <w:sz w:val="26"/>
          <w:szCs w:val="26"/>
        </w:rPr>
        <w:t xml:space="preserve">Thông tư số 95/2017/TT-BTC/TT-BTC ngày 22/9/2017 của Bộ Tài chính hướng dẫn một số điều của Nghị định 71/2017/NĐ-CP quy định về quản trị công ty áp dụng cho các công ty đại chúng. </w:t>
      </w:r>
    </w:p>
    <w:p w:rsidR="00C83AE7" w:rsidRPr="00B97CB2" w:rsidRDefault="00C83AE7" w:rsidP="00D7776A">
      <w:pPr>
        <w:pStyle w:val="Default"/>
        <w:widowControl w:val="0"/>
        <w:numPr>
          <w:ilvl w:val="0"/>
          <w:numId w:val="34"/>
        </w:numPr>
        <w:spacing w:before="60" w:after="60" w:line="288" w:lineRule="auto"/>
        <w:jc w:val="both"/>
        <w:rPr>
          <w:rFonts w:ascii="Times New Roman" w:hAnsi="Times New Roman" w:cs="Times New Roman"/>
          <w:i/>
          <w:iCs/>
          <w:sz w:val="26"/>
          <w:szCs w:val="26"/>
        </w:rPr>
      </w:pPr>
      <w:r w:rsidRPr="00B97CB2">
        <w:rPr>
          <w:rFonts w:ascii="Times New Roman" w:hAnsi="Times New Roman" w:cs="Times New Roman"/>
          <w:bCs/>
          <w:i/>
          <w:iCs/>
          <w:sz w:val="26"/>
          <w:szCs w:val="26"/>
        </w:rPr>
        <w:t xml:space="preserve">Điều lệ tổ chức và hoạt động của </w:t>
      </w:r>
      <w:r w:rsidR="008469C1" w:rsidRPr="00B97CB2">
        <w:rPr>
          <w:rFonts w:ascii="Times New Roman" w:hAnsi="Times New Roman" w:cs="Times New Roman"/>
          <w:bCs/>
          <w:i/>
          <w:iCs/>
          <w:sz w:val="26"/>
          <w:szCs w:val="26"/>
        </w:rPr>
        <w:t xml:space="preserve">Công ty cổ phần Than Hà Tu </w:t>
      </w:r>
      <w:r w:rsidR="00102C36" w:rsidRPr="00B97CB2">
        <w:rPr>
          <w:rFonts w:ascii="Times New Roman" w:hAnsi="Times New Roman" w:cs="Times New Roman"/>
          <w:bCs/>
          <w:i/>
          <w:iCs/>
          <w:sz w:val="26"/>
          <w:szCs w:val="26"/>
        </w:rPr>
        <w:t>–</w:t>
      </w:r>
      <w:r w:rsidR="008469C1" w:rsidRPr="00B97CB2">
        <w:rPr>
          <w:rFonts w:ascii="Times New Roman" w:hAnsi="Times New Roman" w:cs="Times New Roman"/>
          <w:bCs/>
          <w:i/>
          <w:iCs/>
          <w:sz w:val="26"/>
          <w:szCs w:val="26"/>
        </w:rPr>
        <w:t xml:space="preserve"> Vinacomin</w:t>
      </w:r>
      <w:r w:rsidR="00102C36" w:rsidRPr="00B97CB2">
        <w:rPr>
          <w:rFonts w:ascii="Times New Roman" w:hAnsi="Times New Roman" w:cs="Times New Roman"/>
          <w:bCs/>
          <w:i/>
          <w:iCs/>
          <w:sz w:val="26"/>
          <w:szCs w:val="26"/>
        </w:rPr>
        <w:t>.</w:t>
      </w:r>
    </w:p>
    <w:p w:rsidR="00793D39" w:rsidRPr="00B97CB2" w:rsidRDefault="00793D39" w:rsidP="003F10A2">
      <w:pPr>
        <w:pStyle w:val="Default"/>
        <w:widowControl w:val="0"/>
        <w:spacing w:before="60" w:after="60" w:line="288" w:lineRule="auto"/>
        <w:ind w:left="360"/>
        <w:jc w:val="both"/>
        <w:rPr>
          <w:rFonts w:ascii="Times New Roman" w:hAnsi="Times New Roman" w:cs="Times New Roman"/>
          <w:sz w:val="26"/>
          <w:szCs w:val="26"/>
        </w:rPr>
      </w:pPr>
    </w:p>
    <w:p w:rsidR="00793D39" w:rsidRPr="00B97CB2" w:rsidRDefault="00793D39" w:rsidP="003F10A2">
      <w:pPr>
        <w:pStyle w:val="Heading1"/>
        <w:spacing w:before="60" w:after="60"/>
        <w:ind w:left="360"/>
        <w:jc w:val="center"/>
        <w:rPr>
          <w:color w:val="000000"/>
          <w:sz w:val="26"/>
          <w:szCs w:val="26"/>
        </w:rPr>
      </w:pPr>
      <w:bookmarkStart w:id="13" w:name="_Toc332979414"/>
      <w:bookmarkStart w:id="14" w:name="_Toc332979704"/>
      <w:bookmarkStart w:id="15" w:name="_Toc332982731"/>
      <w:bookmarkStart w:id="16" w:name="_Toc451946816"/>
      <w:bookmarkStart w:id="17" w:name="_Toc505892194"/>
      <w:bookmarkStart w:id="18" w:name="_Toc508021166"/>
      <w:r w:rsidRPr="00B97CB2">
        <w:rPr>
          <w:color w:val="000000"/>
          <w:sz w:val="26"/>
          <w:szCs w:val="26"/>
        </w:rPr>
        <w:t>CHƯƠNG I: QUY ĐỊNH CHUNG</w:t>
      </w:r>
      <w:bookmarkEnd w:id="13"/>
      <w:bookmarkEnd w:id="14"/>
      <w:bookmarkEnd w:id="15"/>
      <w:bookmarkEnd w:id="16"/>
      <w:bookmarkEnd w:id="17"/>
      <w:bookmarkEnd w:id="18"/>
    </w:p>
    <w:p w:rsidR="00793D39" w:rsidRPr="00B97CB2" w:rsidRDefault="009227ED" w:rsidP="00D7776A">
      <w:pPr>
        <w:pStyle w:val="Heading3"/>
        <w:numPr>
          <w:ilvl w:val="0"/>
          <w:numId w:val="13"/>
        </w:numPr>
        <w:tabs>
          <w:tab w:val="left" w:pos="360"/>
          <w:tab w:val="left" w:pos="1170"/>
        </w:tabs>
        <w:spacing w:before="60"/>
        <w:ind w:left="360" w:firstLine="0"/>
        <w:rPr>
          <w:color w:val="000000"/>
          <w:sz w:val="26"/>
        </w:rPr>
      </w:pPr>
      <w:bookmarkStart w:id="19" w:name="_Toc451946817"/>
      <w:bookmarkStart w:id="20" w:name="_Toc505892195"/>
      <w:bookmarkStart w:id="21" w:name="_Toc508021167"/>
      <w:r w:rsidRPr="00B97CB2">
        <w:rPr>
          <w:color w:val="000000"/>
          <w:sz w:val="26"/>
        </w:rPr>
        <w:t>P</w:t>
      </w:r>
      <w:r w:rsidR="00793D39" w:rsidRPr="00B97CB2">
        <w:rPr>
          <w:color w:val="000000"/>
          <w:sz w:val="26"/>
        </w:rPr>
        <w:t>hạm vi điều chỉnh</w:t>
      </w:r>
      <w:bookmarkEnd w:id="19"/>
      <w:bookmarkEnd w:id="20"/>
      <w:bookmarkEnd w:id="21"/>
    </w:p>
    <w:p w:rsidR="00793D39" w:rsidRPr="00B97CB2" w:rsidRDefault="00793D39" w:rsidP="00530811">
      <w:pPr>
        <w:numPr>
          <w:ilvl w:val="0"/>
          <w:numId w:val="1"/>
        </w:numPr>
        <w:tabs>
          <w:tab w:val="left" w:pos="360"/>
        </w:tabs>
        <w:spacing w:before="60" w:after="60" w:line="288" w:lineRule="auto"/>
        <w:ind w:left="360" w:firstLine="0"/>
        <w:jc w:val="both"/>
        <w:rPr>
          <w:b w:val="0"/>
          <w:color w:val="000000"/>
          <w:sz w:val="26"/>
          <w:szCs w:val="26"/>
        </w:rPr>
      </w:pPr>
      <w:bookmarkStart w:id="22" w:name="4"/>
      <w:bookmarkEnd w:id="22"/>
      <w:r w:rsidRPr="00B97CB2">
        <w:rPr>
          <w:b w:val="0"/>
          <w:color w:val="000000"/>
          <w:sz w:val="26"/>
          <w:szCs w:val="26"/>
        </w:rPr>
        <w:t xml:space="preserve">Quy chế </w:t>
      </w:r>
      <w:r w:rsidR="003B6682" w:rsidRPr="00B97CB2">
        <w:rPr>
          <w:b w:val="0"/>
          <w:color w:val="000000"/>
          <w:sz w:val="26"/>
          <w:szCs w:val="26"/>
        </w:rPr>
        <w:t xml:space="preserve">nội bộ về </w:t>
      </w:r>
      <w:r w:rsidRPr="00B97CB2">
        <w:rPr>
          <w:b w:val="0"/>
          <w:color w:val="000000"/>
          <w:sz w:val="26"/>
          <w:szCs w:val="26"/>
        </w:rPr>
        <w:t>quản trị công ty Quy định những nguyên tắc cơ bản về quản trị Công ty nhằm bảo vệ quyền và lợi ích hợp pháp của Cổ đông đồng thời thiết lập những chuẩn mực về hành v</w:t>
      </w:r>
      <w:r w:rsidR="00102C36" w:rsidRPr="00B97CB2">
        <w:rPr>
          <w:b w:val="0"/>
          <w:color w:val="000000"/>
          <w:sz w:val="26"/>
          <w:szCs w:val="26"/>
        </w:rPr>
        <w:t>i, đạo đức nghề nghiệp của các t</w:t>
      </w:r>
      <w:r w:rsidRPr="00B97CB2">
        <w:rPr>
          <w:b w:val="0"/>
          <w:color w:val="000000"/>
          <w:sz w:val="26"/>
          <w:szCs w:val="26"/>
        </w:rPr>
        <w:t xml:space="preserve">hành viên Hội đồng </w:t>
      </w:r>
      <w:r w:rsidR="00102C36" w:rsidRPr="00B97CB2">
        <w:rPr>
          <w:b w:val="0"/>
          <w:color w:val="000000"/>
          <w:sz w:val="26"/>
          <w:szCs w:val="26"/>
        </w:rPr>
        <w:t>quản trị, Ban Kiểm soát, Giám đốc</w:t>
      </w:r>
      <w:r w:rsidRPr="00B97CB2">
        <w:rPr>
          <w:b w:val="0"/>
          <w:color w:val="000000"/>
          <w:sz w:val="26"/>
          <w:szCs w:val="26"/>
        </w:rPr>
        <w:t xml:space="preserve"> và </w:t>
      </w:r>
      <w:r w:rsidR="008412E6" w:rsidRPr="00B97CB2">
        <w:rPr>
          <w:b w:val="0"/>
          <w:color w:val="000000"/>
          <w:sz w:val="26"/>
          <w:szCs w:val="26"/>
        </w:rPr>
        <w:t>người điều hành khác</w:t>
      </w:r>
      <w:r w:rsidRPr="00B97CB2">
        <w:rPr>
          <w:b w:val="0"/>
          <w:color w:val="000000"/>
          <w:sz w:val="26"/>
          <w:szCs w:val="26"/>
        </w:rPr>
        <w:t xml:space="preserve">, đảm bảo hoạt động của Công ty được ổn định và phát triển đúng </w:t>
      </w:r>
      <w:r w:rsidR="00A21851" w:rsidRPr="00B97CB2">
        <w:rPr>
          <w:b w:val="0"/>
          <w:color w:val="000000"/>
          <w:sz w:val="26"/>
          <w:szCs w:val="26"/>
        </w:rPr>
        <w:t>định hướng của Đại hội đồng cổ đông</w:t>
      </w:r>
      <w:r w:rsidRPr="00B97CB2">
        <w:rPr>
          <w:b w:val="0"/>
          <w:color w:val="000000"/>
          <w:sz w:val="26"/>
          <w:szCs w:val="26"/>
        </w:rPr>
        <w:t xml:space="preserve">. </w:t>
      </w:r>
    </w:p>
    <w:p w:rsidR="00793D39" w:rsidRPr="00B97CB2" w:rsidRDefault="00793D39" w:rsidP="00530811">
      <w:pPr>
        <w:numPr>
          <w:ilvl w:val="0"/>
          <w:numId w:val="1"/>
        </w:numPr>
        <w:tabs>
          <w:tab w:val="left" w:pos="360"/>
        </w:tabs>
        <w:spacing w:before="60" w:after="60" w:line="288" w:lineRule="auto"/>
        <w:ind w:left="360" w:firstLine="0"/>
        <w:jc w:val="both"/>
        <w:rPr>
          <w:b w:val="0"/>
          <w:color w:val="000000"/>
          <w:sz w:val="26"/>
          <w:szCs w:val="26"/>
        </w:rPr>
      </w:pPr>
      <w:r w:rsidRPr="00B97CB2">
        <w:rPr>
          <w:b w:val="0"/>
          <w:color w:val="000000"/>
          <w:sz w:val="26"/>
          <w:szCs w:val="26"/>
        </w:rPr>
        <w:t xml:space="preserve">Quy chế này được áp dụng cho tất cả các Cổ đông và/hoặc các thành viên không phải là cổ đông </w:t>
      </w:r>
      <w:r w:rsidR="00F47F22" w:rsidRPr="00B97CB2">
        <w:rPr>
          <w:b w:val="0"/>
          <w:color w:val="000000"/>
          <w:sz w:val="26"/>
          <w:szCs w:val="26"/>
        </w:rPr>
        <w:t>nhưng</w:t>
      </w:r>
      <w:r w:rsidRPr="00B97CB2">
        <w:rPr>
          <w:b w:val="0"/>
          <w:color w:val="000000"/>
          <w:sz w:val="26"/>
          <w:szCs w:val="26"/>
        </w:rPr>
        <w:t xml:space="preserve"> có tham gia vào việc quản lý điều hành hoạt động của Công ty.  </w:t>
      </w:r>
    </w:p>
    <w:p w:rsidR="00793D39" w:rsidRPr="00B97CB2" w:rsidRDefault="00793D39" w:rsidP="00D7776A">
      <w:pPr>
        <w:pStyle w:val="Heading3"/>
        <w:numPr>
          <w:ilvl w:val="0"/>
          <w:numId w:val="13"/>
        </w:numPr>
        <w:tabs>
          <w:tab w:val="left" w:pos="360"/>
          <w:tab w:val="left" w:pos="1170"/>
        </w:tabs>
        <w:spacing w:before="60"/>
        <w:ind w:left="360" w:firstLine="0"/>
        <w:rPr>
          <w:color w:val="000000"/>
          <w:sz w:val="26"/>
        </w:rPr>
      </w:pPr>
      <w:bookmarkStart w:id="23" w:name="_Toc451946818"/>
      <w:bookmarkStart w:id="24" w:name="_Toc505892196"/>
      <w:bookmarkStart w:id="25" w:name="_Toc508021168"/>
      <w:r w:rsidRPr="00B97CB2">
        <w:rPr>
          <w:color w:val="000000"/>
          <w:sz w:val="26"/>
        </w:rPr>
        <w:t>Giải thích thuật ngữ</w:t>
      </w:r>
      <w:bookmarkEnd w:id="23"/>
      <w:bookmarkEnd w:id="24"/>
      <w:bookmarkEnd w:id="25"/>
    </w:p>
    <w:p w:rsidR="00793D39" w:rsidRPr="00B97CB2" w:rsidRDefault="00793D39" w:rsidP="00D7776A">
      <w:pPr>
        <w:numPr>
          <w:ilvl w:val="0"/>
          <w:numId w:val="15"/>
        </w:numPr>
        <w:tabs>
          <w:tab w:val="left" w:pos="360"/>
        </w:tabs>
        <w:spacing w:before="60" w:after="60" w:line="288" w:lineRule="auto"/>
        <w:ind w:firstLine="0"/>
        <w:jc w:val="both"/>
        <w:rPr>
          <w:b w:val="0"/>
          <w:color w:val="000000"/>
          <w:sz w:val="26"/>
          <w:szCs w:val="26"/>
        </w:rPr>
      </w:pPr>
      <w:r w:rsidRPr="00B97CB2">
        <w:rPr>
          <w:b w:val="0"/>
          <w:color w:val="000000"/>
          <w:sz w:val="26"/>
          <w:szCs w:val="26"/>
        </w:rPr>
        <w:t>Những từ ngữ dưới đây được hiểu như sau:</w:t>
      </w:r>
    </w:p>
    <w:p w:rsidR="006E4893" w:rsidRPr="00B97CB2" w:rsidRDefault="006E4893" w:rsidP="00D7776A">
      <w:pPr>
        <w:pStyle w:val="NormalWeb"/>
        <w:numPr>
          <w:ilvl w:val="0"/>
          <w:numId w:val="14"/>
        </w:numPr>
        <w:tabs>
          <w:tab w:val="left" w:pos="360"/>
        </w:tabs>
        <w:spacing w:before="60" w:beforeAutospacing="0" w:after="60" w:afterAutospacing="0" w:line="288" w:lineRule="auto"/>
        <w:jc w:val="both"/>
        <w:rPr>
          <w:b w:val="0"/>
          <w:color w:val="000000"/>
          <w:sz w:val="26"/>
          <w:szCs w:val="26"/>
        </w:rPr>
      </w:pPr>
      <w:r w:rsidRPr="00B97CB2">
        <w:rPr>
          <w:b w:val="0"/>
          <w:color w:val="000000"/>
          <w:sz w:val="26"/>
          <w:szCs w:val="26"/>
        </w:rPr>
        <w:t>Quản trị công ty là hệ thống các nguyên tắc, bao gồm:</w:t>
      </w:r>
    </w:p>
    <w:p w:rsidR="006E4893" w:rsidRPr="00B97CB2" w:rsidRDefault="006E4893" w:rsidP="00B97CB2">
      <w:pPr>
        <w:pStyle w:val="NormalWeb"/>
        <w:numPr>
          <w:ilvl w:val="0"/>
          <w:numId w:val="52"/>
        </w:numPr>
        <w:tabs>
          <w:tab w:val="left" w:pos="360"/>
        </w:tabs>
        <w:spacing w:before="60" w:beforeAutospacing="0" w:after="60" w:afterAutospacing="0" w:line="288" w:lineRule="auto"/>
        <w:jc w:val="both"/>
        <w:rPr>
          <w:b w:val="0"/>
          <w:color w:val="000000"/>
          <w:sz w:val="26"/>
          <w:szCs w:val="26"/>
        </w:rPr>
      </w:pPr>
      <w:r w:rsidRPr="00B97CB2">
        <w:rPr>
          <w:b w:val="0"/>
          <w:color w:val="000000"/>
          <w:sz w:val="26"/>
          <w:szCs w:val="26"/>
        </w:rPr>
        <w:t>Đảm bảo cơ cấu quản trị hợp lý;</w:t>
      </w:r>
    </w:p>
    <w:p w:rsidR="006E4893" w:rsidRPr="00B97CB2" w:rsidRDefault="006E4893" w:rsidP="00B97CB2">
      <w:pPr>
        <w:pStyle w:val="NormalWeb"/>
        <w:numPr>
          <w:ilvl w:val="0"/>
          <w:numId w:val="52"/>
        </w:numPr>
        <w:tabs>
          <w:tab w:val="left" w:pos="360"/>
        </w:tabs>
        <w:spacing w:before="60" w:beforeAutospacing="0" w:after="60" w:afterAutospacing="0" w:line="288" w:lineRule="auto"/>
        <w:jc w:val="both"/>
        <w:rPr>
          <w:b w:val="0"/>
          <w:color w:val="000000"/>
          <w:sz w:val="26"/>
          <w:szCs w:val="26"/>
        </w:rPr>
      </w:pPr>
      <w:r w:rsidRPr="00B97CB2">
        <w:rPr>
          <w:b w:val="0"/>
          <w:color w:val="000000"/>
          <w:sz w:val="26"/>
          <w:szCs w:val="26"/>
        </w:rPr>
        <w:t>Đảm bảo hiệu quả hoạt động của Hội đồng quản trị, Ban kiểm soát;</w:t>
      </w:r>
    </w:p>
    <w:p w:rsidR="006E4893" w:rsidRPr="00B97CB2" w:rsidRDefault="006E4893" w:rsidP="00B97CB2">
      <w:pPr>
        <w:pStyle w:val="NormalWeb"/>
        <w:numPr>
          <w:ilvl w:val="0"/>
          <w:numId w:val="52"/>
        </w:numPr>
        <w:tabs>
          <w:tab w:val="left" w:pos="360"/>
        </w:tabs>
        <w:spacing w:before="60" w:beforeAutospacing="0" w:after="60" w:afterAutospacing="0" w:line="288" w:lineRule="auto"/>
        <w:jc w:val="both"/>
        <w:rPr>
          <w:b w:val="0"/>
          <w:color w:val="000000"/>
          <w:sz w:val="26"/>
          <w:szCs w:val="26"/>
        </w:rPr>
      </w:pPr>
      <w:r w:rsidRPr="00B97CB2">
        <w:rPr>
          <w:b w:val="0"/>
          <w:color w:val="000000"/>
          <w:sz w:val="26"/>
          <w:szCs w:val="26"/>
        </w:rPr>
        <w:t>Đảm bảo quyền lợi của cổ đông và những người có liên quan;</w:t>
      </w:r>
    </w:p>
    <w:p w:rsidR="006E4893" w:rsidRPr="00B97CB2" w:rsidRDefault="006E4893" w:rsidP="00B97CB2">
      <w:pPr>
        <w:pStyle w:val="NormalWeb"/>
        <w:numPr>
          <w:ilvl w:val="0"/>
          <w:numId w:val="52"/>
        </w:numPr>
        <w:tabs>
          <w:tab w:val="left" w:pos="360"/>
        </w:tabs>
        <w:spacing w:before="60" w:beforeAutospacing="0" w:after="60" w:afterAutospacing="0" w:line="288" w:lineRule="auto"/>
        <w:jc w:val="both"/>
        <w:rPr>
          <w:b w:val="0"/>
          <w:color w:val="000000"/>
          <w:sz w:val="26"/>
          <w:szCs w:val="26"/>
        </w:rPr>
      </w:pPr>
      <w:r w:rsidRPr="00B97CB2">
        <w:rPr>
          <w:b w:val="0"/>
          <w:color w:val="000000"/>
          <w:sz w:val="26"/>
          <w:szCs w:val="26"/>
        </w:rPr>
        <w:t>Đảm bảo đối xử công bằng giữa các cổ đông;</w:t>
      </w:r>
    </w:p>
    <w:p w:rsidR="006E4893" w:rsidRPr="00B97CB2" w:rsidRDefault="006E4893" w:rsidP="00B97CB2">
      <w:pPr>
        <w:pStyle w:val="NormalWeb"/>
        <w:numPr>
          <w:ilvl w:val="0"/>
          <w:numId w:val="52"/>
        </w:numPr>
        <w:tabs>
          <w:tab w:val="left" w:pos="360"/>
        </w:tabs>
        <w:spacing w:before="60" w:beforeAutospacing="0" w:after="60" w:afterAutospacing="0" w:line="288" w:lineRule="auto"/>
        <w:jc w:val="both"/>
        <w:rPr>
          <w:b w:val="0"/>
          <w:color w:val="000000"/>
          <w:sz w:val="26"/>
          <w:szCs w:val="26"/>
        </w:rPr>
      </w:pPr>
      <w:r w:rsidRPr="00B97CB2">
        <w:rPr>
          <w:b w:val="0"/>
          <w:color w:val="000000"/>
          <w:sz w:val="26"/>
          <w:szCs w:val="26"/>
        </w:rPr>
        <w:t>Công khai minh bạch mọi hoạt động của công ty.</w:t>
      </w:r>
    </w:p>
    <w:p w:rsidR="00793D39" w:rsidRPr="00B97CB2" w:rsidRDefault="006E4893" w:rsidP="00D7776A">
      <w:pPr>
        <w:pStyle w:val="NormalWeb"/>
        <w:numPr>
          <w:ilvl w:val="0"/>
          <w:numId w:val="14"/>
        </w:numPr>
        <w:tabs>
          <w:tab w:val="left" w:pos="360"/>
        </w:tabs>
        <w:spacing w:before="60" w:beforeAutospacing="0" w:after="60" w:afterAutospacing="0" w:line="288" w:lineRule="auto"/>
        <w:jc w:val="both"/>
        <w:rPr>
          <w:b w:val="0"/>
          <w:color w:val="000000"/>
          <w:sz w:val="26"/>
          <w:szCs w:val="26"/>
        </w:rPr>
      </w:pPr>
      <w:r w:rsidRPr="00B97CB2">
        <w:rPr>
          <w:b w:val="0"/>
          <w:color w:val="000000"/>
          <w:sz w:val="26"/>
          <w:szCs w:val="26"/>
        </w:rPr>
        <w:t>“Công ty”</w:t>
      </w:r>
      <w:r w:rsidR="00793D39" w:rsidRPr="00B97CB2">
        <w:rPr>
          <w:b w:val="0"/>
          <w:color w:val="000000"/>
          <w:sz w:val="26"/>
          <w:szCs w:val="26"/>
        </w:rPr>
        <w:t xml:space="preserve"> là Công ty cổ phần </w:t>
      </w:r>
      <w:r w:rsidR="00102C36" w:rsidRPr="00B97CB2">
        <w:rPr>
          <w:b w:val="0"/>
          <w:color w:val="000000"/>
          <w:sz w:val="26"/>
          <w:szCs w:val="26"/>
        </w:rPr>
        <w:t>Than Hà Tu – Vinacomin;</w:t>
      </w:r>
    </w:p>
    <w:p w:rsidR="005D4234" w:rsidRPr="00B97CB2" w:rsidRDefault="005D4234" w:rsidP="00521A7F">
      <w:pPr>
        <w:numPr>
          <w:ilvl w:val="0"/>
          <w:numId w:val="14"/>
        </w:numPr>
        <w:tabs>
          <w:tab w:val="left" w:pos="284"/>
        </w:tabs>
        <w:spacing w:beforeLines="60" w:line="269" w:lineRule="auto"/>
        <w:jc w:val="both"/>
        <w:rPr>
          <w:b w:val="0"/>
          <w:color w:val="000000"/>
          <w:sz w:val="26"/>
          <w:szCs w:val="26"/>
        </w:rPr>
      </w:pPr>
      <w:r w:rsidRPr="00B97CB2">
        <w:rPr>
          <w:b w:val="0"/>
          <w:color w:val="000000"/>
          <w:sz w:val="26"/>
          <w:szCs w:val="26"/>
        </w:rPr>
        <w:t>“Cổ đông” là cá nhân, tổ chức sở hữu ít nhất một cổ phần của Công ty;</w:t>
      </w:r>
    </w:p>
    <w:p w:rsidR="00EA6144" w:rsidRPr="00B97CB2" w:rsidRDefault="00EA6144" w:rsidP="00D7776A">
      <w:pPr>
        <w:pStyle w:val="NormalWeb"/>
        <w:numPr>
          <w:ilvl w:val="0"/>
          <w:numId w:val="14"/>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“Cổ đôn</w:t>
      </w:r>
      <w:r w:rsidR="003E6E98" w:rsidRPr="00B97CB2">
        <w:rPr>
          <w:b w:val="0"/>
          <w:color w:val="000000"/>
          <w:sz w:val="26"/>
          <w:szCs w:val="26"/>
        </w:rPr>
        <w:t xml:space="preserve">g lớn” là cổ </w:t>
      </w:r>
      <w:r w:rsidR="00CC0129" w:rsidRPr="00B97CB2">
        <w:rPr>
          <w:b w:val="0"/>
          <w:color w:val="000000"/>
          <w:sz w:val="26"/>
          <w:szCs w:val="26"/>
        </w:rPr>
        <w:t>đông hoặc nhóm cổ</w:t>
      </w:r>
      <w:r w:rsidRPr="00B97CB2">
        <w:rPr>
          <w:b w:val="0"/>
          <w:color w:val="000000"/>
          <w:sz w:val="26"/>
          <w:szCs w:val="26"/>
        </w:rPr>
        <w:t xml:space="preserve"> đông sở  hữu trực tiếp hoặc gián tiếp từ </w:t>
      </w:r>
      <w:r w:rsidR="003E6E98" w:rsidRPr="00B97CB2">
        <w:rPr>
          <w:b w:val="0"/>
          <w:color w:val="000000"/>
          <w:sz w:val="26"/>
          <w:szCs w:val="26"/>
        </w:rPr>
        <w:t>5% (năm phần trăm)</w:t>
      </w:r>
      <w:r w:rsidRPr="00B97CB2">
        <w:rPr>
          <w:b w:val="0"/>
          <w:color w:val="000000"/>
          <w:sz w:val="26"/>
          <w:szCs w:val="26"/>
        </w:rPr>
        <w:t xml:space="preserve"> trở lên số cổ phiếu có quyền biểu quyết của Công ty.</w:t>
      </w:r>
    </w:p>
    <w:p w:rsidR="00F47F22" w:rsidRPr="00B97CB2" w:rsidRDefault="00F47F22" w:rsidP="00D7776A">
      <w:pPr>
        <w:pStyle w:val="NormalWeb"/>
        <w:numPr>
          <w:ilvl w:val="0"/>
          <w:numId w:val="14"/>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w:t>
      </w:r>
      <w:r w:rsidR="00102C36" w:rsidRPr="00B97CB2">
        <w:rPr>
          <w:b w:val="0"/>
          <w:color w:val="000000"/>
          <w:sz w:val="26"/>
          <w:szCs w:val="26"/>
          <w:lang w:val="vi-VN"/>
        </w:rPr>
        <w:t>Người điều hành công ty</w:t>
      </w:r>
      <w:r w:rsidRPr="00B97CB2">
        <w:rPr>
          <w:b w:val="0"/>
          <w:color w:val="000000"/>
          <w:sz w:val="26"/>
          <w:szCs w:val="26"/>
        </w:rPr>
        <w:t>”</w:t>
      </w:r>
      <w:r w:rsidRPr="00B97CB2">
        <w:rPr>
          <w:b w:val="0"/>
          <w:color w:val="000000"/>
          <w:sz w:val="26"/>
          <w:szCs w:val="26"/>
          <w:lang w:val="vi-VN"/>
        </w:rPr>
        <w:t xml:space="preserve"> là</w:t>
      </w:r>
      <w:r w:rsidR="00102C36" w:rsidRPr="00B97CB2">
        <w:rPr>
          <w:b w:val="0"/>
          <w:color w:val="000000"/>
          <w:sz w:val="26"/>
          <w:szCs w:val="26"/>
          <w:lang w:val="vi-VN"/>
        </w:rPr>
        <w:t xml:space="preserve"> Giám đốc</w:t>
      </w:r>
      <w:r w:rsidRPr="00B97CB2">
        <w:rPr>
          <w:b w:val="0"/>
          <w:color w:val="000000"/>
          <w:sz w:val="26"/>
          <w:szCs w:val="26"/>
          <w:lang w:val="vi-VN"/>
        </w:rPr>
        <w:t>, Phó</w:t>
      </w:r>
      <w:r w:rsidR="00102C36" w:rsidRPr="00B97CB2">
        <w:rPr>
          <w:b w:val="0"/>
          <w:color w:val="000000"/>
          <w:sz w:val="26"/>
          <w:szCs w:val="26"/>
          <w:lang w:val="vi-VN"/>
        </w:rPr>
        <w:t xml:space="preserve"> Giám đốc</w:t>
      </w:r>
      <w:r w:rsidRPr="00B97CB2">
        <w:rPr>
          <w:b w:val="0"/>
          <w:color w:val="000000"/>
          <w:sz w:val="26"/>
          <w:szCs w:val="26"/>
          <w:lang w:val="vi-VN"/>
        </w:rPr>
        <w:t>, Kế toán trưởng và người điều hành khác theo quy định của Điều lệ công ty.</w:t>
      </w:r>
    </w:p>
    <w:p w:rsidR="00102C36" w:rsidRPr="00B97CB2" w:rsidRDefault="00102C36" w:rsidP="00D7776A">
      <w:pPr>
        <w:pStyle w:val="NormalWeb"/>
        <w:numPr>
          <w:ilvl w:val="0"/>
          <w:numId w:val="14"/>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lastRenderedPageBreak/>
        <w:t>“Người quản lý công ty” có nghĩa là Chủ tịch Hội đồng quản trị, thành viên Hội đồng quản trị, Giám đốc và cá nhân giữ chức danh quản lý khác có thẩm quyền nhân danh Công ty ký kết giao dịch của Công ty theo quy định tại Điều lệ công ty.</w:t>
      </w:r>
    </w:p>
    <w:p w:rsidR="0080001E" w:rsidRPr="00B97CB2" w:rsidRDefault="006E4893" w:rsidP="00D7776A">
      <w:pPr>
        <w:pStyle w:val="NormalWeb"/>
        <w:numPr>
          <w:ilvl w:val="0"/>
          <w:numId w:val="14"/>
        </w:numPr>
        <w:tabs>
          <w:tab w:val="left" w:pos="360"/>
        </w:tabs>
        <w:spacing w:before="60" w:beforeAutospacing="0" w:after="60" w:afterAutospacing="0" w:line="288" w:lineRule="auto"/>
        <w:ind w:left="360" w:firstLine="0"/>
        <w:jc w:val="both"/>
        <w:rPr>
          <w:color w:val="000000"/>
          <w:sz w:val="26"/>
          <w:szCs w:val="26"/>
        </w:rPr>
      </w:pPr>
      <w:r w:rsidRPr="00B97CB2">
        <w:rPr>
          <w:b w:val="0"/>
          <w:color w:val="000000"/>
          <w:sz w:val="26"/>
          <w:szCs w:val="26"/>
        </w:rPr>
        <w:t>“Người có liên quan”</w:t>
      </w:r>
      <w:r w:rsidR="00793D39" w:rsidRPr="00B97CB2">
        <w:rPr>
          <w:b w:val="0"/>
          <w:color w:val="000000"/>
          <w:sz w:val="26"/>
          <w:szCs w:val="26"/>
        </w:rPr>
        <w:t xml:space="preserve"> là cá nhân hoặc tổ chức được </w:t>
      </w:r>
      <w:r w:rsidR="0080001E" w:rsidRPr="00B97CB2">
        <w:rPr>
          <w:b w:val="0"/>
          <w:color w:val="000000"/>
          <w:sz w:val="26"/>
          <w:szCs w:val="26"/>
        </w:rPr>
        <w:t>theo quy định Khoản 34 Điều 6 Luật Chứng khoán và Khoản 17 Điều 4 Luật doanh nghiệp.</w:t>
      </w:r>
    </w:p>
    <w:p w:rsidR="00572682" w:rsidRPr="00B97CB2" w:rsidRDefault="00572682" w:rsidP="00D7776A">
      <w:pPr>
        <w:pStyle w:val="NormalWeb"/>
        <w:numPr>
          <w:ilvl w:val="0"/>
          <w:numId w:val="14"/>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lang w:val="en-AU"/>
        </w:rPr>
        <w:t xml:space="preserve">“Người phụ trách quản trị công ty” </w:t>
      </w:r>
      <w:r w:rsidRPr="00B97CB2">
        <w:rPr>
          <w:b w:val="0"/>
          <w:color w:val="000000"/>
          <w:sz w:val="26"/>
          <w:szCs w:val="26"/>
          <w:lang w:val="vi-VN"/>
        </w:rPr>
        <w:t xml:space="preserve">là người có trách nhiệm và quyền hạn được quy định tại Điều 18 Nghị định </w:t>
      </w:r>
      <w:r w:rsidRPr="00B97CB2">
        <w:rPr>
          <w:b w:val="0"/>
          <w:color w:val="000000"/>
          <w:sz w:val="26"/>
          <w:szCs w:val="26"/>
          <w:lang w:val="en-AU"/>
        </w:rPr>
        <w:t>71/2017/NĐ-CP</w:t>
      </w:r>
      <w:r w:rsidRPr="00B97CB2">
        <w:rPr>
          <w:b w:val="0"/>
          <w:color w:val="000000"/>
          <w:sz w:val="26"/>
          <w:szCs w:val="26"/>
          <w:lang w:val="vi-VN"/>
        </w:rPr>
        <w:t>.</w:t>
      </w:r>
    </w:p>
    <w:p w:rsidR="00793D39" w:rsidRPr="00B97CB2" w:rsidRDefault="00793D39" w:rsidP="00D7776A">
      <w:pPr>
        <w:numPr>
          <w:ilvl w:val="0"/>
          <w:numId w:val="15"/>
        </w:numPr>
        <w:tabs>
          <w:tab w:val="left" w:pos="360"/>
        </w:tabs>
        <w:spacing w:before="60" w:after="60" w:line="288" w:lineRule="auto"/>
        <w:ind w:firstLine="0"/>
        <w:jc w:val="both"/>
        <w:rPr>
          <w:b w:val="0"/>
          <w:color w:val="000000"/>
          <w:sz w:val="26"/>
          <w:szCs w:val="26"/>
        </w:rPr>
      </w:pPr>
      <w:r w:rsidRPr="00B97CB2">
        <w:rPr>
          <w:b w:val="0"/>
          <w:color w:val="000000"/>
          <w:sz w:val="26"/>
          <w:szCs w:val="26"/>
        </w:rPr>
        <w:t>Trong Quy chế này, các tham chiếu tới một hoặc một số điều khoản hoặc văn bản pháp luật sẽ bao gồm cả những sửa đổi bổ sung hoặc văn bản thay thế các văn bản đó.</w:t>
      </w:r>
    </w:p>
    <w:p w:rsidR="00803AE7" w:rsidRPr="00B97CB2" w:rsidRDefault="00036974" w:rsidP="00D7776A">
      <w:pPr>
        <w:pStyle w:val="Heading3"/>
        <w:numPr>
          <w:ilvl w:val="0"/>
          <w:numId w:val="13"/>
        </w:numPr>
        <w:tabs>
          <w:tab w:val="left" w:pos="360"/>
          <w:tab w:val="left" w:pos="1170"/>
        </w:tabs>
        <w:spacing w:before="60"/>
        <w:ind w:left="360" w:firstLine="0"/>
        <w:rPr>
          <w:color w:val="000000"/>
          <w:sz w:val="26"/>
        </w:rPr>
      </w:pPr>
      <w:bookmarkStart w:id="26" w:name="_Toc451946824"/>
      <w:bookmarkStart w:id="27" w:name="_Toc451946898"/>
      <w:bookmarkStart w:id="28" w:name="_Toc505892197"/>
      <w:r w:rsidRPr="00B97CB2">
        <w:rPr>
          <w:color w:val="000000"/>
          <w:sz w:val="26"/>
        </w:rPr>
        <w:t xml:space="preserve"> </w:t>
      </w:r>
      <w:bookmarkStart w:id="29" w:name="_Toc508021169"/>
      <w:r w:rsidR="00803AE7" w:rsidRPr="00B97CB2">
        <w:rPr>
          <w:color w:val="000000"/>
          <w:sz w:val="26"/>
        </w:rPr>
        <w:t xml:space="preserve">Quy chế </w:t>
      </w:r>
      <w:r w:rsidR="003B6682" w:rsidRPr="00B97CB2">
        <w:rPr>
          <w:color w:val="000000"/>
          <w:sz w:val="26"/>
        </w:rPr>
        <w:t xml:space="preserve">nội bộ về </w:t>
      </w:r>
      <w:r w:rsidR="00803AE7" w:rsidRPr="00B97CB2">
        <w:rPr>
          <w:color w:val="000000"/>
          <w:sz w:val="26"/>
        </w:rPr>
        <w:t>quản trị công ty</w:t>
      </w:r>
      <w:bookmarkEnd w:id="26"/>
      <w:bookmarkEnd w:id="27"/>
      <w:bookmarkEnd w:id="28"/>
      <w:bookmarkEnd w:id="29"/>
    </w:p>
    <w:p w:rsidR="00803AE7" w:rsidRPr="00B97CB2" w:rsidRDefault="00803AE7" w:rsidP="00803AE7">
      <w:pPr>
        <w:pStyle w:val="NormalWeb"/>
        <w:tabs>
          <w:tab w:val="left" w:pos="360"/>
        </w:tabs>
        <w:spacing w:before="60" w:beforeAutospacing="0" w:after="0" w:afterAutospacing="0" w:line="288" w:lineRule="auto"/>
        <w:ind w:left="360"/>
        <w:jc w:val="both"/>
        <w:rPr>
          <w:b w:val="0"/>
          <w:color w:val="000000"/>
          <w:sz w:val="26"/>
          <w:szCs w:val="26"/>
        </w:rPr>
      </w:pPr>
      <w:r w:rsidRPr="00B97CB2">
        <w:rPr>
          <w:b w:val="0"/>
          <w:color w:val="000000"/>
          <w:sz w:val="26"/>
          <w:szCs w:val="26"/>
        </w:rPr>
        <w:t>Hội đồng quản trị có trách nhiệm xây dựng và trình Đại hội đồng cổ đông thông qua Quy chế</w:t>
      </w:r>
      <w:r w:rsidR="003B6682" w:rsidRPr="00B97CB2">
        <w:rPr>
          <w:b w:val="0"/>
          <w:color w:val="000000"/>
          <w:sz w:val="26"/>
          <w:szCs w:val="26"/>
        </w:rPr>
        <w:t xml:space="preserve"> nội bộ về</w:t>
      </w:r>
      <w:r w:rsidRPr="00B97CB2">
        <w:rPr>
          <w:b w:val="0"/>
          <w:color w:val="000000"/>
          <w:sz w:val="26"/>
          <w:szCs w:val="26"/>
        </w:rPr>
        <w:t xml:space="preserve"> quản trị công ty. Quy chế</w:t>
      </w:r>
      <w:r w:rsidR="003B6682" w:rsidRPr="00B97CB2">
        <w:rPr>
          <w:b w:val="0"/>
          <w:color w:val="000000"/>
          <w:sz w:val="26"/>
          <w:szCs w:val="26"/>
        </w:rPr>
        <w:t xml:space="preserve"> nội bộ về </w:t>
      </w:r>
      <w:r w:rsidRPr="00B97CB2">
        <w:rPr>
          <w:b w:val="0"/>
          <w:color w:val="000000"/>
          <w:sz w:val="26"/>
          <w:szCs w:val="26"/>
        </w:rPr>
        <w:t xml:space="preserve">quản trị công ty không được trái với các nguyên tắc và quy định hiện hành về quản trị công ty. Quy chế </w:t>
      </w:r>
      <w:r w:rsidR="003B6682" w:rsidRPr="00B97CB2">
        <w:rPr>
          <w:b w:val="0"/>
          <w:color w:val="000000"/>
          <w:sz w:val="26"/>
          <w:szCs w:val="26"/>
        </w:rPr>
        <w:t xml:space="preserve">nội bộ về </w:t>
      </w:r>
      <w:r w:rsidRPr="00B97CB2">
        <w:rPr>
          <w:b w:val="0"/>
          <w:color w:val="000000"/>
          <w:sz w:val="26"/>
          <w:szCs w:val="26"/>
        </w:rPr>
        <w:t xml:space="preserve">quản trị được công bố trên trang thông tin điện tử của công ty. Quy chế </w:t>
      </w:r>
      <w:r w:rsidR="003B6682" w:rsidRPr="00B97CB2">
        <w:rPr>
          <w:b w:val="0"/>
          <w:color w:val="000000"/>
          <w:sz w:val="26"/>
          <w:szCs w:val="26"/>
        </w:rPr>
        <w:t xml:space="preserve">nội bộ về </w:t>
      </w:r>
      <w:r w:rsidRPr="00B97CB2">
        <w:rPr>
          <w:b w:val="0"/>
          <w:color w:val="000000"/>
          <w:sz w:val="26"/>
          <w:szCs w:val="26"/>
        </w:rPr>
        <w:t>quản trị công ty gồm các nội dung chủ yếu sau:</w:t>
      </w:r>
    </w:p>
    <w:p w:rsidR="00803AE7" w:rsidRPr="00B97CB2" w:rsidRDefault="00803AE7" w:rsidP="00FF3EAF">
      <w:pPr>
        <w:pStyle w:val="TOC2"/>
      </w:pPr>
      <w:r w:rsidRPr="00B97CB2">
        <w:t xml:space="preserve">Trình tự, thủ tục về triệu tập và biểu quyết tại Đại hội đồng cổ đông </w:t>
      </w:r>
      <w:r w:rsidRPr="00B97CB2">
        <w:rPr>
          <w:i/>
        </w:rPr>
        <w:t>(Phụ lục I đính kèm);</w:t>
      </w:r>
    </w:p>
    <w:p w:rsidR="00803AE7" w:rsidRPr="00B97CB2" w:rsidRDefault="00803AE7" w:rsidP="00FF3EAF">
      <w:pPr>
        <w:pStyle w:val="TOC2"/>
      </w:pPr>
      <w:r w:rsidRPr="00B97CB2">
        <w:t xml:space="preserve">Trình tự, thủ tục đề cử, ứng cử, bầu, miễn nhiệm và bãi nhiệm thành viên Hội đồng quản trị </w:t>
      </w:r>
      <w:r w:rsidRPr="00B97CB2">
        <w:rPr>
          <w:i/>
        </w:rPr>
        <w:t>(Phụ lục II đính kèm);</w:t>
      </w:r>
    </w:p>
    <w:p w:rsidR="00803AE7" w:rsidRPr="00B97CB2" w:rsidRDefault="00803AE7" w:rsidP="00FF3EAF">
      <w:pPr>
        <w:pStyle w:val="TOC2"/>
      </w:pPr>
      <w:r w:rsidRPr="00B97CB2">
        <w:t xml:space="preserve">Trình tự, thủ tục tổ chức họp Hội đồng quản trị </w:t>
      </w:r>
      <w:r w:rsidRPr="00B97CB2">
        <w:rPr>
          <w:i/>
        </w:rPr>
        <w:t>(Phụ lục III đính kèm</w:t>
      </w:r>
      <w:r w:rsidRPr="00B97CB2">
        <w:t>);</w:t>
      </w:r>
    </w:p>
    <w:p w:rsidR="00803AE7" w:rsidRPr="00B97CB2" w:rsidRDefault="00803AE7" w:rsidP="00FF3EAF">
      <w:pPr>
        <w:pStyle w:val="TOC2"/>
        <w:rPr>
          <w:i/>
        </w:rPr>
      </w:pPr>
      <w:r w:rsidRPr="00B97CB2">
        <w:t xml:space="preserve">Trình tự, thủ tục lựa chọn, bổ nhiệm, miễn nhiệm </w:t>
      </w:r>
      <w:r w:rsidR="00102C36" w:rsidRPr="00B97CB2">
        <w:t>người điều hành công ty</w:t>
      </w:r>
      <w:r w:rsidRPr="00B97CB2">
        <w:t xml:space="preserve"> </w:t>
      </w:r>
      <w:r w:rsidRPr="00B97CB2">
        <w:rPr>
          <w:i/>
        </w:rPr>
        <w:t>(Phụ lục IV đính kèm);</w:t>
      </w:r>
    </w:p>
    <w:p w:rsidR="00803AE7" w:rsidRPr="00B97CB2" w:rsidRDefault="00803AE7" w:rsidP="00FF3EAF">
      <w:pPr>
        <w:pStyle w:val="TOC2"/>
        <w:rPr>
          <w:i/>
        </w:rPr>
      </w:pPr>
      <w:r w:rsidRPr="00B97CB2">
        <w:t>Quy trình, thủ tục phối hợp hoạt động giữa Hội đồng quản trị, Ban kiểm soát và</w:t>
      </w:r>
      <w:r w:rsidR="00102C36" w:rsidRPr="00B97CB2">
        <w:t xml:space="preserve"> Giám đốc</w:t>
      </w:r>
      <w:r w:rsidR="008C0379" w:rsidRPr="00B97CB2">
        <w:rPr>
          <w:i/>
          <w:lang w:val="en-US"/>
        </w:rPr>
        <w:t xml:space="preserve"> </w:t>
      </w:r>
      <w:r w:rsidRPr="00B97CB2">
        <w:rPr>
          <w:i/>
        </w:rPr>
        <w:t>(Phụ lục V đính kèm);</w:t>
      </w:r>
    </w:p>
    <w:p w:rsidR="00F22F4D" w:rsidRPr="00B97CB2" w:rsidRDefault="00803AE7" w:rsidP="00FF3EAF">
      <w:pPr>
        <w:pStyle w:val="TOC2"/>
        <w:rPr>
          <w:i/>
        </w:rPr>
      </w:pPr>
      <w:r w:rsidRPr="00B97CB2">
        <w:t>Quy định về đánh giá hàng năm đối với hoạt động, khen thưởng và kỷ luật đối với thành viên Hội đồng quản trị, Kiểm soát viên,</w:t>
      </w:r>
      <w:r w:rsidR="00102C36" w:rsidRPr="00B97CB2">
        <w:t xml:space="preserve"> Giám đốc</w:t>
      </w:r>
      <w:r w:rsidRPr="00B97CB2">
        <w:t xml:space="preserve"> và người điều hành khác </w:t>
      </w:r>
      <w:r w:rsidRPr="00B97CB2">
        <w:rPr>
          <w:i/>
        </w:rPr>
        <w:t>(Phụ lục VI đính kèm);</w:t>
      </w:r>
    </w:p>
    <w:p w:rsidR="00F22F4D" w:rsidRPr="00B97CB2" w:rsidRDefault="00F22F4D" w:rsidP="00FF3EAF">
      <w:pPr>
        <w:pStyle w:val="TOC2"/>
        <w:rPr>
          <w:i/>
        </w:rPr>
      </w:pPr>
      <w:r w:rsidRPr="00B97CB2">
        <w:t xml:space="preserve">Quy trình, thủ tục về việc thành lập và hoạt động của các tiểu ban thuộc </w:t>
      </w:r>
      <w:r w:rsidR="0021169C" w:rsidRPr="00B97CB2">
        <w:rPr>
          <w:lang w:val="en-US"/>
        </w:rPr>
        <w:t>Hội đồng quản trị</w:t>
      </w:r>
      <w:r w:rsidRPr="00B97CB2">
        <w:rPr>
          <w:i/>
        </w:rPr>
        <w:t xml:space="preserve"> (Phụ lục VII đính kèm);</w:t>
      </w:r>
    </w:p>
    <w:p w:rsidR="00803AE7" w:rsidRPr="00B97CB2" w:rsidRDefault="00803AE7" w:rsidP="00FF3EAF">
      <w:pPr>
        <w:pStyle w:val="TOC2"/>
      </w:pPr>
      <w:r w:rsidRPr="00B97CB2">
        <w:t xml:space="preserve">Lựa chọn người phụ trách quản trị nội bộ Công ty </w:t>
      </w:r>
      <w:r w:rsidRPr="00B97CB2">
        <w:rPr>
          <w:i/>
        </w:rPr>
        <w:t>(Phụ lục VII</w:t>
      </w:r>
      <w:r w:rsidR="00F22F4D" w:rsidRPr="00B97CB2">
        <w:rPr>
          <w:i/>
          <w:lang w:val="en-US"/>
        </w:rPr>
        <w:t>I</w:t>
      </w:r>
      <w:r w:rsidRPr="00B97CB2">
        <w:rPr>
          <w:i/>
        </w:rPr>
        <w:t xml:space="preserve"> đính kèm)</w:t>
      </w:r>
    </w:p>
    <w:p w:rsidR="003B6682" w:rsidRPr="00B97CB2" w:rsidRDefault="00803AE7" w:rsidP="00FF3EAF">
      <w:pPr>
        <w:pStyle w:val="TOC2"/>
        <w:rPr>
          <w:i/>
        </w:rPr>
      </w:pPr>
      <w:r w:rsidRPr="00B97CB2">
        <w:t xml:space="preserve">Trình tự, thủ tục đề cử, ứng cử, bầu, miễn nhiệm và bãi nhiệm Kiểm soát viên </w:t>
      </w:r>
      <w:r w:rsidRPr="00B97CB2">
        <w:rPr>
          <w:i/>
        </w:rPr>
        <w:t>(Phụ lụ</w:t>
      </w:r>
      <w:r w:rsidR="00F22F4D" w:rsidRPr="00B97CB2">
        <w:rPr>
          <w:i/>
        </w:rPr>
        <w:t>c IX</w:t>
      </w:r>
      <w:r w:rsidRPr="00B97CB2">
        <w:rPr>
          <w:i/>
        </w:rPr>
        <w:t xml:space="preserve"> đính kèm).</w:t>
      </w:r>
    </w:p>
    <w:p w:rsidR="00803AE7" w:rsidRPr="00B97CB2" w:rsidRDefault="00803AE7" w:rsidP="00FF3EAF">
      <w:pPr>
        <w:pStyle w:val="TOC2"/>
        <w:rPr>
          <w:i/>
        </w:rPr>
      </w:pPr>
      <w:r w:rsidRPr="00B97CB2">
        <w:t xml:space="preserve">Ngoài ra, Quy chế </w:t>
      </w:r>
      <w:r w:rsidR="003B6682" w:rsidRPr="00B97CB2">
        <w:rPr>
          <w:lang w:val="en-US"/>
        </w:rPr>
        <w:t xml:space="preserve">nội bộ về </w:t>
      </w:r>
      <w:r w:rsidRPr="00B97CB2">
        <w:t>quản trị công ty dẫn chiếu đến một số quy định trong Điều lệ</w:t>
      </w:r>
      <w:r w:rsidR="00F500E6" w:rsidRPr="00B97CB2">
        <w:t xml:space="preserve"> Công ty;</w:t>
      </w:r>
      <w:r w:rsidR="00F500E6" w:rsidRPr="00B97CB2">
        <w:rPr>
          <w:lang w:val="en-US"/>
        </w:rPr>
        <w:t xml:space="preserve"> </w:t>
      </w:r>
      <w:r w:rsidRPr="00B97CB2">
        <w:t>các quy chế, quy trình quản trị nội bộ của Công ty.</w:t>
      </w:r>
    </w:p>
    <w:p w:rsidR="004058D3" w:rsidRPr="00B97CB2" w:rsidRDefault="004058D3" w:rsidP="00B267D1">
      <w:pPr>
        <w:pStyle w:val="Heading1"/>
        <w:tabs>
          <w:tab w:val="left" w:pos="360"/>
        </w:tabs>
        <w:spacing w:before="60" w:after="60"/>
        <w:ind w:left="360"/>
        <w:jc w:val="center"/>
        <w:rPr>
          <w:color w:val="000000"/>
        </w:rPr>
      </w:pPr>
      <w:bookmarkStart w:id="30" w:name="_Toc505892198"/>
      <w:bookmarkStart w:id="31" w:name="_Toc508021170"/>
      <w:r w:rsidRPr="00B97CB2">
        <w:rPr>
          <w:color w:val="000000"/>
        </w:rPr>
        <w:t>CHƯƠNG II: CƠ CẤU TỔ CHỨC QUẢN LÝ</w:t>
      </w:r>
      <w:bookmarkEnd w:id="30"/>
      <w:bookmarkEnd w:id="31"/>
    </w:p>
    <w:p w:rsidR="00DD6FA0" w:rsidRPr="00B97CB2" w:rsidRDefault="00DD6FA0" w:rsidP="00D7776A">
      <w:pPr>
        <w:pStyle w:val="Heading3"/>
        <w:numPr>
          <w:ilvl w:val="0"/>
          <w:numId w:val="13"/>
        </w:numPr>
        <w:tabs>
          <w:tab w:val="left" w:pos="360"/>
          <w:tab w:val="left" w:pos="1170"/>
        </w:tabs>
        <w:spacing w:before="60"/>
        <w:ind w:left="360" w:firstLine="0"/>
        <w:rPr>
          <w:color w:val="000000"/>
          <w:sz w:val="26"/>
        </w:rPr>
      </w:pPr>
      <w:bookmarkStart w:id="32" w:name="_Toc451946819"/>
      <w:bookmarkStart w:id="33" w:name="_Toc505892199"/>
      <w:bookmarkStart w:id="34" w:name="_Toc508021171"/>
      <w:r w:rsidRPr="00B97CB2">
        <w:rPr>
          <w:color w:val="000000"/>
          <w:sz w:val="26"/>
        </w:rPr>
        <w:t>Cơ cấu tổ chức quản lý Công ty</w:t>
      </w:r>
      <w:bookmarkEnd w:id="32"/>
      <w:bookmarkEnd w:id="33"/>
      <w:bookmarkEnd w:id="34"/>
    </w:p>
    <w:p w:rsidR="00DD6FA0" w:rsidRPr="00B97CB2" w:rsidRDefault="00DD6FA0" w:rsidP="00B267D1">
      <w:pPr>
        <w:tabs>
          <w:tab w:val="left" w:pos="360"/>
        </w:tabs>
        <w:spacing w:before="60" w:after="60"/>
        <w:ind w:left="360"/>
        <w:rPr>
          <w:b w:val="0"/>
          <w:color w:val="000000"/>
          <w:sz w:val="26"/>
          <w:szCs w:val="26"/>
        </w:rPr>
      </w:pPr>
      <w:r w:rsidRPr="00B97CB2">
        <w:rPr>
          <w:b w:val="0"/>
          <w:color w:val="000000"/>
          <w:sz w:val="26"/>
          <w:szCs w:val="26"/>
        </w:rPr>
        <w:t>Công ty hoạt động theo mô hình tổ chức quản lý sau:</w:t>
      </w:r>
    </w:p>
    <w:p w:rsidR="00DD6FA0" w:rsidRPr="00B97CB2" w:rsidRDefault="00DD6FA0" w:rsidP="00D7776A">
      <w:pPr>
        <w:pStyle w:val="ColorfulList-Accent11"/>
        <w:numPr>
          <w:ilvl w:val="0"/>
          <w:numId w:val="30"/>
        </w:numPr>
        <w:tabs>
          <w:tab w:val="left" w:pos="360"/>
        </w:tabs>
        <w:spacing w:before="60" w:after="60"/>
        <w:ind w:left="360" w:firstLine="0"/>
        <w:jc w:val="both"/>
        <w:rPr>
          <w:color w:val="000000"/>
          <w:sz w:val="26"/>
          <w:szCs w:val="26"/>
        </w:rPr>
      </w:pPr>
      <w:r w:rsidRPr="00B97CB2">
        <w:rPr>
          <w:color w:val="000000"/>
          <w:sz w:val="26"/>
          <w:szCs w:val="26"/>
        </w:rPr>
        <w:lastRenderedPageBreak/>
        <w:t>Đại hội đồng cổ đông</w:t>
      </w:r>
    </w:p>
    <w:p w:rsidR="00DD6FA0" w:rsidRPr="00B97CB2" w:rsidRDefault="00DD6FA0" w:rsidP="00B267D1">
      <w:pPr>
        <w:tabs>
          <w:tab w:val="left" w:pos="360"/>
        </w:tabs>
        <w:spacing w:before="60" w:after="60"/>
        <w:ind w:left="360"/>
        <w:jc w:val="both"/>
        <w:rPr>
          <w:b w:val="0"/>
          <w:color w:val="000000"/>
          <w:sz w:val="26"/>
          <w:szCs w:val="26"/>
        </w:rPr>
      </w:pPr>
      <w:r w:rsidRPr="00B97CB2">
        <w:rPr>
          <w:b w:val="0"/>
          <w:color w:val="000000"/>
          <w:sz w:val="26"/>
          <w:szCs w:val="26"/>
        </w:rPr>
        <w:t xml:space="preserve">Đại hội đồng cổ đông gồm tất cả cổ đông có quyền biểu quyết, là cơ quan quyết định cao nhất của công ty cổ phần. Đại hội đồng cổ đông có các quyền và nghĩa vụ theo </w:t>
      </w:r>
      <w:r w:rsidR="00855787" w:rsidRPr="00B97CB2">
        <w:rPr>
          <w:b w:val="0"/>
          <w:color w:val="000000"/>
          <w:sz w:val="26"/>
          <w:szCs w:val="26"/>
        </w:rPr>
        <w:t>quy định tại Điều lệ công ty và Quy chế này.</w:t>
      </w:r>
    </w:p>
    <w:p w:rsidR="00DD6FA0" w:rsidRPr="00B97CB2" w:rsidRDefault="00DD6FA0" w:rsidP="00D7776A">
      <w:pPr>
        <w:pStyle w:val="ColorfulList-Accent11"/>
        <w:numPr>
          <w:ilvl w:val="0"/>
          <w:numId w:val="30"/>
        </w:numPr>
        <w:tabs>
          <w:tab w:val="left" w:pos="360"/>
        </w:tabs>
        <w:spacing w:before="60" w:after="60"/>
        <w:ind w:left="360" w:firstLine="0"/>
        <w:jc w:val="both"/>
        <w:rPr>
          <w:color w:val="000000"/>
          <w:sz w:val="26"/>
          <w:szCs w:val="26"/>
        </w:rPr>
      </w:pPr>
      <w:r w:rsidRPr="00B97CB2">
        <w:rPr>
          <w:color w:val="000000"/>
          <w:sz w:val="26"/>
          <w:szCs w:val="26"/>
        </w:rPr>
        <w:t>Hội đồng quản trị</w:t>
      </w:r>
    </w:p>
    <w:p w:rsidR="00855787" w:rsidRPr="00B97CB2" w:rsidRDefault="00855787" w:rsidP="00B267D1">
      <w:pPr>
        <w:pStyle w:val="ColorfulList-Accent11"/>
        <w:tabs>
          <w:tab w:val="left" w:pos="360"/>
        </w:tabs>
        <w:spacing w:before="60" w:after="60"/>
        <w:ind w:left="360"/>
        <w:jc w:val="both"/>
        <w:rPr>
          <w:color w:val="000000"/>
          <w:sz w:val="26"/>
          <w:szCs w:val="26"/>
        </w:rPr>
      </w:pPr>
      <w:r w:rsidRPr="00B97CB2">
        <w:rPr>
          <w:color w:val="000000"/>
          <w:sz w:val="26"/>
          <w:szCs w:val="26"/>
        </w:rPr>
        <w:t>Hội đồng quản trị là cơ quan quản lý công ty, có toàn quyền nhân danh công ty để quyết định, thực hiện các quyền và nghĩa vụ của công ty không thuộc thẩm quyền của Đại hội đồng cổ đông.</w:t>
      </w:r>
    </w:p>
    <w:p w:rsidR="00DD6FA0" w:rsidRPr="00B97CB2" w:rsidRDefault="00DD6FA0" w:rsidP="00D7776A">
      <w:pPr>
        <w:pStyle w:val="ColorfulList-Accent11"/>
        <w:numPr>
          <w:ilvl w:val="0"/>
          <w:numId w:val="30"/>
        </w:numPr>
        <w:tabs>
          <w:tab w:val="left" w:pos="360"/>
        </w:tabs>
        <w:spacing w:before="60" w:after="60"/>
        <w:ind w:left="360" w:firstLine="0"/>
        <w:jc w:val="both"/>
        <w:rPr>
          <w:color w:val="000000"/>
          <w:sz w:val="26"/>
          <w:szCs w:val="26"/>
        </w:rPr>
      </w:pPr>
      <w:r w:rsidRPr="00B97CB2">
        <w:rPr>
          <w:color w:val="000000"/>
          <w:sz w:val="26"/>
          <w:szCs w:val="26"/>
        </w:rPr>
        <w:t>Ban kiểm soát</w:t>
      </w:r>
    </w:p>
    <w:p w:rsidR="00855787" w:rsidRPr="00B97CB2" w:rsidRDefault="00855787" w:rsidP="00B267D1">
      <w:pPr>
        <w:pStyle w:val="ColorfulList-Accent11"/>
        <w:tabs>
          <w:tab w:val="left" w:pos="360"/>
        </w:tabs>
        <w:spacing w:before="60" w:after="60"/>
        <w:ind w:left="360"/>
        <w:jc w:val="both"/>
        <w:rPr>
          <w:color w:val="000000"/>
          <w:sz w:val="26"/>
          <w:szCs w:val="26"/>
        </w:rPr>
      </w:pPr>
      <w:r w:rsidRPr="00B97CB2">
        <w:rPr>
          <w:color w:val="000000"/>
          <w:sz w:val="26"/>
          <w:szCs w:val="26"/>
        </w:rPr>
        <w:t>Ban kiểm soát là cơ quan thực hiện việc giám sát Hội đồng quản trị,</w:t>
      </w:r>
      <w:r w:rsidR="00102C36" w:rsidRPr="00B97CB2">
        <w:rPr>
          <w:color w:val="000000"/>
          <w:sz w:val="26"/>
          <w:szCs w:val="26"/>
        </w:rPr>
        <w:t xml:space="preserve"> Giám đốc</w:t>
      </w:r>
      <w:r w:rsidR="00C64764" w:rsidRPr="00B97CB2">
        <w:rPr>
          <w:color w:val="000000"/>
          <w:sz w:val="26"/>
          <w:szCs w:val="26"/>
        </w:rPr>
        <w:t xml:space="preserve"> </w:t>
      </w:r>
      <w:r w:rsidRPr="00B97CB2">
        <w:rPr>
          <w:color w:val="000000"/>
          <w:sz w:val="26"/>
          <w:szCs w:val="26"/>
        </w:rPr>
        <w:t>công ty trong việc quản lý và điều hành công ty.</w:t>
      </w:r>
    </w:p>
    <w:p w:rsidR="00DD6FA0" w:rsidRPr="00B97CB2" w:rsidRDefault="00DD6FA0" w:rsidP="00D7776A">
      <w:pPr>
        <w:pStyle w:val="ColorfulList-Accent11"/>
        <w:numPr>
          <w:ilvl w:val="0"/>
          <w:numId w:val="30"/>
        </w:numPr>
        <w:tabs>
          <w:tab w:val="left" w:pos="360"/>
        </w:tabs>
        <w:spacing w:before="60" w:after="60"/>
        <w:ind w:left="360" w:firstLine="0"/>
        <w:jc w:val="both"/>
        <w:rPr>
          <w:color w:val="000000"/>
          <w:sz w:val="26"/>
          <w:szCs w:val="26"/>
        </w:rPr>
      </w:pPr>
      <w:r w:rsidRPr="00B97CB2">
        <w:rPr>
          <w:color w:val="000000"/>
          <w:sz w:val="26"/>
          <w:szCs w:val="26"/>
        </w:rPr>
        <w:t xml:space="preserve"> </w:t>
      </w:r>
      <w:r w:rsidR="00102C36" w:rsidRPr="00B97CB2">
        <w:rPr>
          <w:color w:val="000000"/>
          <w:sz w:val="26"/>
          <w:szCs w:val="26"/>
        </w:rPr>
        <w:t>Giám đốc</w:t>
      </w:r>
      <w:r w:rsidR="00C64764" w:rsidRPr="00B97CB2">
        <w:rPr>
          <w:color w:val="000000"/>
          <w:sz w:val="26"/>
          <w:szCs w:val="26"/>
        </w:rPr>
        <w:t xml:space="preserve"> </w:t>
      </w:r>
      <w:r w:rsidRPr="00B97CB2">
        <w:rPr>
          <w:color w:val="000000"/>
          <w:sz w:val="26"/>
          <w:szCs w:val="26"/>
        </w:rPr>
        <w:t>công ty</w:t>
      </w:r>
    </w:p>
    <w:p w:rsidR="00793D39" w:rsidRPr="00B97CB2" w:rsidRDefault="00C64764" w:rsidP="00C146CC">
      <w:pPr>
        <w:pStyle w:val="ColorfulList-Accent11"/>
        <w:tabs>
          <w:tab w:val="left" w:pos="360"/>
        </w:tabs>
        <w:spacing w:before="60" w:after="60"/>
        <w:ind w:left="360"/>
        <w:jc w:val="both"/>
        <w:rPr>
          <w:color w:val="000000"/>
          <w:sz w:val="26"/>
          <w:szCs w:val="26"/>
        </w:rPr>
      </w:pPr>
      <w:bookmarkStart w:id="35" w:name="5"/>
      <w:bookmarkStart w:id="36" w:name="_Toc451946820"/>
      <w:bookmarkStart w:id="37" w:name="_Toc492471846"/>
      <w:bookmarkStart w:id="38" w:name="_Toc498898005"/>
      <w:bookmarkStart w:id="39" w:name="_Toc498959552"/>
      <w:bookmarkStart w:id="40" w:name="_Toc500708615"/>
      <w:bookmarkStart w:id="41" w:name="_Toc504319149"/>
      <w:bookmarkStart w:id="42" w:name="_Toc505328423"/>
      <w:bookmarkStart w:id="43" w:name="_Toc505328693"/>
      <w:bookmarkStart w:id="44" w:name="_Toc505333580"/>
      <w:bookmarkStart w:id="45" w:name="_Toc505333726"/>
      <w:bookmarkStart w:id="46" w:name="_Toc505333874"/>
      <w:bookmarkStart w:id="47" w:name="_Toc505892200"/>
      <w:bookmarkStart w:id="48" w:name="_Toc332979415"/>
      <w:bookmarkStart w:id="49" w:name="_Toc332979705"/>
      <w:bookmarkEnd w:id="35"/>
      <w:r w:rsidRPr="00B97CB2">
        <w:rPr>
          <w:color w:val="000000"/>
          <w:sz w:val="26"/>
          <w:szCs w:val="26"/>
        </w:rPr>
        <w:t xml:space="preserve"> </w:t>
      </w:r>
      <w:r w:rsidR="00102C36" w:rsidRPr="00B97CB2">
        <w:rPr>
          <w:color w:val="000000"/>
          <w:sz w:val="26"/>
          <w:szCs w:val="26"/>
        </w:rPr>
        <w:t>Giám đốc</w:t>
      </w:r>
      <w:r w:rsidR="00855787" w:rsidRPr="00B97CB2">
        <w:rPr>
          <w:color w:val="000000"/>
          <w:sz w:val="26"/>
          <w:szCs w:val="26"/>
        </w:rPr>
        <w:t xml:space="preserve"> là người điều hành công việc kinh doanh hằng ngày của công ty; chịu sự giám sát của Hội đồng quản trị; chịu trách nhiệm trước Hội đồng quản trị và pháp luật về việc thực hiện các quyền và nghĩa vụ được giao.</w:t>
      </w:r>
      <w:bookmarkEnd w:id="36"/>
      <w:bookmarkEnd w:id="37"/>
      <w:bookmarkEnd w:id="38"/>
      <w:bookmarkEnd w:id="39"/>
      <w:bookmarkEnd w:id="40"/>
      <w:bookmarkEnd w:id="41"/>
      <w:bookmarkEnd w:id="42"/>
      <w:bookmarkEnd w:id="43"/>
      <w:bookmarkEnd w:id="44"/>
      <w:bookmarkEnd w:id="45"/>
      <w:bookmarkEnd w:id="46"/>
      <w:bookmarkEnd w:id="47"/>
    </w:p>
    <w:p w:rsidR="00793D39" w:rsidRPr="00B97CB2" w:rsidRDefault="00793D39" w:rsidP="00B267D1">
      <w:pPr>
        <w:pStyle w:val="Heading1"/>
        <w:tabs>
          <w:tab w:val="left" w:pos="360"/>
        </w:tabs>
        <w:spacing w:before="60" w:after="60"/>
        <w:ind w:left="360"/>
        <w:jc w:val="center"/>
        <w:rPr>
          <w:color w:val="000000"/>
          <w:sz w:val="26"/>
          <w:szCs w:val="26"/>
        </w:rPr>
      </w:pPr>
      <w:bookmarkStart w:id="50" w:name="_Toc505892201"/>
      <w:bookmarkStart w:id="51" w:name="_Toc508021172"/>
      <w:bookmarkStart w:id="52" w:name="_Toc332982732"/>
      <w:bookmarkStart w:id="53" w:name="_Toc451946821"/>
      <w:r w:rsidRPr="00B97CB2">
        <w:rPr>
          <w:color w:val="000000"/>
          <w:sz w:val="26"/>
          <w:szCs w:val="26"/>
        </w:rPr>
        <w:t>CHƯƠNG II</w:t>
      </w:r>
      <w:r w:rsidR="004058D3" w:rsidRPr="00B97CB2">
        <w:rPr>
          <w:color w:val="000000"/>
          <w:sz w:val="26"/>
          <w:szCs w:val="26"/>
        </w:rPr>
        <w:t>I</w:t>
      </w:r>
      <w:r w:rsidRPr="00B97CB2">
        <w:rPr>
          <w:color w:val="000000"/>
          <w:sz w:val="26"/>
          <w:szCs w:val="26"/>
        </w:rPr>
        <w:t xml:space="preserve">: </w:t>
      </w:r>
      <w:r w:rsidR="003C0E11" w:rsidRPr="00B97CB2">
        <w:rPr>
          <w:color w:val="000000"/>
          <w:sz w:val="26"/>
          <w:szCs w:val="26"/>
        </w:rPr>
        <w:t xml:space="preserve">QUYỀN VÀ </w:t>
      </w:r>
      <w:r w:rsidR="00AD378A" w:rsidRPr="00B97CB2">
        <w:rPr>
          <w:color w:val="000000"/>
          <w:sz w:val="26"/>
          <w:szCs w:val="26"/>
        </w:rPr>
        <w:t>TRÁCH NHIỆM</w:t>
      </w:r>
      <w:r w:rsidR="003C0E11" w:rsidRPr="00B97CB2">
        <w:rPr>
          <w:color w:val="000000"/>
          <w:sz w:val="26"/>
          <w:szCs w:val="26"/>
        </w:rPr>
        <w:t xml:space="preserve"> CỦA </w:t>
      </w:r>
      <w:r w:rsidRPr="00B97CB2">
        <w:rPr>
          <w:color w:val="000000"/>
          <w:sz w:val="26"/>
          <w:szCs w:val="26"/>
        </w:rPr>
        <w:t>CỔ ĐÔNG</w:t>
      </w:r>
      <w:bookmarkEnd w:id="50"/>
      <w:bookmarkEnd w:id="51"/>
      <w:r w:rsidRPr="00B97CB2">
        <w:rPr>
          <w:color w:val="000000"/>
          <w:sz w:val="26"/>
          <w:szCs w:val="26"/>
        </w:rPr>
        <w:t xml:space="preserve"> </w:t>
      </w:r>
      <w:bookmarkEnd w:id="48"/>
      <w:bookmarkEnd w:id="49"/>
      <w:bookmarkEnd w:id="52"/>
      <w:bookmarkEnd w:id="53"/>
    </w:p>
    <w:p w:rsidR="00793D39" w:rsidRPr="00B97CB2" w:rsidRDefault="00C763CB" w:rsidP="00D7776A">
      <w:pPr>
        <w:pStyle w:val="Heading3"/>
        <w:numPr>
          <w:ilvl w:val="0"/>
          <w:numId w:val="13"/>
        </w:numPr>
        <w:tabs>
          <w:tab w:val="left" w:pos="360"/>
          <w:tab w:val="left" w:pos="1170"/>
        </w:tabs>
        <w:spacing w:before="60"/>
        <w:ind w:left="360" w:firstLine="0"/>
        <w:rPr>
          <w:color w:val="000000"/>
          <w:sz w:val="26"/>
        </w:rPr>
      </w:pPr>
      <w:bookmarkStart w:id="54" w:name="_Toc451946822"/>
      <w:bookmarkStart w:id="55" w:name="_Toc505892202"/>
      <w:r w:rsidRPr="00B97CB2">
        <w:rPr>
          <w:color w:val="000000"/>
          <w:sz w:val="26"/>
        </w:rPr>
        <w:t xml:space="preserve"> </w:t>
      </w:r>
      <w:bookmarkStart w:id="56" w:name="_Toc508021173"/>
      <w:r w:rsidR="00793D39" w:rsidRPr="00B97CB2">
        <w:rPr>
          <w:color w:val="000000"/>
          <w:sz w:val="26"/>
        </w:rPr>
        <w:t xml:space="preserve">Quyền </w:t>
      </w:r>
      <w:r w:rsidRPr="00B97CB2">
        <w:rPr>
          <w:color w:val="000000"/>
          <w:sz w:val="26"/>
        </w:rPr>
        <w:t xml:space="preserve">và nghĩa vụ </w:t>
      </w:r>
      <w:r w:rsidR="00793D39" w:rsidRPr="00B97CB2">
        <w:rPr>
          <w:color w:val="000000"/>
          <w:sz w:val="26"/>
        </w:rPr>
        <w:t>của cổ đông</w:t>
      </w:r>
      <w:bookmarkEnd w:id="54"/>
      <w:bookmarkEnd w:id="55"/>
      <w:bookmarkEnd w:id="56"/>
    </w:p>
    <w:p w:rsidR="00793D39" w:rsidRPr="00B97CB2" w:rsidRDefault="00793D39" w:rsidP="00530811">
      <w:pPr>
        <w:numPr>
          <w:ilvl w:val="0"/>
          <w:numId w:val="2"/>
        </w:numPr>
        <w:tabs>
          <w:tab w:val="left" w:pos="360"/>
        </w:tabs>
        <w:spacing w:before="60" w:after="60" w:line="288" w:lineRule="auto"/>
        <w:ind w:firstLine="0"/>
        <w:jc w:val="both"/>
        <w:rPr>
          <w:b w:val="0"/>
          <w:color w:val="000000"/>
          <w:sz w:val="26"/>
          <w:szCs w:val="26"/>
        </w:rPr>
      </w:pPr>
      <w:r w:rsidRPr="00B97CB2">
        <w:rPr>
          <w:b w:val="0"/>
          <w:color w:val="000000"/>
          <w:sz w:val="26"/>
          <w:szCs w:val="26"/>
        </w:rPr>
        <w:t xml:space="preserve">Cổ đông có đầy đủ các quyền và nghĩa vụ theo quy định của Luật Doanh nghiệp, các văn bản pháp luật liên quan và </w:t>
      </w:r>
      <w:r w:rsidR="00EE656E" w:rsidRPr="00B97CB2">
        <w:rPr>
          <w:b w:val="0"/>
          <w:color w:val="000000"/>
          <w:sz w:val="26"/>
          <w:szCs w:val="26"/>
        </w:rPr>
        <w:t xml:space="preserve">Điều </w:t>
      </w:r>
      <w:r w:rsidR="0021169C" w:rsidRPr="00B97CB2">
        <w:rPr>
          <w:b w:val="0"/>
          <w:color w:val="000000"/>
          <w:sz w:val="26"/>
          <w:szCs w:val="26"/>
        </w:rPr>
        <w:t>11</w:t>
      </w:r>
      <w:r w:rsidR="00EE656E" w:rsidRPr="00B97CB2">
        <w:rPr>
          <w:b w:val="0"/>
          <w:color w:val="000000"/>
          <w:sz w:val="26"/>
          <w:szCs w:val="26"/>
        </w:rPr>
        <w:t xml:space="preserve"> </w:t>
      </w:r>
      <w:r w:rsidRPr="00B97CB2">
        <w:rPr>
          <w:b w:val="0"/>
          <w:color w:val="000000"/>
          <w:sz w:val="26"/>
          <w:szCs w:val="26"/>
        </w:rPr>
        <w:t>Điều lệ công ty, đặc biệt là:</w:t>
      </w:r>
    </w:p>
    <w:p w:rsidR="00793D39" w:rsidRPr="00B97CB2" w:rsidRDefault="00793D39" w:rsidP="00D7776A">
      <w:pPr>
        <w:pStyle w:val="NormalWeb"/>
        <w:numPr>
          <w:ilvl w:val="0"/>
          <w:numId w:val="1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 xml:space="preserve">Quyền tự do chuyển nhượng cổ phần đã được thanh toán đầy đủ và được ghi trong sổ cổ đông của công ty, trừ một số trường hợp bị hạn chế chuyển nhượng theo quy định của pháp luật, Điều lệ công ty và </w:t>
      </w:r>
      <w:r w:rsidR="00C763CB" w:rsidRPr="00B97CB2">
        <w:rPr>
          <w:b w:val="0"/>
          <w:color w:val="000000"/>
          <w:sz w:val="26"/>
          <w:szCs w:val="26"/>
        </w:rPr>
        <w:t>nghị quyết</w:t>
      </w:r>
      <w:r w:rsidRPr="00B97CB2">
        <w:rPr>
          <w:b w:val="0"/>
          <w:color w:val="000000"/>
          <w:sz w:val="26"/>
          <w:szCs w:val="26"/>
        </w:rPr>
        <w:t xml:space="preserve"> của Đại hội đồng cổ đông;</w:t>
      </w:r>
    </w:p>
    <w:p w:rsidR="00793D39" w:rsidRPr="00B97CB2" w:rsidRDefault="00793D39" w:rsidP="00D7776A">
      <w:pPr>
        <w:pStyle w:val="NormalWeb"/>
        <w:numPr>
          <w:ilvl w:val="0"/>
          <w:numId w:val="1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Quyền được đối xử công bằng. Mỗi cổ phần của cùng một loại đều tạo cho cổ đông sở hữu các quyền, nghĩa vụ và lợi ích ngang nhau. Trường hợp công ty có các loại cổ phần ưu đãi, các quyền và nghĩa vụ gắn liền với các loại cổ phần ưu đãi phải được công bố đầy đủ cho cổ đông và phải được Đại hội đồng cổ đông thông qua;</w:t>
      </w:r>
    </w:p>
    <w:p w:rsidR="00793D39" w:rsidRPr="00B97CB2" w:rsidRDefault="00793D39" w:rsidP="00D7776A">
      <w:pPr>
        <w:pStyle w:val="NormalWeb"/>
        <w:numPr>
          <w:ilvl w:val="0"/>
          <w:numId w:val="1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Quyền được thông báo đầy đủ thông tin định kỳ và thông tin bất thường về hoạt động của công ty;</w:t>
      </w:r>
    </w:p>
    <w:p w:rsidR="00793D39" w:rsidRPr="00B97CB2" w:rsidRDefault="00793D39" w:rsidP="00D7776A">
      <w:pPr>
        <w:pStyle w:val="NormalWeb"/>
        <w:numPr>
          <w:ilvl w:val="0"/>
          <w:numId w:val="1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 xml:space="preserve">Quyền và trách nhiệm tham gia các cuộc họp Đại hội đồng cổ đông và thực hiện quyền biểu quyết trực tiếp hoặc thông qua </w:t>
      </w:r>
      <w:r w:rsidR="00691FE0" w:rsidRPr="00B97CB2">
        <w:rPr>
          <w:b w:val="0"/>
          <w:color w:val="000000"/>
          <w:sz w:val="26"/>
          <w:szCs w:val="26"/>
        </w:rPr>
        <w:t>các hình thức khác như:</w:t>
      </w:r>
    </w:p>
    <w:p w:rsidR="00691FE0" w:rsidRPr="00B97CB2" w:rsidRDefault="00691FE0" w:rsidP="00D7776A">
      <w:pPr>
        <w:pStyle w:val="ColorfulList-Accent11"/>
        <w:numPr>
          <w:ilvl w:val="0"/>
          <w:numId w:val="29"/>
        </w:numPr>
        <w:tabs>
          <w:tab w:val="left" w:pos="360"/>
        </w:tabs>
        <w:spacing w:before="60" w:after="60"/>
        <w:ind w:left="360" w:firstLine="0"/>
        <w:jc w:val="both"/>
        <w:rPr>
          <w:color w:val="000000"/>
          <w:sz w:val="26"/>
          <w:szCs w:val="26"/>
          <w:lang w:val="vi-VN"/>
        </w:rPr>
      </w:pPr>
      <w:r w:rsidRPr="00B97CB2">
        <w:rPr>
          <w:color w:val="000000"/>
          <w:sz w:val="26"/>
          <w:szCs w:val="26"/>
          <w:lang w:val="vi-VN"/>
        </w:rPr>
        <w:t>Ủy quyền cho một người khác tham dự và biểu quyết tại cuộc họp;</w:t>
      </w:r>
    </w:p>
    <w:p w:rsidR="00691FE0" w:rsidRPr="00B97CB2" w:rsidRDefault="00691FE0" w:rsidP="00D7776A">
      <w:pPr>
        <w:pStyle w:val="ColorfulList-Accent11"/>
        <w:numPr>
          <w:ilvl w:val="0"/>
          <w:numId w:val="29"/>
        </w:numPr>
        <w:tabs>
          <w:tab w:val="left" w:pos="360"/>
        </w:tabs>
        <w:spacing w:before="60" w:after="60"/>
        <w:ind w:left="360" w:firstLine="0"/>
        <w:jc w:val="both"/>
        <w:rPr>
          <w:color w:val="000000"/>
          <w:sz w:val="26"/>
          <w:szCs w:val="26"/>
          <w:lang w:val="vi-VN"/>
        </w:rPr>
      </w:pPr>
      <w:r w:rsidRPr="00B97CB2">
        <w:rPr>
          <w:color w:val="000000"/>
          <w:sz w:val="26"/>
          <w:szCs w:val="26"/>
          <w:lang w:val="vi-VN"/>
        </w:rPr>
        <w:t>Tham dự và biểu quyết thông qua hội nghị trực tuyến, bỏ phiếu điện tử hoặc hình thức điện tử khác;</w:t>
      </w:r>
    </w:p>
    <w:p w:rsidR="00691FE0" w:rsidRPr="00B97CB2" w:rsidRDefault="00691FE0" w:rsidP="00D7776A">
      <w:pPr>
        <w:pStyle w:val="ColorfulList-Accent11"/>
        <w:numPr>
          <w:ilvl w:val="0"/>
          <w:numId w:val="29"/>
        </w:numPr>
        <w:tabs>
          <w:tab w:val="left" w:pos="360"/>
        </w:tabs>
        <w:spacing w:before="60" w:after="60"/>
        <w:ind w:left="360" w:firstLine="0"/>
        <w:jc w:val="both"/>
        <w:rPr>
          <w:color w:val="000000"/>
          <w:sz w:val="26"/>
          <w:szCs w:val="26"/>
          <w:lang w:val="vi-VN"/>
        </w:rPr>
      </w:pPr>
      <w:r w:rsidRPr="00B97CB2">
        <w:rPr>
          <w:color w:val="000000"/>
          <w:sz w:val="26"/>
          <w:szCs w:val="26"/>
          <w:lang w:val="vi-VN"/>
        </w:rPr>
        <w:t>Gửi phiếu biểu quyết đến cuộc họp thông qua gửi thư, fax, thư điện tử.</w:t>
      </w:r>
    </w:p>
    <w:p w:rsidR="00E47DF7" w:rsidRPr="00B97CB2" w:rsidRDefault="00793D39" w:rsidP="00D7776A">
      <w:pPr>
        <w:pStyle w:val="NormalWeb"/>
        <w:numPr>
          <w:ilvl w:val="0"/>
          <w:numId w:val="1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Quyền được ưu tiên mua cổ phần mới chào bán tương ứng với tỷ lệ sở hữu cổ phần</w:t>
      </w:r>
      <w:r w:rsidR="00C763CB" w:rsidRPr="00B97CB2">
        <w:rPr>
          <w:b w:val="0"/>
          <w:color w:val="000000"/>
          <w:sz w:val="26"/>
          <w:szCs w:val="26"/>
        </w:rPr>
        <w:t xml:space="preserve"> phổ thông</w:t>
      </w:r>
      <w:r w:rsidRPr="00B97CB2">
        <w:rPr>
          <w:b w:val="0"/>
          <w:color w:val="000000"/>
          <w:sz w:val="26"/>
          <w:szCs w:val="26"/>
        </w:rPr>
        <w:t xml:space="preserve"> trong công ty.</w:t>
      </w:r>
    </w:p>
    <w:p w:rsidR="0082735D" w:rsidRPr="00B97CB2" w:rsidRDefault="0082735D" w:rsidP="00D7776A">
      <w:pPr>
        <w:pStyle w:val="NormalWeb"/>
        <w:numPr>
          <w:ilvl w:val="0"/>
          <w:numId w:val="1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 xml:space="preserve">Nghĩa vụ tuân thủ Điều lệ công ty và các quy chế nội bộ của Công ty; chấp hành </w:t>
      </w:r>
      <w:r w:rsidR="00C763CB" w:rsidRPr="00B97CB2">
        <w:rPr>
          <w:b w:val="0"/>
          <w:color w:val="000000"/>
          <w:sz w:val="26"/>
          <w:szCs w:val="26"/>
        </w:rPr>
        <w:t>nghị quyết</w:t>
      </w:r>
      <w:r w:rsidRPr="00B97CB2">
        <w:rPr>
          <w:b w:val="0"/>
          <w:color w:val="000000"/>
          <w:sz w:val="26"/>
          <w:szCs w:val="26"/>
        </w:rPr>
        <w:t xml:space="preserve"> của Đại hội đồng cổ đông, Hội đồng quản trị.</w:t>
      </w:r>
    </w:p>
    <w:p w:rsidR="0082735D" w:rsidRPr="00B97CB2" w:rsidRDefault="0082735D" w:rsidP="00D7776A">
      <w:pPr>
        <w:pStyle w:val="NormalWeb"/>
        <w:numPr>
          <w:ilvl w:val="0"/>
          <w:numId w:val="1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Nghĩa vụ cung cấp địa chỉ chính xác khi đăng ký mua cổ phần.</w:t>
      </w:r>
    </w:p>
    <w:p w:rsidR="0082735D" w:rsidRPr="00B97CB2" w:rsidRDefault="00793D39" w:rsidP="00530811">
      <w:pPr>
        <w:pStyle w:val="NormalWeb"/>
        <w:numPr>
          <w:ilvl w:val="0"/>
          <w:numId w:val="2"/>
        </w:numPr>
        <w:tabs>
          <w:tab w:val="left" w:pos="360"/>
        </w:tabs>
        <w:spacing w:before="60" w:beforeAutospacing="0" w:after="60" w:afterAutospacing="0" w:line="288" w:lineRule="auto"/>
        <w:ind w:firstLine="0"/>
        <w:jc w:val="both"/>
        <w:rPr>
          <w:b w:val="0"/>
          <w:color w:val="000000"/>
          <w:sz w:val="26"/>
          <w:szCs w:val="26"/>
        </w:rPr>
      </w:pPr>
      <w:r w:rsidRPr="00B97CB2">
        <w:rPr>
          <w:b w:val="0"/>
          <w:color w:val="000000"/>
          <w:sz w:val="26"/>
          <w:szCs w:val="26"/>
        </w:rPr>
        <w:lastRenderedPageBreak/>
        <w:t xml:space="preserve">Cổ đông có quyền bảo vệ các quyền lợi hợp pháp của mình. Trong trường hợp </w:t>
      </w:r>
      <w:r w:rsidR="00C763CB" w:rsidRPr="00B97CB2">
        <w:rPr>
          <w:b w:val="0"/>
          <w:color w:val="000000"/>
          <w:sz w:val="26"/>
          <w:szCs w:val="26"/>
        </w:rPr>
        <w:t>nghị quyết</w:t>
      </w:r>
      <w:r w:rsidRPr="00B97CB2">
        <w:rPr>
          <w:b w:val="0"/>
          <w:color w:val="000000"/>
          <w:sz w:val="26"/>
          <w:szCs w:val="26"/>
        </w:rPr>
        <w:t xml:space="preserve"> của Đại hội đồng cổ đông, </w:t>
      </w:r>
      <w:r w:rsidR="00C763CB" w:rsidRPr="00B97CB2">
        <w:rPr>
          <w:b w:val="0"/>
          <w:color w:val="000000"/>
          <w:sz w:val="26"/>
          <w:szCs w:val="26"/>
        </w:rPr>
        <w:t>nghị quyết</w:t>
      </w:r>
      <w:r w:rsidRPr="00B97CB2">
        <w:rPr>
          <w:b w:val="0"/>
          <w:color w:val="000000"/>
          <w:sz w:val="26"/>
          <w:szCs w:val="26"/>
        </w:rPr>
        <w:t xml:space="preserve"> của Hội đồng quản trị vi phạm pháp luật hoặc vi phạm những quyền lợi cơ bản của cổ đông theo quy định của pháp luật, cổ đông có quyền đề nghị hủy </w:t>
      </w:r>
      <w:r w:rsidR="00C763CB" w:rsidRPr="00B97CB2">
        <w:rPr>
          <w:b w:val="0"/>
          <w:color w:val="000000"/>
          <w:sz w:val="26"/>
          <w:szCs w:val="26"/>
        </w:rPr>
        <w:t>nghị quyết</w:t>
      </w:r>
      <w:r w:rsidRPr="00B97CB2">
        <w:rPr>
          <w:b w:val="0"/>
          <w:color w:val="000000"/>
          <w:sz w:val="26"/>
          <w:szCs w:val="26"/>
        </w:rPr>
        <w:t xml:space="preserve"> đó theo trình tự, thủ tục pháp luật quy định. Trường hợp các </w:t>
      </w:r>
      <w:r w:rsidR="00C763CB" w:rsidRPr="00B97CB2">
        <w:rPr>
          <w:b w:val="0"/>
          <w:color w:val="000000"/>
          <w:sz w:val="26"/>
          <w:szCs w:val="26"/>
        </w:rPr>
        <w:t>nghị quyết đó</w:t>
      </w:r>
      <w:r w:rsidRPr="00B97CB2">
        <w:rPr>
          <w:b w:val="0"/>
          <w:color w:val="000000"/>
          <w:sz w:val="26"/>
          <w:szCs w:val="26"/>
        </w:rPr>
        <w:t xml:space="preserve"> vi phạm pháp luật gây tổn hại tới công ty, Hội đồng quản trị, Ban kiểm soát,</w:t>
      </w:r>
      <w:r w:rsidR="00102C36" w:rsidRPr="00B97CB2">
        <w:rPr>
          <w:b w:val="0"/>
          <w:color w:val="000000"/>
          <w:sz w:val="26"/>
          <w:szCs w:val="26"/>
        </w:rPr>
        <w:t xml:space="preserve"> Giám đốc</w:t>
      </w:r>
      <w:r w:rsidR="00C763CB" w:rsidRPr="00B97CB2">
        <w:rPr>
          <w:b w:val="0"/>
          <w:color w:val="000000"/>
          <w:sz w:val="26"/>
          <w:szCs w:val="26"/>
        </w:rPr>
        <w:t xml:space="preserve"> </w:t>
      </w:r>
      <w:r w:rsidRPr="00B97CB2">
        <w:rPr>
          <w:b w:val="0"/>
          <w:color w:val="000000"/>
          <w:sz w:val="26"/>
          <w:szCs w:val="26"/>
        </w:rPr>
        <w:t>phải đền bù cho công ty theo trách nhiệm của mình. Cổ đông có quyền yêu cầu công ty bồi thường tổn thất theo quy định của pháp luật.</w:t>
      </w:r>
    </w:p>
    <w:p w:rsidR="0082735D" w:rsidRPr="00B97CB2" w:rsidRDefault="0082735D" w:rsidP="00530811">
      <w:pPr>
        <w:pStyle w:val="NormalWeb"/>
        <w:numPr>
          <w:ilvl w:val="0"/>
          <w:numId w:val="2"/>
        </w:numPr>
        <w:tabs>
          <w:tab w:val="left" w:pos="360"/>
        </w:tabs>
        <w:spacing w:before="60" w:beforeAutospacing="0" w:after="60" w:afterAutospacing="0" w:line="288" w:lineRule="auto"/>
        <w:ind w:firstLine="0"/>
        <w:jc w:val="both"/>
        <w:rPr>
          <w:b w:val="0"/>
          <w:color w:val="000000"/>
          <w:sz w:val="26"/>
          <w:szCs w:val="26"/>
        </w:rPr>
      </w:pPr>
      <w:r w:rsidRPr="00B97CB2">
        <w:rPr>
          <w:b w:val="0"/>
          <w:color w:val="000000"/>
          <w:sz w:val="26"/>
          <w:szCs w:val="26"/>
        </w:rPr>
        <w:t xml:space="preserve"> Chịu trách nhiệm cá nhân khi nhân danh Công ty dưới mọi hình thức để thực hiện một trong các hành vi sau đây:</w:t>
      </w:r>
    </w:p>
    <w:p w:rsidR="0082735D" w:rsidRPr="00B97CB2" w:rsidRDefault="0082735D" w:rsidP="00B97CB2">
      <w:pPr>
        <w:pStyle w:val="NormalWeb"/>
        <w:numPr>
          <w:ilvl w:val="0"/>
          <w:numId w:val="53"/>
        </w:numPr>
        <w:tabs>
          <w:tab w:val="left" w:pos="360"/>
        </w:tabs>
        <w:spacing w:before="60" w:beforeAutospacing="0" w:after="60" w:afterAutospacing="0" w:line="288" w:lineRule="auto"/>
        <w:jc w:val="both"/>
        <w:rPr>
          <w:b w:val="0"/>
          <w:color w:val="000000"/>
          <w:sz w:val="26"/>
          <w:szCs w:val="26"/>
        </w:rPr>
      </w:pPr>
      <w:r w:rsidRPr="00B97CB2">
        <w:rPr>
          <w:b w:val="0"/>
          <w:color w:val="000000"/>
          <w:sz w:val="26"/>
          <w:szCs w:val="26"/>
        </w:rPr>
        <w:t>Vi phạm pháp luật;</w:t>
      </w:r>
    </w:p>
    <w:p w:rsidR="0082735D" w:rsidRPr="00B97CB2" w:rsidRDefault="0082735D" w:rsidP="00B97CB2">
      <w:pPr>
        <w:pStyle w:val="NormalWeb"/>
        <w:numPr>
          <w:ilvl w:val="0"/>
          <w:numId w:val="53"/>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Tiến hành kinh doanh và các giao dịch khác để tư lợi hoặc phục vụ lợi ích của tổ chức, cá nhân khác;</w:t>
      </w:r>
    </w:p>
    <w:p w:rsidR="0082735D" w:rsidRPr="00B97CB2" w:rsidRDefault="0082735D" w:rsidP="00B97CB2">
      <w:pPr>
        <w:pStyle w:val="NormalWeb"/>
        <w:numPr>
          <w:ilvl w:val="0"/>
          <w:numId w:val="53"/>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Thanh toán các khoản nợ chưa đến hạn trước các rủi ro tài chính đối với Công ty.</w:t>
      </w:r>
    </w:p>
    <w:p w:rsidR="00793D39" w:rsidRPr="00B97CB2" w:rsidRDefault="006F2249" w:rsidP="00D7776A">
      <w:pPr>
        <w:pStyle w:val="Heading3"/>
        <w:numPr>
          <w:ilvl w:val="0"/>
          <w:numId w:val="13"/>
        </w:numPr>
        <w:tabs>
          <w:tab w:val="left" w:pos="360"/>
          <w:tab w:val="left" w:pos="1170"/>
        </w:tabs>
        <w:spacing w:before="60"/>
        <w:ind w:left="360" w:firstLine="0"/>
        <w:rPr>
          <w:color w:val="000000"/>
          <w:sz w:val="26"/>
        </w:rPr>
      </w:pPr>
      <w:bookmarkStart w:id="57" w:name="6"/>
      <w:bookmarkStart w:id="58" w:name="_Toc451946823"/>
      <w:bookmarkStart w:id="59" w:name="_Toc505892203"/>
      <w:bookmarkEnd w:id="57"/>
      <w:r w:rsidRPr="00B97CB2">
        <w:rPr>
          <w:color w:val="000000"/>
          <w:sz w:val="26"/>
        </w:rPr>
        <w:t xml:space="preserve"> </w:t>
      </w:r>
      <w:bookmarkStart w:id="60" w:name="_Toc508021174"/>
      <w:r w:rsidR="00793D39" w:rsidRPr="00B97CB2">
        <w:rPr>
          <w:color w:val="000000"/>
          <w:sz w:val="26"/>
        </w:rPr>
        <w:t>Trách nhiệm của cổ đông lớn</w:t>
      </w:r>
      <w:bookmarkEnd w:id="58"/>
      <w:bookmarkEnd w:id="59"/>
      <w:bookmarkEnd w:id="60"/>
      <w:r w:rsidR="00793D39" w:rsidRPr="00B97CB2">
        <w:rPr>
          <w:color w:val="000000"/>
          <w:sz w:val="26"/>
        </w:rPr>
        <w:t xml:space="preserve"> </w:t>
      </w:r>
    </w:p>
    <w:p w:rsidR="00793D39" w:rsidRPr="00B97CB2" w:rsidRDefault="00793D39" w:rsidP="00530811">
      <w:pPr>
        <w:pStyle w:val="NormalWeb"/>
        <w:numPr>
          <w:ilvl w:val="0"/>
          <w:numId w:val="3"/>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Cổ đông lớn không được lợi dụng ưu thế của mình gây tổn hại đến các quyền, lợi ích của công ty và của các cổ đông khác.</w:t>
      </w:r>
    </w:p>
    <w:p w:rsidR="00793D39" w:rsidRPr="00B97CB2" w:rsidRDefault="00793D39" w:rsidP="00530811">
      <w:pPr>
        <w:pStyle w:val="NormalWeb"/>
        <w:numPr>
          <w:ilvl w:val="0"/>
          <w:numId w:val="3"/>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Cổ đông lớn có nghĩa vụ công bố thông tin theo quy định của pháp luật.</w:t>
      </w:r>
    </w:p>
    <w:p w:rsidR="00BC1015" w:rsidRPr="00B97CB2" w:rsidRDefault="00BC1015" w:rsidP="00BC1015">
      <w:pPr>
        <w:pStyle w:val="NormalWeb"/>
        <w:tabs>
          <w:tab w:val="left" w:pos="360"/>
        </w:tabs>
        <w:spacing w:before="60" w:beforeAutospacing="0" w:after="60" w:afterAutospacing="0" w:line="288" w:lineRule="auto"/>
        <w:ind w:left="360"/>
        <w:jc w:val="both"/>
        <w:rPr>
          <w:b w:val="0"/>
          <w:color w:val="000000"/>
          <w:sz w:val="26"/>
          <w:szCs w:val="26"/>
        </w:rPr>
      </w:pPr>
    </w:p>
    <w:p w:rsidR="00BC1015" w:rsidRPr="00B97CB2" w:rsidRDefault="00BC1015" w:rsidP="00BC1015">
      <w:pPr>
        <w:pStyle w:val="Heading1"/>
        <w:tabs>
          <w:tab w:val="left" w:pos="360"/>
        </w:tabs>
        <w:spacing w:before="60" w:after="60"/>
        <w:ind w:left="360"/>
        <w:jc w:val="center"/>
        <w:rPr>
          <w:color w:val="000000"/>
          <w:sz w:val="26"/>
          <w:szCs w:val="26"/>
        </w:rPr>
      </w:pPr>
      <w:bookmarkStart w:id="61" w:name="_Toc505892204"/>
      <w:bookmarkStart w:id="62" w:name="_Toc508021175"/>
      <w:r w:rsidRPr="00B97CB2">
        <w:rPr>
          <w:color w:val="000000"/>
          <w:sz w:val="26"/>
          <w:szCs w:val="26"/>
        </w:rPr>
        <w:t>CHƯƠNG IV: ĐẠI HỘI ĐỒNG CỔ ĐÔNG</w:t>
      </w:r>
      <w:bookmarkEnd w:id="61"/>
      <w:bookmarkEnd w:id="62"/>
    </w:p>
    <w:p w:rsidR="00BC1015" w:rsidRPr="00B97CB2" w:rsidRDefault="006F2249" w:rsidP="00D7776A">
      <w:pPr>
        <w:pStyle w:val="Heading3"/>
        <w:numPr>
          <w:ilvl w:val="0"/>
          <w:numId w:val="13"/>
        </w:numPr>
        <w:tabs>
          <w:tab w:val="left" w:pos="360"/>
          <w:tab w:val="left" w:pos="1170"/>
        </w:tabs>
        <w:spacing w:before="60"/>
        <w:ind w:left="360" w:firstLine="0"/>
        <w:jc w:val="both"/>
        <w:rPr>
          <w:color w:val="000000"/>
          <w:sz w:val="26"/>
        </w:rPr>
      </w:pPr>
      <w:bookmarkStart w:id="63" w:name="_Toc451946825"/>
      <w:bookmarkStart w:id="64" w:name="_Toc505892205"/>
      <w:r w:rsidRPr="00B97CB2">
        <w:rPr>
          <w:color w:val="000000"/>
          <w:sz w:val="26"/>
        </w:rPr>
        <w:t xml:space="preserve"> </w:t>
      </w:r>
      <w:bookmarkStart w:id="65" w:name="_Toc508021176"/>
      <w:r w:rsidR="00BC1015" w:rsidRPr="00B97CB2">
        <w:rPr>
          <w:color w:val="000000"/>
          <w:sz w:val="26"/>
        </w:rPr>
        <w:t>Cuộc họp Đại hội đồng cổ đông thường niên và bất thường</w:t>
      </w:r>
      <w:bookmarkEnd w:id="63"/>
      <w:bookmarkEnd w:id="64"/>
      <w:bookmarkEnd w:id="65"/>
    </w:p>
    <w:p w:rsidR="00BC1015" w:rsidRPr="00B97CB2" w:rsidRDefault="00BC1015" w:rsidP="00D7776A">
      <w:pPr>
        <w:pStyle w:val="NormalWeb"/>
        <w:numPr>
          <w:ilvl w:val="0"/>
          <w:numId w:val="35"/>
        </w:numPr>
        <w:tabs>
          <w:tab w:val="left" w:pos="360"/>
        </w:tabs>
        <w:spacing w:before="60" w:beforeAutospacing="0" w:after="60" w:afterAutospacing="0" w:line="288" w:lineRule="auto"/>
        <w:ind w:left="360" w:firstLine="0"/>
        <w:jc w:val="both"/>
        <w:rPr>
          <w:color w:val="000000"/>
          <w:sz w:val="26"/>
        </w:rPr>
      </w:pPr>
      <w:bookmarkStart w:id="66" w:name="_Toc451946826"/>
      <w:bookmarkStart w:id="67" w:name="_Toc451946900"/>
      <w:r w:rsidRPr="00B97CB2">
        <w:rPr>
          <w:b w:val="0"/>
          <w:color w:val="000000"/>
          <w:sz w:val="26"/>
        </w:rPr>
        <w:t>Trình tự, thủ tục về triệu tập và biểu quyết tại Đại hội đồng cổ đông gồm các nội dung chính sau:</w:t>
      </w:r>
      <w:bookmarkEnd w:id="66"/>
      <w:bookmarkEnd w:id="67"/>
    </w:p>
    <w:p w:rsidR="00BC1015" w:rsidRPr="00B97CB2" w:rsidRDefault="00BC1015" w:rsidP="00D7776A">
      <w:pPr>
        <w:pStyle w:val="NormalWeb"/>
        <w:numPr>
          <w:ilvl w:val="0"/>
          <w:numId w:val="3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Thông báo về việc chốt danh sách cổ đông có quyền tham họp Đại hội đồng cổ đông;</w:t>
      </w:r>
    </w:p>
    <w:p w:rsidR="00BC1015" w:rsidRPr="00B97CB2" w:rsidRDefault="00BC1015" w:rsidP="00D7776A">
      <w:pPr>
        <w:pStyle w:val="NormalWeb"/>
        <w:numPr>
          <w:ilvl w:val="0"/>
          <w:numId w:val="3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Thông báo triệu tập Đại hội đồng cổ đông;</w:t>
      </w:r>
    </w:p>
    <w:p w:rsidR="00BC1015" w:rsidRPr="00B97CB2" w:rsidRDefault="00BC1015" w:rsidP="00D7776A">
      <w:pPr>
        <w:pStyle w:val="NormalWeb"/>
        <w:numPr>
          <w:ilvl w:val="0"/>
          <w:numId w:val="3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Cách thức đăng ký tham dự Đại hội đồng cổ đông;</w:t>
      </w:r>
    </w:p>
    <w:p w:rsidR="00BC1015" w:rsidRPr="00B97CB2" w:rsidRDefault="00BC1015" w:rsidP="00D7776A">
      <w:pPr>
        <w:pStyle w:val="NormalWeb"/>
        <w:numPr>
          <w:ilvl w:val="0"/>
          <w:numId w:val="3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Cách thức bỏ phiếu;</w:t>
      </w:r>
    </w:p>
    <w:p w:rsidR="00BC1015" w:rsidRPr="00B97CB2" w:rsidRDefault="00BC1015" w:rsidP="00D7776A">
      <w:pPr>
        <w:pStyle w:val="NormalWeb"/>
        <w:numPr>
          <w:ilvl w:val="0"/>
          <w:numId w:val="3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Cách thức kiểm phiếu;</w:t>
      </w:r>
    </w:p>
    <w:p w:rsidR="00BC1015" w:rsidRPr="00B97CB2" w:rsidRDefault="00BC1015" w:rsidP="00D7776A">
      <w:pPr>
        <w:pStyle w:val="NormalWeb"/>
        <w:numPr>
          <w:ilvl w:val="0"/>
          <w:numId w:val="3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Cách thức phản đối quyết định của Đại hội đồng cổ đông;</w:t>
      </w:r>
    </w:p>
    <w:p w:rsidR="00BC1015" w:rsidRPr="00B97CB2" w:rsidRDefault="00BC1015" w:rsidP="00D7776A">
      <w:pPr>
        <w:pStyle w:val="NormalWeb"/>
        <w:numPr>
          <w:ilvl w:val="0"/>
          <w:numId w:val="3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Lập Biên bản họp Đại hội đồng cổ đông;</w:t>
      </w:r>
    </w:p>
    <w:p w:rsidR="00BC1015" w:rsidRPr="00B97CB2" w:rsidRDefault="00BC1015" w:rsidP="00D7776A">
      <w:pPr>
        <w:pStyle w:val="NormalWeb"/>
        <w:numPr>
          <w:ilvl w:val="0"/>
          <w:numId w:val="3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Công bố Nghị quyết Đại hội đồng cổ đông;</w:t>
      </w:r>
    </w:p>
    <w:p w:rsidR="00BC1015" w:rsidRPr="00B97CB2" w:rsidRDefault="00BC1015" w:rsidP="00D7776A">
      <w:pPr>
        <w:pStyle w:val="NormalWeb"/>
        <w:numPr>
          <w:ilvl w:val="0"/>
          <w:numId w:val="3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Việc Đại hội đồng cổ đông thông qua Nghị quyết bằng hình thức lấy ý kiến bằng văn bản;</w:t>
      </w:r>
    </w:p>
    <w:p w:rsidR="00BC1015" w:rsidRPr="00B97CB2" w:rsidRDefault="00BC1015" w:rsidP="00D7776A">
      <w:pPr>
        <w:pStyle w:val="NormalWeb"/>
        <w:numPr>
          <w:ilvl w:val="0"/>
          <w:numId w:val="3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Các vấn đề khác.</w:t>
      </w:r>
    </w:p>
    <w:p w:rsidR="00B3666B" w:rsidRPr="00B97CB2" w:rsidRDefault="00B3666B" w:rsidP="006C14EC">
      <w:pPr>
        <w:pStyle w:val="NormalWeb"/>
        <w:tabs>
          <w:tab w:val="left" w:pos="360"/>
        </w:tabs>
        <w:spacing w:before="60" w:beforeAutospacing="0" w:after="60" w:afterAutospacing="0" w:line="288" w:lineRule="auto"/>
        <w:ind w:left="360"/>
        <w:jc w:val="both"/>
        <w:rPr>
          <w:b w:val="0"/>
          <w:color w:val="000000"/>
          <w:sz w:val="26"/>
          <w:szCs w:val="26"/>
        </w:rPr>
      </w:pPr>
      <w:r w:rsidRPr="00B97CB2">
        <w:rPr>
          <w:b w:val="0"/>
          <w:color w:val="000000"/>
          <w:sz w:val="26"/>
          <w:szCs w:val="26"/>
        </w:rPr>
        <w:t xml:space="preserve">2. Công ty phải tuân thủ đầy đủ trình tự, thủ tục về triệu tập </w:t>
      </w:r>
      <w:r w:rsidR="004F4C7C" w:rsidRPr="00B97CB2">
        <w:rPr>
          <w:b w:val="0"/>
          <w:color w:val="000000"/>
          <w:sz w:val="26"/>
          <w:szCs w:val="26"/>
        </w:rPr>
        <w:t>họp Đại hội đồng cổ đông</w:t>
      </w:r>
      <w:r w:rsidRPr="00B97CB2">
        <w:rPr>
          <w:b w:val="0"/>
          <w:color w:val="000000"/>
          <w:sz w:val="26"/>
          <w:szCs w:val="26"/>
        </w:rPr>
        <w:t xml:space="preserve"> theo quy định của pháp luật, Điều lệ công ty và các quy định nội bộ của công ty. Công ty phải công bố thông tin về việc lập danh sách cổ đông có quyền tham dự họp Đại hội đồng cổ </w:t>
      </w:r>
      <w:r w:rsidRPr="00B97CB2">
        <w:rPr>
          <w:b w:val="0"/>
          <w:color w:val="000000"/>
          <w:sz w:val="26"/>
          <w:szCs w:val="26"/>
        </w:rPr>
        <w:lastRenderedPageBreak/>
        <w:t>đông tối thiểu 20 ngày trước ngày đăng ký cuối cùng. Công ty không được hạn chế cổ đông tham dự Đ</w:t>
      </w:r>
      <w:r w:rsidR="004F4C7C" w:rsidRPr="00B97CB2">
        <w:rPr>
          <w:b w:val="0"/>
          <w:color w:val="000000"/>
          <w:sz w:val="26"/>
          <w:szCs w:val="26"/>
        </w:rPr>
        <w:t>ại hội đồng cổ đông</w:t>
      </w:r>
      <w:r w:rsidRPr="00B97CB2">
        <w:rPr>
          <w:b w:val="0"/>
          <w:color w:val="000000"/>
          <w:sz w:val="26"/>
          <w:szCs w:val="26"/>
        </w:rPr>
        <w:t>, phải tạo điều kiện cho cổ đông thực hiện việc ủy</w:t>
      </w:r>
      <w:r w:rsidR="006F2249" w:rsidRPr="00B97CB2">
        <w:rPr>
          <w:b w:val="0"/>
          <w:color w:val="000000"/>
          <w:sz w:val="26"/>
          <w:szCs w:val="26"/>
        </w:rPr>
        <w:t xml:space="preserve"> </w:t>
      </w:r>
      <w:r w:rsidRPr="00B97CB2">
        <w:rPr>
          <w:b w:val="0"/>
          <w:color w:val="000000"/>
          <w:sz w:val="26"/>
          <w:szCs w:val="26"/>
        </w:rPr>
        <w:t>uỷ quyền đại diện tham gia Đ</w:t>
      </w:r>
      <w:r w:rsidR="004F4C7C" w:rsidRPr="00B97CB2">
        <w:rPr>
          <w:b w:val="0"/>
          <w:color w:val="000000"/>
          <w:sz w:val="26"/>
          <w:szCs w:val="26"/>
        </w:rPr>
        <w:t>ại hội đồng cổ đông</w:t>
      </w:r>
      <w:r w:rsidRPr="00B97CB2">
        <w:rPr>
          <w:b w:val="0"/>
          <w:color w:val="000000"/>
          <w:sz w:val="26"/>
          <w:szCs w:val="26"/>
        </w:rPr>
        <w:t xml:space="preserve"> hoặc bỏ phiếu bằng thư bảo đảm khi cổ đông có yêu cầu. Công ty phải hướng dẫn thủ tục ủy quyền và lập giấy ủy quyền cho các cổ đông theo quy định.</w:t>
      </w:r>
    </w:p>
    <w:p w:rsidR="00B3666B" w:rsidRPr="00B97CB2" w:rsidRDefault="00B3666B" w:rsidP="006C14EC">
      <w:pPr>
        <w:pStyle w:val="NormalWeb"/>
        <w:tabs>
          <w:tab w:val="left" w:pos="360"/>
        </w:tabs>
        <w:spacing w:before="60" w:beforeAutospacing="0" w:after="60" w:afterAutospacing="0" w:line="288" w:lineRule="auto"/>
        <w:ind w:left="360"/>
        <w:jc w:val="both"/>
        <w:rPr>
          <w:b w:val="0"/>
          <w:color w:val="000000"/>
          <w:sz w:val="26"/>
          <w:szCs w:val="26"/>
        </w:rPr>
      </w:pPr>
      <w:r w:rsidRPr="00B97CB2">
        <w:rPr>
          <w:b w:val="0"/>
          <w:color w:val="000000"/>
          <w:sz w:val="26"/>
          <w:szCs w:val="26"/>
        </w:rPr>
        <w:t xml:space="preserve">3. Hội đồng Quản trị hoặc người triệu tập </w:t>
      </w:r>
      <w:r w:rsidR="004F4C7C" w:rsidRPr="00B97CB2">
        <w:rPr>
          <w:b w:val="0"/>
          <w:color w:val="000000"/>
          <w:sz w:val="26"/>
          <w:szCs w:val="26"/>
        </w:rPr>
        <w:t xml:space="preserve">họp </w:t>
      </w:r>
      <w:r w:rsidRPr="00B97CB2">
        <w:rPr>
          <w:b w:val="0"/>
          <w:color w:val="000000"/>
          <w:sz w:val="26"/>
          <w:szCs w:val="26"/>
        </w:rPr>
        <w:t>Đại hội đồng cổ đông sắp xếp chương trình nghị sự, bố trí địa điểm và thời gian hợp lý để thảo luận và biểu quyết từng vấn đề trong chương trình họp Đại hội đồng cổ đông theo quy định tại Luật doanh nghiệp.</w:t>
      </w:r>
    </w:p>
    <w:p w:rsidR="00B3666B" w:rsidRPr="00B97CB2" w:rsidRDefault="00B3666B" w:rsidP="006C14EC">
      <w:pPr>
        <w:pStyle w:val="NormalWeb"/>
        <w:tabs>
          <w:tab w:val="left" w:pos="360"/>
        </w:tabs>
        <w:spacing w:before="60" w:beforeAutospacing="0" w:after="60" w:afterAutospacing="0" w:line="288" w:lineRule="auto"/>
        <w:ind w:left="360"/>
        <w:jc w:val="both"/>
        <w:rPr>
          <w:b w:val="0"/>
          <w:color w:val="000000"/>
          <w:sz w:val="26"/>
          <w:szCs w:val="26"/>
        </w:rPr>
      </w:pPr>
      <w:r w:rsidRPr="00B97CB2">
        <w:rPr>
          <w:b w:val="0"/>
          <w:color w:val="000000"/>
          <w:sz w:val="26"/>
          <w:szCs w:val="26"/>
        </w:rPr>
        <w:t>4. Công ty phải cố gắng tối đa trong việc áp dụng các công nghệ thông tin hiện đại để cổ đông có thể tham dự và phát biểu ý kiến tại cuộc họp Đại hội đồng cổ đông tốt nhất, bao gồm hướng dẫn cổ đông biểu quyết thông qua họp Đại hội đồng cổ đông trực tuyến, bỏ phiếu điện tử hoặc hình thức điện tử khác theo quy định tại Điều 140 Luật doanh nghiệp và Điều lệ công ty.</w:t>
      </w:r>
    </w:p>
    <w:p w:rsidR="00B3666B" w:rsidRPr="00B97CB2" w:rsidRDefault="00B3666B" w:rsidP="006C14EC">
      <w:pPr>
        <w:pStyle w:val="NormalWeb"/>
        <w:tabs>
          <w:tab w:val="left" w:pos="360"/>
        </w:tabs>
        <w:spacing w:before="60" w:beforeAutospacing="0" w:after="60" w:afterAutospacing="0" w:line="288" w:lineRule="auto"/>
        <w:ind w:left="360"/>
        <w:jc w:val="both"/>
        <w:rPr>
          <w:b w:val="0"/>
          <w:color w:val="000000"/>
          <w:sz w:val="26"/>
          <w:szCs w:val="26"/>
        </w:rPr>
      </w:pPr>
      <w:r w:rsidRPr="00B97CB2">
        <w:rPr>
          <w:b w:val="0"/>
          <w:color w:val="000000"/>
          <w:sz w:val="26"/>
          <w:szCs w:val="26"/>
        </w:rPr>
        <w:t>5. Hàng năm công ty phải tổ chức họp Đ</w:t>
      </w:r>
      <w:r w:rsidR="004F4C7C" w:rsidRPr="00B97CB2">
        <w:rPr>
          <w:b w:val="0"/>
          <w:color w:val="000000"/>
          <w:sz w:val="26"/>
          <w:szCs w:val="26"/>
        </w:rPr>
        <w:t>ại hội đồng cổ đông</w:t>
      </w:r>
      <w:r w:rsidRPr="00B97CB2">
        <w:rPr>
          <w:b w:val="0"/>
          <w:color w:val="000000"/>
          <w:sz w:val="26"/>
          <w:szCs w:val="26"/>
        </w:rPr>
        <w:t xml:space="preserve"> thường niên theo quy định của Luật Doanh nghiệp. Việc họp </w:t>
      </w:r>
      <w:r w:rsidR="004F4C7C" w:rsidRPr="00B97CB2">
        <w:rPr>
          <w:b w:val="0"/>
          <w:color w:val="000000"/>
          <w:sz w:val="26"/>
          <w:szCs w:val="26"/>
        </w:rPr>
        <w:t>Đại hội đồng cổ đông</w:t>
      </w:r>
      <w:r w:rsidRPr="00B97CB2">
        <w:rPr>
          <w:b w:val="0"/>
          <w:color w:val="000000"/>
          <w:sz w:val="26"/>
          <w:szCs w:val="26"/>
        </w:rPr>
        <w:t xml:space="preserve"> thường niên không được tổ chức dưới hình thức lấy ý kiến cổ đông bằng văn bản.</w:t>
      </w:r>
    </w:p>
    <w:p w:rsidR="00AD378A" w:rsidRPr="00B97CB2" w:rsidRDefault="00AD378A" w:rsidP="00D7776A">
      <w:pPr>
        <w:pStyle w:val="Heading3"/>
        <w:numPr>
          <w:ilvl w:val="0"/>
          <w:numId w:val="13"/>
        </w:numPr>
        <w:tabs>
          <w:tab w:val="left" w:pos="360"/>
          <w:tab w:val="left" w:pos="1170"/>
        </w:tabs>
        <w:spacing w:before="60"/>
        <w:ind w:left="360" w:firstLine="0"/>
        <w:jc w:val="both"/>
        <w:rPr>
          <w:color w:val="000000"/>
          <w:sz w:val="26"/>
        </w:rPr>
      </w:pPr>
      <w:bookmarkStart w:id="68" w:name="_Toc451946828"/>
      <w:bookmarkStart w:id="69" w:name="_Toc505892206"/>
      <w:bookmarkStart w:id="70" w:name="_Toc508021177"/>
      <w:r w:rsidRPr="00B97CB2">
        <w:rPr>
          <w:color w:val="000000"/>
          <w:sz w:val="26"/>
        </w:rPr>
        <w:t>Báo cáo hoạt động của Hội đồng quản trị tại Đại hội đồng cổ đông thường niên</w:t>
      </w:r>
      <w:bookmarkEnd w:id="68"/>
      <w:bookmarkEnd w:id="69"/>
      <w:bookmarkEnd w:id="70"/>
    </w:p>
    <w:p w:rsidR="00AD378A" w:rsidRPr="00B97CB2" w:rsidRDefault="00AD378A" w:rsidP="00AD378A">
      <w:pPr>
        <w:pStyle w:val="NormalWeb"/>
        <w:tabs>
          <w:tab w:val="left" w:pos="360"/>
        </w:tabs>
        <w:spacing w:before="60" w:beforeAutospacing="0" w:after="60" w:afterAutospacing="0" w:line="288" w:lineRule="auto"/>
        <w:ind w:left="360"/>
        <w:jc w:val="both"/>
        <w:rPr>
          <w:b w:val="0"/>
          <w:color w:val="000000"/>
          <w:sz w:val="26"/>
          <w:szCs w:val="26"/>
          <w:lang w:val="nl-NL"/>
        </w:rPr>
      </w:pPr>
      <w:r w:rsidRPr="00B97CB2">
        <w:rPr>
          <w:b w:val="0"/>
          <w:color w:val="000000"/>
          <w:sz w:val="26"/>
          <w:szCs w:val="26"/>
          <w:lang w:val="nl-NL"/>
        </w:rPr>
        <w:t>Báo cáo hoạt động của Hội đồng quản trị trình Đại hội đồng cổ đông thường niên tối thiểu phải bao gồm các nội dung sau:</w:t>
      </w:r>
    </w:p>
    <w:p w:rsidR="00AD378A" w:rsidRPr="00B97CB2" w:rsidRDefault="00AD378A" w:rsidP="00D7776A">
      <w:pPr>
        <w:pStyle w:val="ColorfulList-Accent11"/>
        <w:numPr>
          <w:ilvl w:val="0"/>
          <w:numId w:val="31"/>
        </w:numPr>
        <w:tabs>
          <w:tab w:val="left" w:pos="360"/>
        </w:tabs>
        <w:spacing w:before="60" w:after="60"/>
        <w:ind w:left="360" w:firstLine="0"/>
        <w:jc w:val="both"/>
        <w:rPr>
          <w:color w:val="000000"/>
          <w:sz w:val="26"/>
          <w:szCs w:val="26"/>
        </w:rPr>
      </w:pPr>
      <w:r w:rsidRPr="00B97CB2">
        <w:rPr>
          <w:color w:val="000000"/>
          <w:sz w:val="26"/>
          <w:szCs w:val="26"/>
          <w:lang w:val="vi-VN"/>
        </w:rPr>
        <w:t xml:space="preserve">Thù lao, chi phí hoạt động và các lợi ích khác của Hội đồng quản trị và từng thành viên Hội đồng quản trị theo quy định tại </w:t>
      </w:r>
      <w:bookmarkStart w:id="71" w:name="dc_11"/>
      <w:r w:rsidRPr="00B97CB2">
        <w:rPr>
          <w:color w:val="000000"/>
          <w:sz w:val="26"/>
          <w:szCs w:val="26"/>
          <w:lang w:val="vi-VN"/>
        </w:rPr>
        <w:t>khoản 3 Điều 158 Luật doanh nghiệp</w:t>
      </w:r>
      <w:bookmarkEnd w:id="71"/>
      <w:r w:rsidRPr="00B97CB2">
        <w:rPr>
          <w:color w:val="000000"/>
          <w:sz w:val="26"/>
          <w:szCs w:val="26"/>
          <w:lang w:val="vi-VN"/>
        </w:rPr>
        <w:t xml:space="preserve"> và Điều lệ công ty;</w:t>
      </w:r>
    </w:p>
    <w:p w:rsidR="00AD378A" w:rsidRPr="00B97CB2" w:rsidRDefault="00AD378A" w:rsidP="00D7776A">
      <w:pPr>
        <w:pStyle w:val="ColorfulList-Accent11"/>
        <w:numPr>
          <w:ilvl w:val="0"/>
          <w:numId w:val="31"/>
        </w:numPr>
        <w:tabs>
          <w:tab w:val="left" w:pos="360"/>
        </w:tabs>
        <w:spacing w:before="60" w:after="60"/>
        <w:ind w:left="360" w:firstLine="0"/>
        <w:jc w:val="both"/>
        <w:rPr>
          <w:color w:val="000000"/>
          <w:sz w:val="26"/>
          <w:szCs w:val="26"/>
        </w:rPr>
      </w:pPr>
      <w:r w:rsidRPr="00B97CB2">
        <w:rPr>
          <w:color w:val="000000"/>
          <w:sz w:val="26"/>
          <w:szCs w:val="26"/>
          <w:lang w:val="vi-VN"/>
        </w:rPr>
        <w:t>Tổng kết các cuộc họp của Hội đồng quản trị và các quyết định của Hội đồng quản trị;</w:t>
      </w:r>
    </w:p>
    <w:p w:rsidR="00AD378A" w:rsidRPr="00B97CB2" w:rsidRDefault="00AD378A" w:rsidP="00D7776A">
      <w:pPr>
        <w:pStyle w:val="ColorfulList-Accent11"/>
        <w:numPr>
          <w:ilvl w:val="0"/>
          <w:numId w:val="31"/>
        </w:numPr>
        <w:tabs>
          <w:tab w:val="left" w:pos="360"/>
        </w:tabs>
        <w:spacing w:before="60" w:after="60"/>
        <w:ind w:left="360" w:firstLine="0"/>
        <w:jc w:val="both"/>
        <w:rPr>
          <w:color w:val="000000"/>
          <w:sz w:val="26"/>
          <w:szCs w:val="26"/>
        </w:rPr>
      </w:pPr>
      <w:r w:rsidRPr="00B97CB2">
        <w:rPr>
          <w:color w:val="000000"/>
          <w:sz w:val="26"/>
          <w:szCs w:val="26"/>
          <w:shd w:val="solid" w:color="FFFFFF" w:fill="auto"/>
          <w:lang w:val="vi-VN"/>
        </w:rPr>
        <w:t>Kết quả</w:t>
      </w:r>
      <w:r w:rsidRPr="00B97CB2">
        <w:rPr>
          <w:color w:val="000000"/>
          <w:sz w:val="26"/>
          <w:szCs w:val="26"/>
          <w:lang w:val="vi-VN"/>
        </w:rPr>
        <w:t xml:space="preserve"> đánh giá của thành viên độc lập Hội đồng quản trị về hoạt động của Hội đồng quản trị (nếu có);</w:t>
      </w:r>
    </w:p>
    <w:p w:rsidR="00AD378A" w:rsidRPr="00B97CB2" w:rsidRDefault="00AD378A" w:rsidP="00D7776A">
      <w:pPr>
        <w:pStyle w:val="ColorfulList-Accent11"/>
        <w:numPr>
          <w:ilvl w:val="0"/>
          <w:numId w:val="31"/>
        </w:numPr>
        <w:tabs>
          <w:tab w:val="left" w:pos="360"/>
        </w:tabs>
        <w:spacing w:before="60" w:after="60"/>
        <w:ind w:left="360" w:firstLine="0"/>
        <w:jc w:val="both"/>
        <w:rPr>
          <w:color w:val="000000"/>
          <w:sz w:val="26"/>
          <w:szCs w:val="26"/>
        </w:rPr>
      </w:pPr>
      <w:r w:rsidRPr="00B97CB2">
        <w:rPr>
          <w:color w:val="000000"/>
          <w:sz w:val="26"/>
          <w:szCs w:val="26"/>
          <w:lang w:val="vi-VN"/>
        </w:rPr>
        <w:t>Hoạt động của các tiểu ban khác thuộc Hội đồng quản trị (nếu có);</w:t>
      </w:r>
    </w:p>
    <w:p w:rsidR="00AD378A" w:rsidRPr="00B97CB2" w:rsidRDefault="00AD378A" w:rsidP="00D7776A">
      <w:pPr>
        <w:pStyle w:val="ColorfulList-Accent11"/>
        <w:numPr>
          <w:ilvl w:val="0"/>
          <w:numId w:val="31"/>
        </w:numPr>
        <w:tabs>
          <w:tab w:val="left" w:pos="360"/>
        </w:tabs>
        <w:spacing w:before="60" w:after="60"/>
        <w:ind w:left="360" w:firstLine="0"/>
        <w:jc w:val="both"/>
        <w:rPr>
          <w:color w:val="000000"/>
          <w:sz w:val="26"/>
          <w:szCs w:val="26"/>
        </w:rPr>
      </w:pPr>
      <w:r w:rsidRPr="00B97CB2">
        <w:rPr>
          <w:color w:val="000000"/>
          <w:sz w:val="26"/>
          <w:szCs w:val="26"/>
          <w:lang w:val="vi-VN"/>
        </w:rPr>
        <w:t>Kết quả giám sát đối với</w:t>
      </w:r>
      <w:r w:rsidR="0021169C" w:rsidRPr="00B97CB2">
        <w:rPr>
          <w:color w:val="000000"/>
          <w:sz w:val="26"/>
          <w:szCs w:val="26"/>
          <w:lang w:val="vi-VN"/>
        </w:rPr>
        <w:t xml:space="preserve"> Giám đốc</w:t>
      </w:r>
      <w:r w:rsidRPr="00B97CB2">
        <w:rPr>
          <w:color w:val="000000"/>
          <w:sz w:val="26"/>
          <w:szCs w:val="26"/>
          <w:lang w:val="vi-VN"/>
        </w:rPr>
        <w:t>;</w:t>
      </w:r>
    </w:p>
    <w:p w:rsidR="00AD378A" w:rsidRPr="00B97CB2" w:rsidRDefault="00AD378A" w:rsidP="00D7776A">
      <w:pPr>
        <w:pStyle w:val="ColorfulList-Accent11"/>
        <w:numPr>
          <w:ilvl w:val="0"/>
          <w:numId w:val="31"/>
        </w:numPr>
        <w:tabs>
          <w:tab w:val="left" w:pos="360"/>
        </w:tabs>
        <w:spacing w:before="60" w:after="60"/>
        <w:ind w:left="360" w:firstLine="0"/>
        <w:jc w:val="both"/>
        <w:rPr>
          <w:color w:val="000000"/>
          <w:sz w:val="26"/>
          <w:szCs w:val="26"/>
        </w:rPr>
      </w:pPr>
      <w:r w:rsidRPr="00B97CB2">
        <w:rPr>
          <w:color w:val="000000"/>
          <w:sz w:val="26"/>
          <w:szCs w:val="26"/>
          <w:shd w:val="solid" w:color="FFFFFF" w:fill="auto"/>
          <w:lang w:val="vi-VN"/>
        </w:rPr>
        <w:t>Kết quả</w:t>
      </w:r>
      <w:r w:rsidRPr="00B97CB2">
        <w:rPr>
          <w:color w:val="000000"/>
          <w:sz w:val="26"/>
          <w:szCs w:val="26"/>
          <w:lang w:val="vi-VN"/>
        </w:rPr>
        <w:t xml:space="preserve"> giám sát đối với người điều hành khác;</w:t>
      </w:r>
    </w:p>
    <w:p w:rsidR="00AD378A" w:rsidRPr="00B97CB2" w:rsidRDefault="00AD378A" w:rsidP="00D7776A">
      <w:pPr>
        <w:pStyle w:val="ColorfulList-Accent11"/>
        <w:numPr>
          <w:ilvl w:val="0"/>
          <w:numId w:val="31"/>
        </w:numPr>
        <w:tabs>
          <w:tab w:val="left" w:pos="360"/>
        </w:tabs>
        <w:spacing w:before="60" w:after="60"/>
        <w:ind w:left="360" w:firstLine="0"/>
        <w:jc w:val="both"/>
        <w:rPr>
          <w:color w:val="000000"/>
          <w:sz w:val="26"/>
          <w:szCs w:val="26"/>
        </w:rPr>
      </w:pPr>
      <w:r w:rsidRPr="00B97CB2">
        <w:rPr>
          <w:color w:val="000000"/>
          <w:sz w:val="26"/>
          <w:szCs w:val="26"/>
          <w:lang w:val="vi-VN"/>
        </w:rPr>
        <w:t>Các kế hoạch trong tương lai.</w:t>
      </w:r>
    </w:p>
    <w:p w:rsidR="00AD378A" w:rsidRPr="00B97CB2" w:rsidRDefault="00AD378A" w:rsidP="00D7776A">
      <w:pPr>
        <w:pStyle w:val="Heading3"/>
        <w:numPr>
          <w:ilvl w:val="0"/>
          <w:numId w:val="13"/>
        </w:numPr>
        <w:tabs>
          <w:tab w:val="left" w:pos="360"/>
          <w:tab w:val="left" w:pos="1170"/>
        </w:tabs>
        <w:spacing w:before="60"/>
        <w:ind w:left="360" w:firstLine="0"/>
        <w:jc w:val="both"/>
        <w:rPr>
          <w:color w:val="000000"/>
          <w:sz w:val="26"/>
        </w:rPr>
      </w:pPr>
      <w:bookmarkStart w:id="72" w:name="_Toc451946829"/>
      <w:bookmarkStart w:id="73" w:name="_Toc505892207"/>
      <w:bookmarkStart w:id="74" w:name="_Toc508021178"/>
      <w:r w:rsidRPr="00B97CB2">
        <w:rPr>
          <w:color w:val="000000"/>
          <w:sz w:val="26"/>
        </w:rPr>
        <w:t>Báo cáo hoạt động của Ban kiểm soát tại Đại hội đồng cổ đông thường niên</w:t>
      </w:r>
      <w:bookmarkEnd w:id="72"/>
      <w:bookmarkEnd w:id="73"/>
      <w:bookmarkEnd w:id="74"/>
    </w:p>
    <w:p w:rsidR="00AD378A" w:rsidRPr="00B97CB2" w:rsidRDefault="00AD378A" w:rsidP="00AD378A">
      <w:pPr>
        <w:pStyle w:val="NormalWeb"/>
        <w:tabs>
          <w:tab w:val="left" w:pos="360"/>
        </w:tabs>
        <w:spacing w:before="60" w:beforeAutospacing="0" w:after="60" w:afterAutospacing="0" w:line="288" w:lineRule="auto"/>
        <w:ind w:left="360"/>
        <w:jc w:val="both"/>
        <w:rPr>
          <w:b w:val="0"/>
          <w:color w:val="000000"/>
          <w:sz w:val="26"/>
          <w:szCs w:val="26"/>
        </w:rPr>
      </w:pPr>
      <w:r w:rsidRPr="00B97CB2">
        <w:rPr>
          <w:b w:val="0"/>
          <w:color w:val="000000"/>
          <w:sz w:val="26"/>
          <w:szCs w:val="26"/>
        </w:rPr>
        <w:t>Báo cáo hoạt động của Ban kiểm soát trình Đại hội đồng cổ đông thường niên tối thiểu phải bao gồm các nội dung sau:</w:t>
      </w:r>
    </w:p>
    <w:p w:rsidR="00AD378A" w:rsidRPr="00B97CB2" w:rsidRDefault="00AD378A" w:rsidP="00D7776A">
      <w:pPr>
        <w:pStyle w:val="NormalWeb"/>
        <w:numPr>
          <w:ilvl w:val="0"/>
          <w:numId w:val="32"/>
        </w:numPr>
        <w:tabs>
          <w:tab w:val="left" w:pos="360"/>
        </w:tabs>
        <w:spacing w:before="60" w:beforeAutospacing="0" w:after="60" w:afterAutospacing="0" w:line="288" w:lineRule="auto"/>
        <w:ind w:left="360" w:firstLine="0"/>
        <w:rPr>
          <w:b w:val="0"/>
          <w:color w:val="000000"/>
          <w:sz w:val="26"/>
          <w:szCs w:val="26"/>
        </w:rPr>
      </w:pPr>
      <w:r w:rsidRPr="00B97CB2">
        <w:rPr>
          <w:b w:val="0"/>
          <w:color w:val="000000"/>
          <w:sz w:val="26"/>
          <w:szCs w:val="26"/>
          <w:lang w:val="vi-VN"/>
        </w:rPr>
        <w:t xml:space="preserve">Thù lao, chi phí hoạt động và các lợi ích khác của Ban kiểm soát và từng Kiểm soát viên theo quy định tại </w:t>
      </w:r>
      <w:bookmarkStart w:id="75" w:name="dc_15"/>
      <w:r w:rsidRPr="00B97CB2">
        <w:rPr>
          <w:b w:val="0"/>
          <w:color w:val="000000"/>
          <w:sz w:val="26"/>
          <w:szCs w:val="26"/>
          <w:lang w:val="vi-VN"/>
        </w:rPr>
        <w:t>khoản 3 Điều 167 Luật doanh nghiệp</w:t>
      </w:r>
      <w:bookmarkEnd w:id="75"/>
      <w:r w:rsidRPr="00B97CB2">
        <w:rPr>
          <w:b w:val="0"/>
          <w:color w:val="000000"/>
          <w:sz w:val="26"/>
          <w:szCs w:val="26"/>
          <w:lang w:val="vi-VN"/>
        </w:rPr>
        <w:t xml:space="preserve"> và Điều lệ công ty;</w:t>
      </w:r>
    </w:p>
    <w:p w:rsidR="00AD378A" w:rsidRPr="00B97CB2" w:rsidRDefault="00AD378A" w:rsidP="00D7776A">
      <w:pPr>
        <w:pStyle w:val="NormalWeb"/>
        <w:numPr>
          <w:ilvl w:val="0"/>
          <w:numId w:val="32"/>
        </w:numPr>
        <w:tabs>
          <w:tab w:val="left" w:pos="360"/>
        </w:tabs>
        <w:spacing w:before="60" w:beforeAutospacing="0" w:after="60" w:afterAutospacing="0" w:line="288" w:lineRule="auto"/>
        <w:ind w:left="360" w:firstLine="0"/>
        <w:rPr>
          <w:b w:val="0"/>
          <w:color w:val="000000"/>
          <w:sz w:val="26"/>
          <w:szCs w:val="26"/>
        </w:rPr>
      </w:pPr>
      <w:r w:rsidRPr="00B97CB2">
        <w:rPr>
          <w:b w:val="0"/>
          <w:color w:val="000000"/>
          <w:sz w:val="26"/>
          <w:szCs w:val="26"/>
          <w:lang w:val="vi-VN"/>
        </w:rPr>
        <w:t>Tổng kết các cuộc họp của Ban kiểm soát và các kết luận, kiến nghị của Ban kiểm soát;</w:t>
      </w:r>
    </w:p>
    <w:p w:rsidR="00AD378A" w:rsidRPr="00B97CB2" w:rsidRDefault="00AD378A" w:rsidP="00D7776A">
      <w:pPr>
        <w:pStyle w:val="NormalWeb"/>
        <w:numPr>
          <w:ilvl w:val="0"/>
          <w:numId w:val="32"/>
        </w:numPr>
        <w:tabs>
          <w:tab w:val="left" w:pos="360"/>
        </w:tabs>
        <w:spacing w:before="60" w:beforeAutospacing="0" w:after="60" w:afterAutospacing="0" w:line="288" w:lineRule="auto"/>
        <w:ind w:left="360" w:firstLine="0"/>
        <w:rPr>
          <w:b w:val="0"/>
          <w:color w:val="000000"/>
          <w:sz w:val="26"/>
          <w:szCs w:val="26"/>
        </w:rPr>
      </w:pPr>
      <w:r w:rsidRPr="00B97CB2">
        <w:rPr>
          <w:b w:val="0"/>
          <w:color w:val="000000"/>
          <w:sz w:val="26"/>
          <w:szCs w:val="26"/>
          <w:lang w:val="vi-VN"/>
        </w:rPr>
        <w:t>Kết quả giám sát tình hình hoạt động và tài chính của công ty;</w:t>
      </w:r>
    </w:p>
    <w:p w:rsidR="00AD378A" w:rsidRPr="00B97CB2" w:rsidRDefault="00AD378A" w:rsidP="00D7776A">
      <w:pPr>
        <w:pStyle w:val="NormalWeb"/>
        <w:numPr>
          <w:ilvl w:val="0"/>
          <w:numId w:val="32"/>
        </w:numPr>
        <w:tabs>
          <w:tab w:val="left" w:pos="360"/>
        </w:tabs>
        <w:spacing w:before="60" w:beforeAutospacing="0" w:after="60" w:afterAutospacing="0" w:line="288" w:lineRule="auto"/>
        <w:ind w:left="360" w:firstLine="0"/>
        <w:rPr>
          <w:b w:val="0"/>
          <w:color w:val="000000"/>
          <w:sz w:val="26"/>
          <w:szCs w:val="26"/>
        </w:rPr>
      </w:pPr>
      <w:r w:rsidRPr="00B97CB2">
        <w:rPr>
          <w:b w:val="0"/>
          <w:color w:val="000000"/>
          <w:sz w:val="26"/>
          <w:szCs w:val="26"/>
          <w:lang w:val="vi-VN"/>
        </w:rPr>
        <w:t xml:space="preserve">Kết quả giám sát đối với Hội đồng quản trị, Giám đốc  và các </w:t>
      </w:r>
      <w:r w:rsidR="00102C36" w:rsidRPr="00B97CB2">
        <w:rPr>
          <w:b w:val="0"/>
          <w:color w:val="000000"/>
          <w:sz w:val="26"/>
          <w:szCs w:val="26"/>
          <w:lang w:val="vi-VN"/>
        </w:rPr>
        <w:t>người điều hành công ty</w:t>
      </w:r>
      <w:r w:rsidRPr="00B97CB2">
        <w:rPr>
          <w:b w:val="0"/>
          <w:color w:val="000000"/>
          <w:sz w:val="26"/>
          <w:szCs w:val="26"/>
          <w:lang w:val="vi-VN"/>
        </w:rPr>
        <w:t xml:space="preserve"> khác;</w:t>
      </w:r>
    </w:p>
    <w:p w:rsidR="00AD378A" w:rsidRPr="00B97CB2" w:rsidRDefault="00AD378A" w:rsidP="00D7776A">
      <w:pPr>
        <w:pStyle w:val="NormalWeb"/>
        <w:numPr>
          <w:ilvl w:val="0"/>
          <w:numId w:val="32"/>
        </w:numPr>
        <w:tabs>
          <w:tab w:val="left" w:pos="360"/>
        </w:tabs>
        <w:spacing w:before="60" w:beforeAutospacing="0" w:after="60" w:afterAutospacing="0" w:line="288" w:lineRule="auto"/>
        <w:ind w:left="360" w:firstLine="0"/>
        <w:rPr>
          <w:b w:val="0"/>
          <w:color w:val="000000"/>
          <w:sz w:val="26"/>
          <w:szCs w:val="26"/>
        </w:rPr>
      </w:pPr>
      <w:r w:rsidRPr="00B97CB2">
        <w:rPr>
          <w:b w:val="0"/>
          <w:color w:val="000000"/>
          <w:sz w:val="26"/>
          <w:szCs w:val="26"/>
          <w:lang w:val="vi-VN"/>
        </w:rPr>
        <w:lastRenderedPageBreak/>
        <w:t>Kết quả đánh giá sự phối hợp hoạt động giữa Ban kiểm soát với Hội đồng quản trị, Giám đốc  và các cổ đông.</w:t>
      </w:r>
    </w:p>
    <w:p w:rsidR="00AD378A" w:rsidRPr="00B97CB2" w:rsidRDefault="00AD378A" w:rsidP="00AD378A">
      <w:pPr>
        <w:pStyle w:val="NormalWeb"/>
        <w:tabs>
          <w:tab w:val="left" w:pos="360"/>
        </w:tabs>
        <w:spacing w:before="60" w:beforeAutospacing="0" w:after="60" w:afterAutospacing="0" w:line="288" w:lineRule="auto"/>
        <w:ind w:left="360"/>
        <w:jc w:val="both"/>
        <w:rPr>
          <w:b w:val="0"/>
          <w:color w:val="000000"/>
          <w:sz w:val="26"/>
          <w:szCs w:val="26"/>
        </w:rPr>
      </w:pPr>
    </w:p>
    <w:p w:rsidR="00BC1015" w:rsidRPr="00B97CB2" w:rsidRDefault="00BC1015" w:rsidP="00BC1015">
      <w:pPr>
        <w:pStyle w:val="NormalWeb"/>
        <w:tabs>
          <w:tab w:val="left" w:pos="360"/>
        </w:tabs>
        <w:spacing w:before="60" w:beforeAutospacing="0" w:after="60" w:afterAutospacing="0" w:line="288" w:lineRule="auto"/>
        <w:ind w:left="360"/>
        <w:jc w:val="both"/>
        <w:rPr>
          <w:b w:val="0"/>
          <w:color w:val="000000"/>
          <w:sz w:val="26"/>
          <w:szCs w:val="26"/>
        </w:rPr>
      </w:pPr>
    </w:p>
    <w:p w:rsidR="00793D39" w:rsidRPr="00B97CB2" w:rsidRDefault="00EB338E" w:rsidP="00B267D1">
      <w:pPr>
        <w:pStyle w:val="Heading1"/>
        <w:tabs>
          <w:tab w:val="left" w:pos="360"/>
        </w:tabs>
        <w:spacing w:before="60" w:after="60"/>
        <w:ind w:left="360"/>
        <w:jc w:val="center"/>
        <w:rPr>
          <w:color w:val="000000"/>
          <w:sz w:val="26"/>
          <w:szCs w:val="26"/>
        </w:rPr>
      </w:pPr>
      <w:bookmarkStart w:id="76" w:name="7"/>
      <w:bookmarkStart w:id="77" w:name="11"/>
      <w:bookmarkStart w:id="78" w:name="_Toc332979416"/>
      <w:bookmarkStart w:id="79" w:name="_Toc332979706"/>
      <w:bookmarkStart w:id="80" w:name="_Toc332982733"/>
      <w:bookmarkStart w:id="81" w:name="_Toc451946830"/>
      <w:bookmarkStart w:id="82" w:name="_Toc505892208"/>
      <w:bookmarkStart w:id="83" w:name="_Toc508021179"/>
      <w:bookmarkEnd w:id="76"/>
      <w:bookmarkEnd w:id="77"/>
      <w:r w:rsidRPr="00B97CB2">
        <w:rPr>
          <w:color w:val="000000"/>
          <w:sz w:val="26"/>
          <w:szCs w:val="26"/>
        </w:rPr>
        <w:t xml:space="preserve">CHƯƠNG </w:t>
      </w:r>
      <w:r w:rsidR="001731F7" w:rsidRPr="00B97CB2">
        <w:rPr>
          <w:color w:val="000000"/>
          <w:sz w:val="26"/>
          <w:szCs w:val="26"/>
        </w:rPr>
        <w:t>V</w:t>
      </w:r>
      <w:r w:rsidR="00793D39" w:rsidRPr="00B97CB2">
        <w:rPr>
          <w:color w:val="000000"/>
          <w:sz w:val="26"/>
          <w:szCs w:val="26"/>
        </w:rPr>
        <w:t>: HỘI ĐỒNG QUẢN TRỊ</w:t>
      </w:r>
      <w:bookmarkEnd w:id="78"/>
      <w:bookmarkEnd w:id="79"/>
      <w:bookmarkEnd w:id="80"/>
      <w:bookmarkEnd w:id="81"/>
      <w:bookmarkEnd w:id="82"/>
      <w:bookmarkEnd w:id="83"/>
    </w:p>
    <w:p w:rsidR="00793D39" w:rsidRPr="00B97CB2" w:rsidRDefault="00793D39" w:rsidP="00D7776A">
      <w:pPr>
        <w:pStyle w:val="Heading3"/>
        <w:numPr>
          <w:ilvl w:val="0"/>
          <w:numId w:val="13"/>
        </w:numPr>
        <w:tabs>
          <w:tab w:val="left" w:pos="360"/>
          <w:tab w:val="left" w:pos="900"/>
        </w:tabs>
        <w:spacing w:before="60"/>
        <w:ind w:left="360" w:firstLine="0"/>
        <w:rPr>
          <w:color w:val="000000"/>
          <w:sz w:val="26"/>
        </w:rPr>
      </w:pPr>
      <w:bookmarkStart w:id="84" w:name="_Toc451946831"/>
      <w:bookmarkStart w:id="85" w:name="_Toc505892210"/>
      <w:bookmarkStart w:id="86" w:name="_Toc508021180"/>
      <w:r w:rsidRPr="00B97CB2">
        <w:rPr>
          <w:color w:val="000000"/>
          <w:sz w:val="26"/>
        </w:rPr>
        <w:t>Thành phần, nhiệm</w:t>
      </w:r>
      <w:r w:rsidR="00EB338E" w:rsidRPr="00B97CB2">
        <w:rPr>
          <w:color w:val="000000"/>
          <w:sz w:val="26"/>
        </w:rPr>
        <w:t xml:space="preserve"> kỳ của</w:t>
      </w:r>
      <w:r w:rsidRPr="00B97CB2">
        <w:rPr>
          <w:color w:val="000000"/>
          <w:sz w:val="26"/>
        </w:rPr>
        <w:t xml:space="preserve"> Hội đồng quản trị</w:t>
      </w:r>
      <w:bookmarkEnd w:id="84"/>
      <w:bookmarkEnd w:id="85"/>
      <w:bookmarkEnd w:id="86"/>
    </w:p>
    <w:p w:rsidR="00DC39C2" w:rsidRPr="00B97CB2" w:rsidRDefault="00DC39C2" w:rsidP="00D7776A">
      <w:pPr>
        <w:pStyle w:val="NormalWeb"/>
        <w:numPr>
          <w:ilvl w:val="0"/>
          <w:numId w:val="17"/>
        </w:numPr>
        <w:spacing w:before="60" w:line="288" w:lineRule="auto"/>
        <w:ind w:left="360" w:firstLine="0"/>
        <w:rPr>
          <w:b w:val="0"/>
          <w:bCs/>
          <w:color w:val="000000"/>
          <w:sz w:val="26"/>
        </w:rPr>
      </w:pPr>
      <w:r w:rsidRPr="00B97CB2">
        <w:rPr>
          <w:b w:val="0"/>
          <w:bCs/>
          <w:color w:val="000000"/>
          <w:sz w:val="26"/>
        </w:rPr>
        <w:t>Số lượng thành viên Hội đồng quản trị là</w:t>
      </w:r>
      <w:r w:rsidR="0021169C" w:rsidRPr="00B97CB2">
        <w:rPr>
          <w:b w:val="0"/>
          <w:bCs/>
          <w:color w:val="000000"/>
          <w:sz w:val="26"/>
        </w:rPr>
        <w:t xml:space="preserve"> 05 (năm</w:t>
      </w:r>
      <w:r w:rsidRPr="00B97CB2">
        <w:rPr>
          <w:b w:val="0"/>
          <w:bCs/>
          <w:color w:val="000000"/>
          <w:sz w:val="26"/>
        </w:rPr>
        <w:t xml:space="preserve">) người. Thành phần, nhiệm kỳ của Hội đồng quản trị được quy định tại Điều </w:t>
      </w:r>
      <w:r w:rsidR="00B8702D" w:rsidRPr="00B97CB2">
        <w:rPr>
          <w:b w:val="0"/>
          <w:bCs/>
          <w:color w:val="000000"/>
          <w:sz w:val="26"/>
        </w:rPr>
        <w:t xml:space="preserve">24 </w:t>
      </w:r>
      <w:r w:rsidRPr="00B97CB2">
        <w:rPr>
          <w:b w:val="0"/>
          <w:bCs/>
          <w:color w:val="000000"/>
          <w:sz w:val="26"/>
        </w:rPr>
        <w:t xml:space="preserve"> Điều lệ công ty.</w:t>
      </w:r>
    </w:p>
    <w:p w:rsidR="004910DE" w:rsidRPr="00B97CB2" w:rsidRDefault="00793D39" w:rsidP="00B8702D">
      <w:pPr>
        <w:pStyle w:val="NormalWeb"/>
        <w:numPr>
          <w:ilvl w:val="0"/>
          <w:numId w:val="17"/>
        </w:numPr>
        <w:tabs>
          <w:tab w:val="left" w:pos="360"/>
        </w:tabs>
        <w:spacing w:before="60" w:beforeAutospacing="0" w:after="60" w:afterAutospacing="0" w:line="288" w:lineRule="auto"/>
        <w:ind w:left="360" w:firstLine="0"/>
        <w:jc w:val="both"/>
        <w:rPr>
          <w:b w:val="0"/>
          <w:color w:val="000000"/>
          <w:sz w:val="26"/>
          <w:szCs w:val="26"/>
          <w:lang w:val="nl-NL"/>
        </w:rPr>
      </w:pPr>
      <w:r w:rsidRPr="00B97CB2">
        <w:rPr>
          <w:b w:val="0"/>
          <w:color w:val="000000"/>
          <w:sz w:val="26"/>
          <w:szCs w:val="26"/>
          <w:lang w:val="pt-BR"/>
        </w:rPr>
        <w:t>Cơ cấu Hội đồng quản trị phải đảm bảo sự cân đối giữa các thành viên có kiến thức và kinh nghiệm về phá</w:t>
      </w:r>
      <w:r w:rsidR="004A6601" w:rsidRPr="00B97CB2">
        <w:rPr>
          <w:b w:val="0"/>
          <w:color w:val="000000"/>
          <w:sz w:val="26"/>
          <w:szCs w:val="26"/>
          <w:lang w:val="pt-BR"/>
        </w:rPr>
        <w:t>p luật, tài chính</w:t>
      </w:r>
      <w:r w:rsidR="004910DE" w:rsidRPr="00B97CB2">
        <w:rPr>
          <w:b w:val="0"/>
          <w:color w:val="000000"/>
        </w:rPr>
        <w:t xml:space="preserve">; </w:t>
      </w:r>
      <w:r w:rsidR="004910DE" w:rsidRPr="00B97CB2">
        <w:rPr>
          <w:b w:val="0"/>
          <w:color w:val="000000"/>
          <w:sz w:val="26"/>
          <w:szCs w:val="26"/>
          <w:lang w:val="vi-VN"/>
        </w:rPr>
        <w:t>lĩnh vực hoạt động kinh doanh của công ty và có xét yếu tố về giới</w:t>
      </w:r>
      <w:r w:rsidR="004910DE" w:rsidRPr="00B97CB2">
        <w:rPr>
          <w:b w:val="0"/>
          <w:color w:val="000000"/>
          <w:sz w:val="26"/>
          <w:szCs w:val="26"/>
        </w:rPr>
        <w:t xml:space="preserve"> tính</w:t>
      </w:r>
      <w:r w:rsidRPr="00B97CB2">
        <w:rPr>
          <w:b w:val="0"/>
          <w:color w:val="000000"/>
          <w:sz w:val="26"/>
          <w:szCs w:val="26"/>
          <w:lang w:val="pt-BR"/>
        </w:rPr>
        <w:t>; đảm bảo sự cân đối giữa các thành viên kiêm điều hành v</w:t>
      </w:r>
      <w:r w:rsidR="00B8702D" w:rsidRPr="00B97CB2">
        <w:rPr>
          <w:b w:val="0"/>
          <w:color w:val="000000"/>
          <w:sz w:val="26"/>
          <w:szCs w:val="26"/>
          <w:lang w:val="pt-BR"/>
        </w:rPr>
        <w:t xml:space="preserve">à các thành viên </w:t>
      </w:r>
      <w:r w:rsidR="004910DE" w:rsidRPr="00B97CB2">
        <w:rPr>
          <w:b w:val="0"/>
          <w:color w:val="000000"/>
          <w:sz w:val="26"/>
          <w:szCs w:val="26"/>
          <w:lang w:val="pt-BR"/>
        </w:rPr>
        <w:t>độc lập.</w:t>
      </w:r>
      <w:r w:rsidR="00B8702D" w:rsidRPr="00B97CB2">
        <w:rPr>
          <w:b w:val="0"/>
          <w:color w:val="000000"/>
          <w:sz w:val="26"/>
          <w:szCs w:val="26"/>
          <w:lang w:val="nl-NL"/>
        </w:rPr>
        <w:t xml:space="preserve"> </w:t>
      </w:r>
      <w:r w:rsidR="004910DE" w:rsidRPr="00B97CB2">
        <w:rPr>
          <w:b w:val="0"/>
          <w:color w:val="000000"/>
          <w:sz w:val="26"/>
          <w:szCs w:val="26"/>
          <w:lang w:val="nl-NL"/>
        </w:rPr>
        <w:t>Tổng số thành viên Hội đồng quản trị thành viên Hội đồng quản trị độc lập phải chiếm ít nhất một phần ba (1/3) tổng s</w:t>
      </w:r>
      <w:r w:rsidR="00B8702D" w:rsidRPr="00B97CB2">
        <w:rPr>
          <w:b w:val="0"/>
          <w:color w:val="000000"/>
          <w:sz w:val="26"/>
          <w:szCs w:val="26"/>
          <w:lang w:val="nl-NL"/>
        </w:rPr>
        <w:t>ố thành viên Hội đồng quản trị.</w:t>
      </w:r>
    </w:p>
    <w:p w:rsidR="00420F8A" w:rsidRPr="00B97CB2" w:rsidRDefault="00420F8A" w:rsidP="00D7776A">
      <w:pPr>
        <w:pStyle w:val="NormalWeb"/>
        <w:numPr>
          <w:ilvl w:val="0"/>
          <w:numId w:val="17"/>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lang w:val="en-AU"/>
        </w:rPr>
        <w:t>Công ty cần hạn chế tối đa thành viên Hội đồng quản trị kiêm nhiệm chức danh điều hành của công ty để đảm bảo tính độc lập của Hội đồng quản trị.</w:t>
      </w:r>
    </w:p>
    <w:p w:rsidR="00BD7A4C" w:rsidRPr="00B97CB2" w:rsidRDefault="00BD7A4C" w:rsidP="00D7776A">
      <w:pPr>
        <w:pStyle w:val="Heading3"/>
        <w:numPr>
          <w:ilvl w:val="0"/>
          <w:numId w:val="13"/>
        </w:numPr>
        <w:tabs>
          <w:tab w:val="left" w:pos="360"/>
          <w:tab w:val="left" w:pos="540"/>
          <w:tab w:val="left" w:pos="900"/>
        </w:tabs>
        <w:spacing w:before="60"/>
        <w:ind w:left="360" w:firstLine="0"/>
        <w:rPr>
          <w:color w:val="000000"/>
          <w:sz w:val="26"/>
          <w:lang w:val="nl-NL"/>
        </w:rPr>
      </w:pPr>
      <w:bookmarkStart w:id="87" w:name="_Toc451946832"/>
      <w:bookmarkStart w:id="88" w:name="_Toc505892211"/>
      <w:bookmarkStart w:id="89" w:name="_Toc508021181"/>
      <w:r w:rsidRPr="00B97CB2">
        <w:rPr>
          <w:color w:val="000000"/>
          <w:sz w:val="26"/>
          <w:lang w:val="nl-NL"/>
        </w:rPr>
        <w:t>Tiêu chuẩn thành viên Hội đồng quản trị</w:t>
      </w:r>
      <w:bookmarkEnd w:id="87"/>
      <w:bookmarkEnd w:id="88"/>
      <w:bookmarkEnd w:id="89"/>
    </w:p>
    <w:p w:rsidR="00BD7A4C" w:rsidRPr="00B97CB2" w:rsidRDefault="00BD7A4C" w:rsidP="00B97CB2">
      <w:pPr>
        <w:pStyle w:val="NormalWeb"/>
        <w:numPr>
          <w:ilvl w:val="0"/>
          <w:numId w:val="43"/>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Thành viên Hội đồng quản trị phải có các tiêu chuẩn và điều kiện sau đây:</w:t>
      </w:r>
    </w:p>
    <w:p w:rsidR="00BD7A4C" w:rsidRPr="00B97CB2" w:rsidRDefault="00BD7A4C" w:rsidP="00B97CB2">
      <w:pPr>
        <w:pStyle w:val="ColorfulList-Accent11"/>
        <w:numPr>
          <w:ilvl w:val="1"/>
          <w:numId w:val="50"/>
        </w:numPr>
        <w:spacing w:after="120" w:line="30" w:lineRule="atLeast"/>
        <w:ind w:left="360" w:firstLine="0"/>
        <w:jc w:val="both"/>
        <w:rPr>
          <w:color w:val="000000"/>
          <w:sz w:val="26"/>
          <w:szCs w:val="26"/>
          <w:lang w:val="vi-VN"/>
        </w:rPr>
      </w:pPr>
      <w:r w:rsidRPr="00B97CB2">
        <w:rPr>
          <w:color w:val="000000"/>
          <w:sz w:val="26"/>
          <w:szCs w:val="26"/>
          <w:lang w:val="vi-VN"/>
        </w:rPr>
        <w:t xml:space="preserve">Có năng lực hành vi dân sự đầy đủ, không thuộc đối tượng không được quản lý doanh nghiệp theo quy định tại khoản 2 Điều 18 của Luật </w:t>
      </w:r>
      <w:r w:rsidRPr="00B97CB2">
        <w:rPr>
          <w:color w:val="000000"/>
          <w:sz w:val="26"/>
          <w:szCs w:val="26"/>
        </w:rPr>
        <w:t>doanh nghiệp</w:t>
      </w:r>
      <w:r w:rsidRPr="00B97CB2">
        <w:rPr>
          <w:color w:val="000000"/>
          <w:sz w:val="26"/>
          <w:szCs w:val="26"/>
          <w:lang w:val="vi-VN"/>
        </w:rPr>
        <w:t>;</w:t>
      </w:r>
    </w:p>
    <w:p w:rsidR="00BD7A4C" w:rsidRPr="00B97CB2" w:rsidRDefault="00BD7A4C" w:rsidP="00B97CB2">
      <w:pPr>
        <w:pStyle w:val="ColorfulList-Accent11"/>
        <w:numPr>
          <w:ilvl w:val="1"/>
          <w:numId w:val="50"/>
        </w:numPr>
        <w:spacing w:after="120" w:line="30" w:lineRule="atLeast"/>
        <w:ind w:left="360" w:firstLine="0"/>
        <w:jc w:val="both"/>
        <w:rPr>
          <w:color w:val="000000"/>
          <w:sz w:val="26"/>
          <w:szCs w:val="26"/>
          <w:lang w:val="vi-VN"/>
        </w:rPr>
      </w:pPr>
      <w:r w:rsidRPr="00B97CB2">
        <w:rPr>
          <w:color w:val="000000"/>
          <w:sz w:val="26"/>
          <w:szCs w:val="26"/>
          <w:lang w:val="vi-VN"/>
        </w:rPr>
        <w:t>Có trình độ chuyên môn, kinh nghiệm trong quản lý kinh doanh của công ty và không nhất thiết phải là cổ đông của công ty, trừ trường hợp Điều lệ công ty quy định khác;</w:t>
      </w:r>
    </w:p>
    <w:p w:rsidR="00BD7A4C" w:rsidRPr="00B97CB2" w:rsidRDefault="00BD7A4C" w:rsidP="00B97CB2">
      <w:pPr>
        <w:pStyle w:val="ColorfulList-Accent11"/>
        <w:numPr>
          <w:ilvl w:val="1"/>
          <w:numId w:val="50"/>
        </w:numPr>
        <w:spacing w:after="120" w:line="30" w:lineRule="atLeast"/>
        <w:ind w:left="360" w:firstLine="0"/>
        <w:jc w:val="both"/>
        <w:rPr>
          <w:color w:val="000000"/>
          <w:sz w:val="26"/>
          <w:szCs w:val="26"/>
        </w:rPr>
      </w:pPr>
      <w:r w:rsidRPr="00B97CB2">
        <w:rPr>
          <w:color w:val="000000"/>
          <w:sz w:val="26"/>
          <w:szCs w:val="26"/>
          <w:lang w:val="vi-VN"/>
        </w:rPr>
        <w:t>Thành viên Hội đồng quản trị công ty có thể đồng thời là thành viên Hội đồng quản trị của công ty khác</w:t>
      </w:r>
      <w:r w:rsidR="00E879EA" w:rsidRPr="00B97CB2">
        <w:rPr>
          <w:color w:val="000000"/>
          <w:sz w:val="26"/>
          <w:szCs w:val="26"/>
        </w:rPr>
        <w:t>, nhưng</w:t>
      </w:r>
      <w:r w:rsidRPr="00B97CB2">
        <w:rPr>
          <w:color w:val="000000"/>
          <w:sz w:val="26"/>
          <w:szCs w:val="26"/>
          <w:lang w:val="nl-NL"/>
        </w:rPr>
        <w:t xml:space="preserve"> không được đồng thời là thành viên Hội đồng quản trị tại quá 05 công ty khác;</w:t>
      </w:r>
    </w:p>
    <w:p w:rsidR="00BD7A4C" w:rsidRPr="00B97CB2" w:rsidRDefault="00974DBD" w:rsidP="00B97CB2">
      <w:pPr>
        <w:pStyle w:val="ColorfulList-Accent11"/>
        <w:numPr>
          <w:ilvl w:val="1"/>
          <w:numId w:val="50"/>
        </w:numPr>
        <w:ind w:left="360" w:firstLine="0"/>
        <w:jc w:val="both"/>
        <w:rPr>
          <w:color w:val="000000"/>
          <w:sz w:val="26"/>
          <w:szCs w:val="26"/>
        </w:rPr>
      </w:pPr>
      <w:r w:rsidRPr="00B97CB2">
        <w:rPr>
          <w:color w:val="000000"/>
          <w:sz w:val="26"/>
          <w:szCs w:val="26"/>
        </w:rPr>
        <w:t>T</w:t>
      </w:r>
      <w:r w:rsidR="00BD7A4C" w:rsidRPr="00B97CB2">
        <w:rPr>
          <w:color w:val="000000"/>
          <w:sz w:val="26"/>
          <w:szCs w:val="26"/>
          <w:lang w:val="vi-VN"/>
        </w:rPr>
        <w:t>hành viên Hội đồng quản trị không được là vợ hoặc chồng, cha đẻ, cha nuôi, mẹ đẻ, mẹ nuôi, con đẻ, con nuôi, anh ruột, chị ruột, em ruột, anh rể, em rể</w:t>
      </w:r>
      <w:r w:rsidRPr="00B97CB2">
        <w:rPr>
          <w:color w:val="000000"/>
          <w:sz w:val="26"/>
          <w:szCs w:val="26"/>
          <w:lang w:val="vi-VN"/>
        </w:rPr>
        <w:t xml:space="preserve">, chị dâu, em dâu của Giám đốc </w:t>
      </w:r>
      <w:r w:rsidR="00BD7A4C" w:rsidRPr="00B97CB2">
        <w:rPr>
          <w:color w:val="000000"/>
          <w:sz w:val="26"/>
          <w:szCs w:val="26"/>
          <w:lang w:val="vi-VN"/>
        </w:rPr>
        <w:t>và người quản lý khác của công ty; không được là người có liên quan của người quản lý, người có thẩm quyền bổ nhiệm người quản lý công ty mẹ.</w:t>
      </w:r>
    </w:p>
    <w:p w:rsidR="00BD7A4C" w:rsidRPr="00B97CB2" w:rsidRDefault="00BD7A4C" w:rsidP="00BD7A4C">
      <w:pPr>
        <w:tabs>
          <w:tab w:val="left" w:pos="360"/>
          <w:tab w:val="num" w:pos="1134"/>
        </w:tabs>
        <w:spacing w:before="120" w:after="120"/>
        <w:ind w:left="360"/>
        <w:jc w:val="both"/>
        <w:rPr>
          <w:b w:val="0"/>
          <w:color w:val="000000"/>
          <w:sz w:val="26"/>
          <w:szCs w:val="26"/>
          <w:lang w:val="vi-VN"/>
        </w:rPr>
      </w:pPr>
      <w:r w:rsidRPr="00B97CB2">
        <w:rPr>
          <w:b w:val="0"/>
          <w:color w:val="000000"/>
          <w:sz w:val="26"/>
          <w:szCs w:val="26"/>
        </w:rPr>
        <w:t xml:space="preserve">3.  </w:t>
      </w:r>
      <w:r w:rsidRPr="00B97CB2">
        <w:rPr>
          <w:b w:val="0"/>
          <w:color w:val="000000"/>
          <w:sz w:val="26"/>
          <w:szCs w:val="26"/>
          <w:lang w:val="vi-VN"/>
        </w:rPr>
        <w:t xml:space="preserve">Thành viên độc lập Hội đồng quản trị </w:t>
      </w:r>
      <w:r w:rsidRPr="00B97CB2">
        <w:rPr>
          <w:b w:val="0"/>
          <w:color w:val="000000"/>
          <w:sz w:val="26"/>
          <w:szCs w:val="26"/>
        </w:rPr>
        <w:t>là thành viên</w:t>
      </w:r>
      <w:r w:rsidRPr="00B97CB2">
        <w:rPr>
          <w:b w:val="0"/>
          <w:color w:val="000000"/>
          <w:sz w:val="26"/>
          <w:szCs w:val="26"/>
          <w:lang w:val="vi-VN"/>
        </w:rPr>
        <w:t xml:space="preserve"> có các tiêu chuẩn và điều kiện sau</w:t>
      </w:r>
      <w:r w:rsidRPr="00B97CB2">
        <w:rPr>
          <w:b w:val="0"/>
          <w:color w:val="000000"/>
          <w:sz w:val="26"/>
          <w:szCs w:val="26"/>
        </w:rPr>
        <w:t xml:space="preserve"> đây</w:t>
      </w:r>
      <w:r w:rsidRPr="00B97CB2">
        <w:rPr>
          <w:b w:val="0"/>
          <w:color w:val="000000"/>
          <w:sz w:val="26"/>
          <w:szCs w:val="26"/>
          <w:lang w:val="vi-VN"/>
        </w:rPr>
        <w:t>, trừ trường hợp pháp luật</w:t>
      </w:r>
      <w:r w:rsidRPr="00B97CB2">
        <w:rPr>
          <w:b w:val="0"/>
          <w:color w:val="000000"/>
          <w:sz w:val="26"/>
          <w:szCs w:val="26"/>
        </w:rPr>
        <w:t xml:space="preserve"> về</w:t>
      </w:r>
      <w:r w:rsidRPr="00B97CB2">
        <w:rPr>
          <w:b w:val="0"/>
          <w:color w:val="000000"/>
          <w:sz w:val="26"/>
          <w:szCs w:val="26"/>
          <w:lang w:val="vi-VN"/>
        </w:rPr>
        <w:t xml:space="preserve"> chứng khoán có quy định khác:</w:t>
      </w:r>
    </w:p>
    <w:p w:rsidR="00BD7A4C" w:rsidRPr="00B97CB2" w:rsidRDefault="00BD7A4C" w:rsidP="00B97CB2">
      <w:pPr>
        <w:pStyle w:val="ColorfulList-Accent11"/>
        <w:numPr>
          <w:ilvl w:val="0"/>
          <w:numId w:val="44"/>
        </w:numPr>
        <w:tabs>
          <w:tab w:val="num" w:pos="360"/>
        </w:tabs>
        <w:spacing w:before="120" w:after="120"/>
        <w:ind w:left="360" w:firstLine="0"/>
        <w:jc w:val="both"/>
        <w:rPr>
          <w:color w:val="000000"/>
          <w:sz w:val="26"/>
          <w:szCs w:val="26"/>
          <w:lang w:val="vi-VN"/>
        </w:rPr>
      </w:pPr>
      <w:r w:rsidRPr="00B97CB2">
        <w:rPr>
          <w:color w:val="000000"/>
          <w:sz w:val="26"/>
          <w:szCs w:val="26"/>
          <w:lang w:val="vi-VN"/>
        </w:rPr>
        <w:t xml:space="preserve">Không phải là người đang làm việc cho công ty, công ty con của công ty; không phải là người đã từng làm việc cho công ty, công ty con của công ty ít nhất trong </w:t>
      </w:r>
      <w:r w:rsidRPr="00B97CB2">
        <w:rPr>
          <w:color w:val="000000"/>
          <w:sz w:val="26"/>
          <w:szCs w:val="26"/>
        </w:rPr>
        <w:t>03</w:t>
      </w:r>
      <w:r w:rsidRPr="00B97CB2">
        <w:rPr>
          <w:color w:val="000000"/>
          <w:sz w:val="26"/>
          <w:szCs w:val="26"/>
          <w:lang w:val="vi-VN"/>
        </w:rPr>
        <w:t xml:space="preserve"> năm liền trước đó.</w:t>
      </w:r>
    </w:p>
    <w:p w:rsidR="00BD7A4C" w:rsidRPr="00B97CB2" w:rsidRDefault="00BD7A4C" w:rsidP="00B97CB2">
      <w:pPr>
        <w:pStyle w:val="ColorfulList-Accent11"/>
        <w:numPr>
          <w:ilvl w:val="0"/>
          <w:numId w:val="44"/>
        </w:numPr>
        <w:tabs>
          <w:tab w:val="left" w:pos="360"/>
        </w:tabs>
        <w:spacing w:before="120" w:after="120"/>
        <w:ind w:left="360" w:firstLine="0"/>
        <w:jc w:val="both"/>
        <w:rPr>
          <w:color w:val="000000"/>
          <w:sz w:val="26"/>
          <w:szCs w:val="26"/>
          <w:lang w:val="vi-VN"/>
        </w:rPr>
      </w:pPr>
      <w:r w:rsidRPr="00B97CB2">
        <w:rPr>
          <w:color w:val="000000"/>
          <w:sz w:val="26"/>
          <w:szCs w:val="26"/>
          <w:lang w:val="vi-VN"/>
        </w:rPr>
        <w:t>Không phải là người đang hưởng lương, thù lao từ công ty, trừ các khoản phụ cấp mà thành viên Hội đồng quản trị được hưởng theo quy định;</w:t>
      </w:r>
    </w:p>
    <w:p w:rsidR="00BD7A4C" w:rsidRPr="00B97CB2" w:rsidRDefault="00BD7A4C" w:rsidP="00B97CB2">
      <w:pPr>
        <w:pStyle w:val="ColorfulList-Accent11"/>
        <w:numPr>
          <w:ilvl w:val="0"/>
          <w:numId w:val="44"/>
        </w:numPr>
        <w:tabs>
          <w:tab w:val="left" w:pos="360"/>
        </w:tabs>
        <w:spacing w:before="120" w:after="120"/>
        <w:ind w:left="360" w:firstLine="0"/>
        <w:jc w:val="both"/>
        <w:rPr>
          <w:color w:val="000000"/>
          <w:sz w:val="26"/>
          <w:szCs w:val="26"/>
          <w:lang w:val="vi-VN"/>
        </w:rPr>
      </w:pPr>
      <w:r w:rsidRPr="00B97CB2">
        <w:rPr>
          <w:color w:val="000000"/>
          <w:sz w:val="26"/>
          <w:szCs w:val="26"/>
          <w:lang w:val="vi-VN"/>
        </w:rPr>
        <w:t>Không phải là người có vợ</w:t>
      </w:r>
      <w:r w:rsidRPr="00B97CB2">
        <w:rPr>
          <w:color w:val="000000"/>
          <w:sz w:val="26"/>
          <w:szCs w:val="26"/>
        </w:rPr>
        <w:t xml:space="preserve"> hoặc</w:t>
      </w:r>
      <w:r w:rsidRPr="00B97CB2">
        <w:rPr>
          <w:color w:val="000000"/>
          <w:sz w:val="26"/>
          <w:szCs w:val="26"/>
          <w:lang w:val="vi-VN"/>
        </w:rPr>
        <w:t xml:space="preserve"> chồng, </w:t>
      </w:r>
      <w:r w:rsidRPr="00B97CB2">
        <w:rPr>
          <w:color w:val="000000"/>
          <w:sz w:val="26"/>
          <w:szCs w:val="26"/>
        </w:rPr>
        <w:t>cha đẻ</w:t>
      </w:r>
      <w:r w:rsidRPr="00B97CB2">
        <w:rPr>
          <w:color w:val="000000"/>
          <w:sz w:val="26"/>
          <w:szCs w:val="26"/>
          <w:lang w:val="vi-VN"/>
        </w:rPr>
        <w:t>,</w:t>
      </w:r>
      <w:r w:rsidRPr="00B97CB2">
        <w:rPr>
          <w:color w:val="000000"/>
          <w:sz w:val="26"/>
          <w:szCs w:val="26"/>
        </w:rPr>
        <w:t xml:space="preserve"> cha nuôi,</w:t>
      </w:r>
      <w:r w:rsidRPr="00B97CB2">
        <w:rPr>
          <w:color w:val="000000"/>
          <w:sz w:val="26"/>
          <w:szCs w:val="26"/>
          <w:lang w:val="vi-VN"/>
        </w:rPr>
        <w:t xml:space="preserve"> mẹ</w:t>
      </w:r>
      <w:r w:rsidRPr="00B97CB2">
        <w:rPr>
          <w:color w:val="000000"/>
          <w:sz w:val="26"/>
          <w:szCs w:val="26"/>
        </w:rPr>
        <w:t xml:space="preserve"> đẻ, mẹ nuôi, con đẻ, con nuôi,</w:t>
      </w:r>
      <w:r w:rsidRPr="00B97CB2">
        <w:rPr>
          <w:color w:val="000000"/>
          <w:sz w:val="26"/>
          <w:szCs w:val="26"/>
          <w:lang w:val="vi-VN"/>
        </w:rPr>
        <w:t xml:space="preserve"> anh</w:t>
      </w:r>
      <w:r w:rsidRPr="00B97CB2">
        <w:rPr>
          <w:color w:val="000000"/>
          <w:sz w:val="26"/>
          <w:szCs w:val="26"/>
        </w:rPr>
        <w:t xml:space="preserve"> ruột</w:t>
      </w:r>
      <w:r w:rsidRPr="00B97CB2">
        <w:rPr>
          <w:color w:val="000000"/>
          <w:sz w:val="26"/>
          <w:szCs w:val="26"/>
          <w:lang w:val="vi-VN"/>
        </w:rPr>
        <w:t>, chị</w:t>
      </w:r>
      <w:r w:rsidRPr="00B97CB2">
        <w:rPr>
          <w:color w:val="000000"/>
          <w:sz w:val="26"/>
          <w:szCs w:val="26"/>
        </w:rPr>
        <w:t xml:space="preserve"> ruột,</w:t>
      </w:r>
      <w:r w:rsidRPr="00B97CB2">
        <w:rPr>
          <w:color w:val="000000"/>
          <w:sz w:val="26"/>
          <w:szCs w:val="26"/>
          <w:lang w:val="vi-VN"/>
        </w:rPr>
        <w:t xml:space="preserve"> em ruột là cổ đông lớn của công ty; là người quản lý của công ty hoặc công ty con của công ty;</w:t>
      </w:r>
    </w:p>
    <w:p w:rsidR="00BD7A4C" w:rsidRPr="00B97CB2" w:rsidRDefault="00BD7A4C" w:rsidP="00B97CB2">
      <w:pPr>
        <w:pStyle w:val="ColorfulList-Accent11"/>
        <w:numPr>
          <w:ilvl w:val="0"/>
          <w:numId w:val="44"/>
        </w:numPr>
        <w:tabs>
          <w:tab w:val="left" w:pos="360"/>
        </w:tabs>
        <w:spacing w:before="120" w:after="120"/>
        <w:ind w:left="360" w:firstLine="0"/>
        <w:jc w:val="both"/>
        <w:rPr>
          <w:color w:val="000000"/>
          <w:sz w:val="26"/>
          <w:szCs w:val="26"/>
          <w:lang w:val="vi-VN"/>
        </w:rPr>
      </w:pPr>
      <w:r w:rsidRPr="00B97CB2">
        <w:rPr>
          <w:color w:val="000000"/>
          <w:sz w:val="26"/>
          <w:szCs w:val="26"/>
          <w:lang w:val="vi-VN"/>
        </w:rPr>
        <w:lastRenderedPageBreak/>
        <w:t>Không phải là người trực tiếp hoặc gián tiếp sở hữu ít nhất 1% tổng số cổ phần có quyền biểu quyết của công ty;</w:t>
      </w:r>
    </w:p>
    <w:p w:rsidR="00BD7A4C" w:rsidRPr="00B97CB2" w:rsidRDefault="00BD7A4C" w:rsidP="00B97CB2">
      <w:pPr>
        <w:pStyle w:val="ColorfulList-Accent11"/>
        <w:numPr>
          <w:ilvl w:val="0"/>
          <w:numId w:val="44"/>
        </w:numPr>
        <w:tabs>
          <w:tab w:val="left" w:pos="360"/>
        </w:tabs>
        <w:ind w:left="360" w:firstLine="0"/>
        <w:jc w:val="both"/>
        <w:rPr>
          <w:color w:val="000000"/>
          <w:sz w:val="26"/>
          <w:szCs w:val="26"/>
        </w:rPr>
      </w:pPr>
      <w:r w:rsidRPr="00B97CB2">
        <w:rPr>
          <w:color w:val="000000"/>
          <w:sz w:val="26"/>
          <w:szCs w:val="26"/>
          <w:lang w:val="vi-VN"/>
        </w:rPr>
        <w:t>Không phải là người đã từng làm thành viên Hội đồng quản trị, Ban kiểm soát của công ty ít nhất trong 05 năm liền trước đó</w:t>
      </w:r>
      <w:r w:rsidRPr="00B97CB2">
        <w:rPr>
          <w:color w:val="000000"/>
          <w:sz w:val="26"/>
          <w:szCs w:val="26"/>
        </w:rPr>
        <w:t>.</w:t>
      </w:r>
    </w:p>
    <w:p w:rsidR="00793D39" w:rsidRPr="00B97CB2" w:rsidRDefault="00793D39" w:rsidP="00D7776A">
      <w:pPr>
        <w:pStyle w:val="Heading3"/>
        <w:numPr>
          <w:ilvl w:val="0"/>
          <w:numId w:val="13"/>
        </w:numPr>
        <w:tabs>
          <w:tab w:val="left" w:pos="360"/>
        </w:tabs>
        <w:spacing w:before="60"/>
        <w:ind w:left="360" w:firstLine="0"/>
        <w:rPr>
          <w:color w:val="000000"/>
          <w:sz w:val="26"/>
        </w:rPr>
      </w:pPr>
      <w:bookmarkStart w:id="90" w:name="_Toc492471855"/>
      <w:bookmarkStart w:id="91" w:name="_Toc492471856"/>
      <w:bookmarkStart w:id="92" w:name="_Toc492471857"/>
      <w:bookmarkStart w:id="93" w:name="_Toc492471858"/>
      <w:bookmarkStart w:id="94" w:name="_Toc492471859"/>
      <w:bookmarkStart w:id="95" w:name="_Toc492471860"/>
      <w:bookmarkStart w:id="96" w:name="_Toc451946834"/>
      <w:bookmarkStart w:id="97" w:name="_Toc505892213"/>
      <w:bookmarkStart w:id="98" w:name="_Toc508021182"/>
      <w:bookmarkEnd w:id="90"/>
      <w:bookmarkEnd w:id="91"/>
      <w:bookmarkEnd w:id="92"/>
      <w:bookmarkEnd w:id="93"/>
      <w:bookmarkEnd w:id="94"/>
      <w:bookmarkEnd w:id="95"/>
      <w:r w:rsidRPr="00B97CB2">
        <w:rPr>
          <w:color w:val="000000"/>
          <w:sz w:val="26"/>
        </w:rPr>
        <w:t>Thẩm quyền của Hội đồng quản trị</w:t>
      </w:r>
      <w:bookmarkEnd w:id="96"/>
      <w:bookmarkEnd w:id="97"/>
      <w:bookmarkEnd w:id="98"/>
      <w:r w:rsidRPr="00B97CB2">
        <w:rPr>
          <w:color w:val="000000"/>
          <w:sz w:val="26"/>
        </w:rPr>
        <w:t xml:space="preserve"> </w:t>
      </w:r>
    </w:p>
    <w:p w:rsidR="00793D39" w:rsidRPr="00B97CB2" w:rsidRDefault="00793D39" w:rsidP="00D7776A">
      <w:pPr>
        <w:pStyle w:val="NormalWeb"/>
        <w:numPr>
          <w:ilvl w:val="0"/>
          <w:numId w:val="18"/>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Hội đồng quản trị có đầy đủ các quyền theo quy định của Luật Doanh nghiệp, các văn bản pháp luật liên quan và Điều lệ công ty, đặc biệt là quyền được cung cấp các thông tin, tài liệu về tình hình tài chính, hoạt động kinh doanh của công ty và của các đơn vị trong công ty.</w:t>
      </w:r>
    </w:p>
    <w:p w:rsidR="00974DBD" w:rsidRPr="00B97CB2" w:rsidRDefault="0027443E" w:rsidP="00D7776A">
      <w:pPr>
        <w:pStyle w:val="NormalWeb"/>
        <w:numPr>
          <w:ilvl w:val="0"/>
          <w:numId w:val="18"/>
        </w:numPr>
        <w:tabs>
          <w:tab w:val="left" w:pos="360"/>
        </w:tabs>
        <w:spacing w:before="60" w:beforeAutospacing="0" w:after="60" w:afterAutospacing="0" w:line="288" w:lineRule="auto"/>
        <w:ind w:left="360" w:firstLine="0"/>
        <w:jc w:val="both"/>
        <w:rPr>
          <w:b w:val="0"/>
          <w:color w:val="000000"/>
          <w:sz w:val="26"/>
          <w:szCs w:val="26"/>
          <w:lang w:val="nl-NL"/>
        </w:rPr>
      </w:pPr>
      <w:r w:rsidRPr="00B97CB2">
        <w:rPr>
          <w:b w:val="0"/>
          <w:color w:val="000000"/>
          <w:sz w:val="26"/>
          <w:szCs w:val="26"/>
          <w:lang w:val="pt-BR"/>
        </w:rPr>
        <w:t>Hội đồng quản trị q</w:t>
      </w:r>
      <w:r w:rsidR="00974DBD" w:rsidRPr="00B97CB2">
        <w:rPr>
          <w:b w:val="0"/>
          <w:color w:val="000000"/>
          <w:sz w:val="26"/>
          <w:szCs w:val="26"/>
          <w:lang w:val="pt-BR"/>
        </w:rPr>
        <w:t xml:space="preserve">uyết định dự án đầu tư, bán tài sản của Công ty có giá trị từ </w:t>
      </w:r>
      <w:r w:rsidR="00974DBD" w:rsidRPr="00B60810">
        <w:rPr>
          <w:b w:val="0"/>
          <w:color w:val="000000"/>
          <w:sz w:val="26"/>
          <w:szCs w:val="26"/>
          <w:highlight w:val="yellow"/>
          <w:lang w:val="pt-BR"/>
        </w:rPr>
        <w:t>...%</w:t>
      </w:r>
      <w:r w:rsidR="00974DBD" w:rsidRPr="00B97CB2">
        <w:rPr>
          <w:b w:val="0"/>
          <w:color w:val="000000"/>
          <w:sz w:val="26"/>
          <w:szCs w:val="26"/>
          <w:lang w:val="pt-BR"/>
        </w:rPr>
        <w:t xml:space="preserve"> đến dưới 35% tổng giá trị tài sản của Công ty được ghi trong báo cáo tài chính gần nhất đã được kiểm toán;</w:t>
      </w:r>
    </w:p>
    <w:p w:rsidR="00974DBD" w:rsidRPr="00B97CB2" w:rsidRDefault="0027443E" w:rsidP="00974DBD">
      <w:pPr>
        <w:pStyle w:val="NormalWeb"/>
        <w:numPr>
          <w:ilvl w:val="0"/>
          <w:numId w:val="18"/>
        </w:numPr>
        <w:tabs>
          <w:tab w:val="left" w:pos="360"/>
        </w:tabs>
        <w:spacing w:before="60" w:beforeAutospacing="0" w:after="60" w:afterAutospacing="0" w:line="288" w:lineRule="auto"/>
        <w:ind w:left="360" w:firstLine="0"/>
        <w:jc w:val="both"/>
        <w:rPr>
          <w:b w:val="0"/>
          <w:color w:val="000000"/>
          <w:sz w:val="26"/>
          <w:szCs w:val="26"/>
          <w:lang w:val="nl-NL"/>
        </w:rPr>
      </w:pPr>
      <w:r w:rsidRPr="00B97CB2">
        <w:rPr>
          <w:b w:val="0"/>
          <w:color w:val="000000"/>
          <w:sz w:val="26"/>
          <w:szCs w:val="26"/>
          <w:lang w:val="pt-BR"/>
        </w:rPr>
        <w:t>Hội đồng quản trị q</w:t>
      </w:r>
      <w:r w:rsidR="00974DBD" w:rsidRPr="00B97CB2">
        <w:rPr>
          <w:b w:val="0"/>
          <w:color w:val="000000"/>
          <w:sz w:val="26"/>
          <w:szCs w:val="26"/>
          <w:lang w:val="pt-BR"/>
        </w:rPr>
        <w:t xml:space="preserve">uyết định việc góp vốn, mua cổ phần của doanh nghiệp khác với tổng giá trị góp vốn, mua cổ phần từ </w:t>
      </w:r>
      <w:r w:rsidR="00974DBD" w:rsidRPr="00DF0711">
        <w:rPr>
          <w:b w:val="0"/>
          <w:color w:val="000000"/>
          <w:sz w:val="26"/>
          <w:szCs w:val="26"/>
          <w:highlight w:val="yellow"/>
          <w:lang w:val="pt-BR"/>
        </w:rPr>
        <w:t>...%</w:t>
      </w:r>
      <w:r w:rsidR="00974DBD" w:rsidRPr="00B97CB2">
        <w:rPr>
          <w:b w:val="0"/>
          <w:color w:val="000000"/>
          <w:sz w:val="26"/>
          <w:szCs w:val="26"/>
          <w:lang w:val="pt-BR"/>
        </w:rPr>
        <w:t xml:space="preserve"> đến dưới 35% tổng giá trị tài sản của Công ty được ghi trong báo cáo tài chính gần nhất đã được kiểm toán;</w:t>
      </w:r>
    </w:p>
    <w:p w:rsidR="004D0060" w:rsidRPr="00B97CB2" w:rsidRDefault="00793D39" w:rsidP="00D7776A">
      <w:pPr>
        <w:pStyle w:val="NormalWeb"/>
        <w:numPr>
          <w:ilvl w:val="0"/>
          <w:numId w:val="18"/>
        </w:numPr>
        <w:tabs>
          <w:tab w:val="left" w:pos="360"/>
        </w:tabs>
        <w:spacing w:before="60" w:beforeAutospacing="0" w:after="60" w:afterAutospacing="0" w:line="288" w:lineRule="auto"/>
        <w:ind w:left="360" w:firstLine="0"/>
        <w:jc w:val="both"/>
        <w:rPr>
          <w:b w:val="0"/>
          <w:color w:val="000000"/>
          <w:sz w:val="26"/>
          <w:szCs w:val="26"/>
          <w:lang w:val="nl-NL"/>
        </w:rPr>
      </w:pPr>
      <w:r w:rsidRPr="00B97CB2">
        <w:rPr>
          <w:b w:val="0"/>
          <w:color w:val="000000"/>
          <w:sz w:val="26"/>
          <w:szCs w:val="26"/>
          <w:lang w:val="nl-NL"/>
        </w:rPr>
        <w:t>Hội đồ</w:t>
      </w:r>
      <w:r w:rsidR="004D0060" w:rsidRPr="00B97CB2">
        <w:rPr>
          <w:b w:val="0"/>
          <w:color w:val="000000"/>
          <w:sz w:val="26"/>
          <w:szCs w:val="26"/>
          <w:lang w:val="nl-NL"/>
        </w:rPr>
        <w:t xml:space="preserve">ng quản trị </w:t>
      </w:r>
      <w:r w:rsidRPr="00B97CB2">
        <w:rPr>
          <w:b w:val="0"/>
          <w:color w:val="000000"/>
          <w:sz w:val="26"/>
          <w:szCs w:val="26"/>
          <w:lang w:val="nl-NL"/>
        </w:rPr>
        <w:t xml:space="preserve">thông qua các hợp đồng mua, bán, vay, cho vay và hợp đồng khác có giá trị </w:t>
      </w:r>
      <w:r w:rsidR="00974DBD" w:rsidRPr="00B97CB2">
        <w:rPr>
          <w:b w:val="0"/>
          <w:color w:val="000000"/>
          <w:sz w:val="26"/>
          <w:szCs w:val="26"/>
          <w:lang w:val="nl-NL"/>
        </w:rPr>
        <w:t>từ 35</w:t>
      </w:r>
      <w:r w:rsidR="00962687" w:rsidRPr="00B97CB2">
        <w:rPr>
          <w:b w:val="0"/>
          <w:color w:val="000000"/>
          <w:sz w:val="26"/>
          <w:szCs w:val="26"/>
          <w:lang w:val="nl-NL"/>
        </w:rPr>
        <w:t>% trở lên</w:t>
      </w:r>
      <w:r w:rsidRPr="00B97CB2">
        <w:rPr>
          <w:b w:val="0"/>
          <w:color w:val="000000"/>
          <w:sz w:val="26"/>
          <w:szCs w:val="26"/>
          <w:lang w:val="nl-NL"/>
        </w:rPr>
        <w:t xml:space="preserve"> tổng giá trị tài sản được ghi trong báo cáo tà</w:t>
      </w:r>
      <w:r w:rsidR="004D0060" w:rsidRPr="00B97CB2">
        <w:rPr>
          <w:b w:val="0"/>
          <w:color w:val="000000"/>
          <w:sz w:val="26"/>
          <w:szCs w:val="26"/>
          <w:lang w:val="nl-NL"/>
        </w:rPr>
        <w:t>i chính gần nhất của công ty trừ</w:t>
      </w:r>
      <w:r w:rsidRPr="00B97CB2">
        <w:rPr>
          <w:b w:val="0"/>
          <w:color w:val="000000"/>
          <w:sz w:val="26"/>
          <w:szCs w:val="26"/>
          <w:lang w:val="nl-NL"/>
        </w:rPr>
        <w:t xml:space="preserve"> trường hợp ký kết hợp đồng với những ng</w:t>
      </w:r>
      <w:r w:rsidR="00962687" w:rsidRPr="00B97CB2">
        <w:rPr>
          <w:b w:val="0"/>
          <w:color w:val="000000"/>
          <w:sz w:val="26"/>
          <w:szCs w:val="26"/>
          <w:lang w:val="nl-NL"/>
        </w:rPr>
        <w:t>ười được quy định tại Khoản 1 Điều 162</w:t>
      </w:r>
      <w:r w:rsidRPr="00B97CB2">
        <w:rPr>
          <w:b w:val="0"/>
          <w:color w:val="000000"/>
          <w:sz w:val="26"/>
          <w:szCs w:val="26"/>
          <w:lang w:val="nl-NL"/>
        </w:rPr>
        <w:t xml:space="preserve"> của </w:t>
      </w:r>
      <w:r w:rsidR="00955CA9" w:rsidRPr="00B97CB2">
        <w:rPr>
          <w:b w:val="0"/>
          <w:color w:val="000000"/>
          <w:sz w:val="26"/>
          <w:szCs w:val="26"/>
          <w:lang w:val="nl-NL"/>
        </w:rPr>
        <w:t>Luật doanh nghiệp</w:t>
      </w:r>
    </w:p>
    <w:p w:rsidR="00962687" w:rsidRPr="00B97CB2" w:rsidRDefault="00962687" w:rsidP="00D7776A">
      <w:pPr>
        <w:pStyle w:val="NormalWeb"/>
        <w:numPr>
          <w:ilvl w:val="0"/>
          <w:numId w:val="18"/>
        </w:numPr>
        <w:tabs>
          <w:tab w:val="left" w:pos="360"/>
        </w:tabs>
        <w:spacing w:before="60" w:beforeAutospacing="0" w:after="60" w:afterAutospacing="0" w:line="288" w:lineRule="auto"/>
        <w:ind w:left="360" w:firstLine="0"/>
        <w:jc w:val="both"/>
        <w:rPr>
          <w:b w:val="0"/>
          <w:color w:val="000000"/>
          <w:sz w:val="26"/>
          <w:szCs w:val="26"/>
          <w:lang w:val="nl-NL"/>
        </w:rPr>
      </w:pPr>
      <w:r w:rsidRPr="00B97CB2">
        <w:rPr>
          <w:b w:val="0"/>
          <w:color w:val="000000"/>
          <w:sz w:val="26"/>
          <w:szCs w:val="26"/>
          <w:lang w:val="nl-NL"/>
        </w:rPr>
        <w:t xml:space="preserve">Hội đồng quản trị thông qua việc công ty ký kết hợp đồng với những người được quy định tại Khoản 1 Điều 162 Luật Doanh nghiệp với </w:t>
      </w:r>
      <w:r w:rsidR="00DF0711">
        <w:rPr>
          <w:b w:val="0"/>
          <w:color w:val="000000"/>
          <w:sz w:val="26"/>
          <w:szCs w:val="26"/>
          <w:lang w:val="nl-NL"/>
        </w:rPr>
        <w:t xml:space="preserve">từ </w:t>
      </w:r>
      <w:r w:rsidR="00DF0711" w:rsidRPr="00DF0711">
        <w:rPr>
          <w:b w:val="0"/>
          <w:color w:val="000000"/>
          <w:sz w:val="26"/>
          <w:szCs w:val="26"/>
          <w:highlight w:val="yellow"/>
          <w:lang w:val="nl-NL"/>
        </w:rPr>
        <w:t>...%</w:t>
      </w:r>
      <w:r w:rsidR="00DF0711">
        <w:rPr>
          <w:b w:val="0"/>
          <w:color w:val="000000"/>
          <w:sz w:val="26"/>
          <w:szCs w:val="26"/>
          <w:lang w:val="nl-NL"/>
        </w:rPr>
        <w:t xml:space="preserve"> đến</w:t>
      </w:r>
      <w:r w:rsidRPr="00B97CB2">
        <w:rPr>
          <w:b w:val="0"/>
          <w:color w:val="000000"/>
          <w:sz w:val="26"/>
          <w:szCs w:val="26"/>
          <w:lang w:val="nl-NL"/>
        </w:rPr>
        <w:t xml:space="preserve"> dưới</w:t>
      </w:r>
      <w:r w:rsidR="00974DBD" w:rsidRPr="00B97CB2">
        <w:rPr>
          <w:b w:val="0"/>
          <w:color w:val="000000"/>
          <w:sz w:val="26"/>
          <w:szCs w:val="26"/>
          <w:lang w:val="nl-NL"/>
        </w:rPr>
        <w:t xml:space="preserve"> 35</w:t>
      </w:r>
      <w:r w:rsidRPr="00B97CB2">
        <w:rPr>
          <w:b w:val="0"/>
          <w:color w:val="000000"/>
          <w:sz w:val="26"/>
          <w:szCs w:val="26"/>
          <w:lang w:val="nl-NL"/>
        </w:rPr>
        <w:t>% tổng giá trị tài sản của công ty ghi trong báo cáo tài chính gần nhất.</w:t>
      </w:r>
    </w:p>
    <w:p w:rsidR="00793D39" w:rsidRPr="00B97CB2" w:rsidRDefault="00793D39" w:rsidP="00D7776A">
      <w:pPr>
        <w:pStyle w:val="Heading3"/>
        <w:numPr>
          <w:ilvl w:val="0"/>
          <w:numId w:val="13"/>
        </w:numPr>
        <w:tabs>
          <w:tab w:val="left" w:pos="360"/>
        </w:tabs>
        <w:spacing w:before="60"/>
        <w:ind w:left="360" w:firstLine="0"/>
        <w:rPr>
          <w:color w:val="000000"/>
          <w:sz w:val="26"/>
          <w:lang w:val="nl-NL"/>
        </w:rPr>
      </w:pPr>
      <w:bookmarkStart w:id="99" w:name="_Toc451946835"/>
      <w:bookmarkStart w:id="100" w:name="_Toc505892214"/>
      <w:bookmarkStart w:id="101" w:name="_Toc508021183"/>
      <w:r w:rsidRPr="00B97CB2">
        <w:rPr>
          <w:color w:val="000000"/>
          <w:sz w:val="26"/>
          <w:lang w:val="nl-NL"/>
        </w:rPr>
        <w:t>Trách nhiệm và nghĩa vụ của Hội đồng quản trị</w:t>
      </w:r>
      <w:bookmarkEnd w:id="99"/>
      <w:bookmarkEnd w:id="100"/>
      <w:bookmarkEnd w:id="101"/>
    </w:p>
    <w:p w:rsidR="00793D39" w:rsidRPr="00B97CB2" w:rsidRDefault="00793D39" w:rsidP="00D7776A">
      <w:pPr>
        <w:pStyle w:val="NormalWeb"/>
        <w:numPr>
          <w:ilvl w:val="0"/>
          <w:numId w:val="19"/>
        </w:numPr>
        <w:tabs>
          <w:tab w:val="left" w:pos="360"/>
        </w:tabs>
        <w:spacing w:before="60" w:beforeAutospacing="0" w:after="60" w:afterAutospacing="0" w:line="288" w:lineRule="auto"/>
        <w:ind w:left="360" w:firstLine="0"/>
        <w:jc w:val="both"/>
        <w:rPr>
          <w:b w:val="0"/>
          <w:color w:val="000000"/>
          <w:sz w:val="26"/>
          <w:szCs w:val="26"/>
          <w:lang w:val="nl-NL"/>
        </w:rPr>
      </w:pPr>
      <w:r w:rsidRPr="00B97CB2">
        <w:rPr>
          <w:b w:val="0"/>
          <w:color w:val="000000"/>
          <w:sz w:val="26"/>
          <w:szCs w:val="26"/>
          <w:lang w:val="nl-NL"/>
        </w:rPr>
        <w:t xml:space="preserve">Hội đồng quản trị phải tuân thủ đầy đủ trách nhiệm và nghĩa vụ theo quy định </w:t>
      </w:r>
      <w:r w:rsidR="00C95FD7" w:rsidRPr="00B97CB2">
        <w:rPr>
          <w:b w:val="0"/>
          <w:color w:val="000000"/>
          <w:sz w:val="26"/>
          <w:szCs w:val="26"/>
          <w:lang w:val="nl-NL"/>
        </w:rPr>
        <w:t xml:space="preserve">tại Điều </w:t>
      </w:r>
      <w:r w:rsidR="00974DBD" w:rsidRPr="00B97CB2">
        <w:rPr>
          <w:b w:val="0"/>
          <w:color w:val="000000"/>
          <w:sz w:val="26"/>
          <w:szCs w:val="26"/>
          <w:lang w:val="nl-NL"/>
        </w:rPr>
        <w:t>25</w:t>
      </w:r>
      <w:r w:rsidR="00C95FD7" w:rsidRPr="00B97CB2">
        <w:rPr>
          <w:b w:val="0"/>
          <w:color w:val="000000"/>
          <w:sz w:val="26"/>
          <w:szCs w:val="26"/>
          <w:lang w:val="nl-NL"/>
        </w:rPr>
        <w:t xml:space="preserve"> Điều lệ công ty</w:t>
      </w:r>
      <w:r w:rsidR="00A0779C" w:rsidRPr="00B97CB2">
        <w:rPr>
          <w:b w:val="0"/>
          <w:color w:val="000000"/>
          <w:sz w:val="26"/>
          <w:szCs w:val="26"/>
          <w:lang w:val="nl-NL"/>
        </w:rPr>
        <w:t xml:space="preserve"> và Luật Doanh nghiệp</w:t>
      </w:r>
      <w:r w:rsidR="00C95FD7" w:rsidRPr="00B97CB2">
        <w:rPr>
          <w:b w:val="0"/>
          <w:color w:val="000000"/>
          <w:sz w:val="26"/>
          <w:szCs w:val="26"/>
          <w:lang w:val="nl-NL"/>
        </w:rPr>
        <w:t>;</w:t>
      </w:r>
    </w:p>
    <w:p w:rsidR="00793D39" w:rsidRPr="00B97CB2" w:rsidRDefault="00793D39" w:rsidP="00D7776A">
      <w:pPr>
        <w:pStyle w:val="NormalWeb"/>
        <w:numPr>
          <w:ilvl w:val="0"/>
          <w:numId w:val="19"/>
        </w:numPr>
        <w:tabs>
          <w:tab w:val="left" w:pos="360"/>
        </w:tabs>
        <w:spacing w:before="60" w:beforeAutospacing="0" w:after="60" w:afterAutospacing="0" w:line="288" w:lineRule="auto"/>
        <w:ind w:left="360" w:firstLine="0"/>
        <w:jc w:val="both"/>
        <w:rPr>
          <w:b w:val="0"/>
          <w:color w:val="000000"/>
          <w:sz w:val="26"/>
          <w:szCs w:val="26"/>
          <w:lang w:val="nl-NL"/>
        </w:rPr>
      </w:pPr>
      <w:r w:rsidRPr="00B97CB2">
        <w:rPr>
          <w:b w:val="0"/>
          <w:color w:val="000000"/>
          <w:sz w:val="26"/>
          <w:szCs w:val="26"/>
          <w:lang w:val="nl-NL"/>
        </w:rPr>
        <w:t>Hội đồng quản trị chịu trách nhiệm trước các cổ đông về hoạt động của công ty.</w:t>
      </w:r>
    </w:p>
    <w:p w:rsidR="00793D39" w:rsidRPr="00B97CB2" w:rsidRDefault="00793D39" w:rsidP="00D7776A">
      <w:pPr>
        <w:pStyle w:val="NormalWeb"/>
        <w:numPr>
          <w:ilvl w:val="0"/>
          <w:numId w:val="19"/>
        </w:numPr>
        <w:tabs>
          <w:tab w:val="left" w:pos="360"/>
        </w:tabs>
        <w:spacing w:before="60" w:beforeAutospacing="0" w:after="60" w:afterAutospacing="0" w:line="288" w:lineRule="auto"/>
        <w:ind w:left="360" w:firstLine="0"/>
        <w:jc w:val="both"/>
        <w:rPr>
          <w:b w:val="0"/>
          <w:color w:val="000000"/>
          <w:sz w:val="26"/>
          <w:szCs w:val="26"/>
          <w:lang w:val="nl-NL"/>
        </w:rPr>
      </w:pPr>
      <w:r w:rsidRPr="00B97CB2">
        <w:rPr>
          <w:b w:val="0"/>
          <w:color w:val="000000"/>
          <w:sz w:val="26"/>
          <w:szCs w:val="26"/>
          <w:lang w:val="nl-NL"/>
        </w:rPr>
        <w:t xml:space="preserve">Hội đồng quản trị chịu trách nhiệm đảm bảo hoạt động của công ty tuân thủ các quy định của pháp luật, Điều lệ và Quy chế </w:t>
      </w:r>
      <w:r w:rsidR="003B6682" w:rsidRPr="00B97CB2">
        <w:rPr>
          <w:b w:val="0"/>
          <w:color w:val="000000"/>
          <w:sz w:val="26"/>
          <w:szCs w:val="26"/>
          <w:lang w:val="nl-NL"/>
        </w:rPr>
        <w:t xml:space="preserve">nội bộ về </w:t>
      </w:r>
      <w:r w:rsidRPr="00B97CB2">
        <w:rPr>
          <w:b w:val="0"/>
          <w:color w:val="000000"/>
          <w:sz w:val="26"/>
          <w:szCs w:val="26"/>
          <w:lang w:val="nl-NL"/>
        </w:rPr>
        <w:t>quản trị công ty, đối xử bình đẳng đối với tất cả cổ đông và tôn trọng lợi ích của người có quyền lợi liên quan đến công ty.</w:t>
      </w:r>
    </w:p>
    <w:p w:rsidR="00920EB5" w:rsidRPr="00B97CB2" w:rsidRDefault="00920EB5" w:rsidP="00D7776A">
      <w:pPr>
        <w:pStyle w:val="NormalWeb"/>
        <w:numPr>
          <w:ilvl w:val="0"/>
          <w:numId w:val="19"/>
        </w:numPr>
        <w:tabs>
          <w:tab w:val="left" w:pos="360"/>
        </w:tabs>
        <w:spacing w:before="60" w:beforeAutospacing="0" w:after="60" w:afterAutospacing="0" w:line="288" w:lineRule="auto"/>
        <w:ind w:left="360" w:firstLine="0"/>
        <w:jc w:val="both"/>
        <w:rPr>
          <w:b w:val="0"/>
          <w:color w:val="000000"/>
          <w:sz w:val="26"/>
          <w:szCs w:val="26"/>
          <w:lang w:val="nl-NL"/>
        </w:rPr>
      </w:pPr>
      <w:r w:rsidRPr="00B97CB2">
        <w:rPr>
          <w:b w:val="0"/>
          <w:color w:val="000000"/>
          <w:sz w:val="26"/>
          <w:szCs w:val="26"/>
        </w:rPr>
        <w:t xml:space="preserve">Xây dựng Quy chế nội bộ về quản trị công ty và trình Đại hội đồng cổ đông thông qua. </w:t>
      </w:r>
      <w:r w:rsidRPr="00B97CB2">
        <w:rPr>
          <w:b w:val="0"/>
          <w:color w:val="000000"/>
          <w:sz w:val="26"/>
          <w:szCs w:val="26"/>
          <w:lang w:val="vi-VN"/>
        </w:rPr>
        <w:t>Quy chế nội bộ về quản trị công ty không được trái với quy định của pháp luật và Điều lệ công ty.</w:t>
      </w:r>
    </w:p>
    <w:p w:rsidR="00793D39" w:rsidRPr="00B97CB2" w:rsidRDefault="00793D39" w:rsidP="00D7776A">
      <w:pPr>
        <w:pStyle w:val="NormalWeb"/>
        <w:numPr>
          <w:ilvl w:val="0"/>
          <w:numId w:val="19"/>
        </w:numPr>
        <w:tabs>
          <w:tab w:val="left" w:pos="360"/>
        </w:tabs>
        <w:spacing w:before="60" w:beforeAutospacing="0" w:after="60" w:afterAutospacing="0" w:line="288" w:lineRule="auto"/>
        <w:ind w:left="360" w:firstLine="0"/>
        <w:jc w:val="both"/>
        <w:rPr>
          <w:b w:val="0"/>
          <w:color w:val="000000"/>
          <w:sz w:val="26"/>
          <w:szCs w:val="26"/>
          <w:lang w:val="nl-NL"/>
        </w:rPr>
      </w:pPr>
      <w:r w:rsidRPr="00B97CB2">
        <w:rPr>
          <w:b w:val="0"/>
          <w:color w:val="000000"/>
          <w:sz w:val="26"/>
          <w:szCs w:val="26"/>
          <w:lang w:val="nl-NL"/>
        </w:rPr>
        <w:t xml:space="preserve">Hội đồng quản trị có trách nhiệm báo cáo hoạt động của Hội đồng quản trị tại Đại hội đồng </w:t>
      </w:r>
      <w:r w:rsidR="00181512" w:rsidRPr="00B97CB2">
        <w:rPr>
          <w:b w:val="0"/>
          <w:color w:val="000000"/>
          <w:sz w:val="26"/>
          <w:szCs w:val="26"/>
          <w:lang w:val="nl-NL"/>
        </w:rPr>
        <w:t xml:space="preserve">cổ đông theo quy định tại Điều </w:t>
      </w:r>
      <w:r w:rsidR="006C14EC" w:rsidRPr="00B97CB2">
        <w:rPr>
          <w:b w:val="0"/>
          <w:color w:val="000000"/>
          <w:sz w:val="26"/>
          <w:szCs w:val="26"/>
          <w:lang w:val="nl-NL"/>
        </w:rPr>
        <w:t xml:space="preserve">8 </w:t>
      </w:r>
      <w:r w:rsidRPr="00B97CB2">
        <w:rPr>
          <w:b w:val="0"/>
          <w:color w:val="000000"/>
          <w:sz w:val="26"/>
          <w:szCs w:val="26"/>
          <w:lang w:val="nl-NL"/>
        </w:rPr>
        <w:t>Quy chế này.</w:t>
      </w:r>
    </w:p>
    <w:p w:rsidR="00793D39" w:rsidRPr="00B97CB2" w:rsidRDefault="00793D39" w:rsidP="00D7776A">
      <w:pPr>
        <w:pStyle w:val="Heading3"/>
        <w:numPr>
          <w:ilvl w:val="0"/>
          <w:numId w:val="13"/>
        </w:numPr>
        <w:tabs>
          <w:tab w:val="left" w:pos="360"/>
        </w:tabs>
        <w:spacing w:before="60"/>
        <w:ind w:left="360" w:firstLine="0"/>
        <w:rPr>
          <w:color w:val="000000"/>
          <w:sz w:val="26"/>
          <w:lang w:val="nl-NL"/>
        </w:rPr>
      </w:pPr>
      <w:bookmarkStart w:id="102" w:name="_Toc451946836"/>
      <w:bookmarkStart w:id="103" w:name="_Toc505892215"/>
      <w:bookmarkStart w:id="104" w:name="_Toc508021184"/>
      <w:r w:rsidRPr="00B97CB2">
        <w:rPr>
          <w:color w:val="000000"/>
          <w:sz w:val="26"/>
          <w:lang w:val="nl-NL"/>
        </w:rPr>
        <w:t>Nhiệm vụ, quyền hạn của Chủ tịch Hội đồng quản trị</w:t>
      </w:r>
      <w:bookmarkEnd w:id="102"/>
      <w:r w:rsidRPr="00B97CB2">
        <w:rPr>
          <w:color w:val="000000"/>
          <w:sz w:val="26"/>
          <w:lang w:val="nl-NL"/>
        </w:rPr>
        <w:t xml:space="preserve"> </w:t>
      </w:r>
      <w:bookmarkEnd w:id="103"/>
      <w:bookmarkEnd w:id="104"/>
    </w:p>
    <w:p w:rsidR="00793D39" w:rsidRPr="00B97CB2" w:rsidRDefault="00793D39" w:rsidP="00D7776A">
      <w:pPr>
        <w:pStyle w:val="NormalWeb"/>
        <w:numPr>
          <w:ilvl w:val="0"/>
          <w:numId w:val="20"/>
        </w:numPr>
        <w:tabs>
          <w:tab w:val="left" w:pos="360"/>
        </w:tabs>
        <w:spacing w:before="60" w:beforeAutospacing="0" w:after="60" w:afterAutospacing="0" w:line="288" w:lineRule="auto"/>
        <w:ind w:left="360" w:firstLine="0"/>
        <w:jc w:val="both"/>
        <w:rPr>
          <w:b w:val="0"/>
          <w:color w:val="000000"/>
          <w:sz w:val="26"/>
          <w:szCs w:val="26"/>
          <w:lang w:val="nl-NL"/>
        </w:rPr>
      </w:pPr>
      <w:r w:rsidRPr="00B97CB2">
        <w:rPr>
          <w:b w:val="0"/>
          <w:color w:val="000000"/>
          <w:sz w:val="26"/>
          <w:szCs w:val="26"/>
          <w:lang w:val="nl-NL"/>
        </w:rPr>
        <w:t xml:space="preserve">Chủ tịch Hội đồng quản trị là người chịu trách nhiệm chung tổ chức thực hiện mọi công việc của Hội đồng quản trị; điều khiển Đại hội đồng cổ đông thường niên và bất thường theo quy định tại Điều lệ Công ty, tổ chức phân công nhiệm vụ cho các thành viên để thực </w:t>
      </w:r>
      <w:r w:rsidRPr="00B97CB2">
        <w:rPr>
          <w:b w:val="0"/>
          <w:color w:val="000000"/>
          <w:sz w:val="26"/>
          <w:szCs w:val="26"/>
          <w:lang w:val="nl-NL"/>
        </w:rPr>
        <w:lastRenderedPageBreak/>
        <w:t>hiện các nhiệm vụ, quyền hạn của Hội đồng quản trị theo quy định của Điều lệ Công ty và Luật doanh nghiệp, chịu trách nhiệm trước Đại hội đồng cổ đông và pháp luật về công việc của mình;</w:t>
      </w:r>
    </w:p>
    <w:p w:rsidR="00793D39" w:rsidRPr="00B97CB2" w:rsidRDefault="00793D39" w:rsidP="00D7776A">
      <w:pPr>
        <w:pStyle w:val="NormalWeb"/>
        <w:numPr>
          <w:ilvl w:val="0"/>
          <w:numId w:val="20"/>
        </w:numPr>
        <w:tabs>
          <w:tab w:val="left" w:pos="360"/>
        </w:tabs>
        <w:spacing w:before="60" w:beforeAutospacing="0" w:after="60" w:afterAutospacing="0" w:line="288" w:lineRule="auto"/>
        <w:ind w:left="360" w:firstLine="0"/>
        <w:jc w:val="both"/>
        <w:rPr>
          <w:b w:val="0"/>
          <w:color w:val="000000"/>
          <w:sz w:val="26"/>
          <w:szCs w:val="26"/>
          <w:lang w:val="nl-NL"/>
        </w:rPr>
      </w:pPr>
      <w:r w:rsidRPr="00B97CB2">
        <w:rPr>
          <w:b w:val="0"/>
          <w:color w:val="000000"/>
          <w:sz w:val="26"/>
          <w:szCs w:val="26"/>
          <w:lang w:val="nl-NL"/>
        </w:rPr>
        <w:t>Chủ tịch Hội đồng quản trị ký các Nghị quyết, Quyết định và các văn bản hoặc thông qua các văn bản thuộc thẩm quyền của Hội đồng quản trị; việc ủy quyền cho các thành viên Hội đồng quản trị khác ký thay phải được thực hiện bằng văn bản.</w:t>
      </w:r>
    </w:p>
    <w:p w:rsidR="00793D39" w:rsidRPr="00B97CB2" w:rsidRDefault="00793D39" w:rsidP="00D7776A">
      <w:pPr>
        <w:pStyle w:val="NormalWeb"/>
        <w:numPr>
          <w:ilvl w:val="0"/>
          <w:numId w:val="20"/>
        </w:numPr>
        <w:tabs>
          <w:tab w:val="left" w:pos="360"/>
        </w:tabs>
        <w:spacing w:before="60" w:beforeAutospacing="0" w:after="60" w:afterAutospacing="0" w:line="288" w:lineRule="auto"/>
        <w:ind w:left="360" w:firstLine="0"/>
        <w:jc w:val="both"/>
        <w:rPr>
          <w:b w:val="0"/>
          <w:color w:val="000000"/>
          <w:sz w:val="26"/>
          <w:szCs w:val="26"/>
          <w:lang w:val="nl-NL"/>
        </w:rPr>
      </w:pPr>
      <w:r w:rsidRPr="00B97CB2">
        <w:rPr>
          <w:b w:val="0"/>
          <w:color w:val="000000"/>
          <w:sz w:val="26"/>
          <w:szCs w:val="26"/>
          <w:lang w:val="nl-NL"/>
        </w:rPr>
        <w:t>Chủ tịch Hội đồng quản trị triệu tập, chủ trì các cuộc họp Hội đồng quản trị và phân công thành viên Hội đồng quản trị chuẩn bị nội dung các cuộc họp Hội đồng quản trị; Đại hội đồng cổ đông; thông báo nội dung cuộc họp và yêu cầu</w:t>
      </w:r>
      <w:r w:rsidR="00102C36" w:rsidRPr="00B97CB2">
        <w:rPr>
          <w:b w:val="0"/>
          <w:color w:val="000000"/>
          <w:sz w:val="26"/>
          <w:szCs w:val="26"/>
          <w:lang w:val="nl-NL"/>
        </w:rPr>
        <w:t xml:space="preserve"> Giám đốc</w:t>
      </w:r>
      <w:r w:rsidRPr="00B97CB2">
        <w:rPr>
          <w:b w:val="0"/>
          <w:color w:val="000000"/>
          <w:sz w:val="26"/>
          <w:szCs w:val="26"/>
          <w:lang w:val="nl-NL"/>
        </w:rPr>
        <w:t xml:space="preserve">, Ban kiểm soát hoặc </w:t>
      </w:r>
      <w:r w:rsidR="00A0779C" w:rsidRPr="00B97CB2">
        <w:rPr>
          <w:b w:val="0"/>
          <w:color w:val="000000"/>
          <w:sz w:val="26"/>
          <w:szCs w:val="26"/>
          <w:lang w:val="nl-NL"/>
        </w:rPr>
        <w:t>người điều hành</w:t>
      </w:r>
      <w:r w:rsidRPr="00B97CB2">
        <w:rPr>
          <w:b w:val="0"/>
          <w:color w:val="000000"/>
          <w:sz w:val="26"/>
          <w:szCs w:val="26"/>
          <w:lang w:val="nl-NL"/>
        </w:rPr>
        <w:t xml:space="preserve"> khác (nếu thấy cần thiết) chuẩn bị các tài liệu, báo cáo;</w:t>
      </w:r>
    </w:p>
    <w:p w:rsidR="00793D39" w:rsidRPr="00B97CB2" w:rsidRDefault="00793D39" w:rsidP="00D7776A">
      <w:pPr>
        <w:pStyle w:val="NormalWeb"/>
        <w:numPr>
          <w:ilvl w:val="0"/>
          <w:numId w:val="20"/>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nl-NL"/>
        </w:rPr>
        <w:t>Chủ tịch Hội đồng quản trị phân công nhiệm vụ cho các thành viên Hội đồng quản trị; nội dung phân công nhiệm vụ cụ thể cho các thành viên phải được thể hiện dưới dạng văn bản và có chữ ký của Chủ tịch Hội đồng quản trị.</w:t>
      </w:r>
    </w:p>
    <w:p w:rsidR="00793D39" w:rsidRPr="00B97CB2" w:rsidRDefault="00793D39" w:rsidP="00D7776A">
      <w:pPr>
        <w:pStyle w:val="NormalWeb"/>
        <w:numPr>
          <w:ilvl w:val="0"/>
          <w:numId w:val="20"/>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 xml:space="preserve">Chủ tịch </w:t>
      </w:r>
      <w:r w:rsidRPr="00B97CB2">
        <w:rPr>
          <w:b w:val="0"/>
          <w:color w:val="000000"/>
          <w:sz w:val="26"/>
          <w:szCs w:val="26"/>
        </w:rPr>
        <w:t>Hội đồng quản trị</w:t>
      </w:r>
      <w:r w:rsidRPr="00B97CB2">
        <w:rPr>
          <w:b w:val="0"/>
          <w:color w:val="000000"/>
          <w:sz w:val="26"/>
          <w:szCs w:val="26"/>
          <w:lang w:val="vi-VN"/>
        </w:rPr>
        <w:t xml:space="preserve"> theo dõi và đôn đốc quá trình thực hiện các nghị quyết của </w:t>
      </w:r>
      <w:r w:rsidRPr="00B97CB2">
        <w:rPr>
          <w:b w:val="0"/>
          <w:color w:val="000000"/>
          <w:sz w:val="26"/>
          <w:szCs w:val="26"/>
        </w:rPr>
        <w:t>Hội đồng quản trị</w:t>
      </w:r>
      <w:r w:rsidRPr="00B97CB2">
        <w:rPr>
          <w:b w:val="0"/>
          <w:color w:val="000000"/>
          <w:sz w:val="26"/>
          <w:szCs w:val="26"/>
          <w:lang w:val="vi-VN"/>
        </w:rPr>
        <w:t>;</w:t>
      </w:r>
    </w:p>
    <w:p w:rsidR="00793D39" w:rsidRPr="00B97CB2" w:rsidRDefault="00793D39" w:rsidP="00D7776A">
      <w:pPr>
        <w:pStyle w:val="NormalWeb"/>
        <w:numPr>
          <w:ilvl w:val="0"/>
          <w:numId w:val="20"/>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 xml:space="preserve">Các quyền và nhiệm vụ khác theo quy định của pháp luật. </w:t>
      </w:r>
      <w:bookmarkStart w:id="105" w:name="_Toc312931163"/>
    </w:p>
    <w:p w:rsidR="00793D39" w:rsidRPr="00B97CB2" w:rsidRDefault="00793D39" w:rsidP="00D7776A">
      <w:pPr>
        <w:pStyle w:val="Heading3"/>
        <w:numPr>
          <w:ilvl w:val="0"/>
          <w:numId w:val="13"/>
        </w:numPr>
        <w:tabs>
          <w:tab w:val="left" w:pos="360"/>
        </w:tabs>
        <w:spacing w:before="60"/>
        <w:ind w:left="360" w:firstLine="0"/>
        <w:rPr>
          <w:b w:val="0"/>
          <w:color w:val="000000"/>
          <w:sz w:val="26"/>
          <w:lang w:val="vi-VN"/>
        </w:rPr>
      </w:pPr>
      <w:bookmarkStart w:id="106" w:name="_Toc451946837"/>
      <w:bookmarkStart w:id="107" w:name="_Toc505892216"/>
      <w:bookmarkStart w:id="108" w:name="_Toc508021185"/>
      <w:r w:rsidRPr="00B97CB2">
        <w:rPr>
          <w:color w:val="000000"/>
          <w:sz w:val="26"/>
          <w:lang w:val="vi-VN"/>
        </w:rPr>
        <w:t>Người được Chủ tịch Hội đồng quản trị ủy quyền</w:t>
      </w:r>
      <w:bookmarkEnd w:id="106"/>
      <w:bookmarkEnd w:id="107"/>
      <w:bookmarkEnd w:id="108"/>
    </w:p>
    <w:p w:rsidR="00793D39" w:rsidRPr="00B97CB2" w:rsidRDefault="00793D39" w:rsidP="00D7776A">
      <w:pPr>
        <w:pStyle w:val="NormalWeb"/>
        <w:numPr>
          <w:ilvl w:val="0"/>
          <w:numId w:val="21"/>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 xml:space="preserve">Trong trường hợp Chủ tịch </w:t>
      </w:r>
      <w:r w:rsidRPr="00B97CB2">
        <w:rPr>
          <w:b w:val="0"/>
          <w:color w:val="000000"/>
          <w:sz w:val="26"/>
          <w:szCs w:val="26"/>
        </w:rPr>
        <w:t>Hội đồng quản trị</w:t>
      </w:r>
      <w:r w:rsidRPr="00B97CB2">
        <w:rPr>
          <w:b w:val="0"/>
          <w:color w:val="000000"/>
          <w:sz w:val="26"/>
          <w:szCs w:val="26"/>
          <w:lang w:val="vi-VN"/>
        </w:rPr>
        <w:t xml:space="preserve"> vắng mặt thì việc ủy quyền bằng văn bản cho </w:t>
      </w:r>
      <w:r w:rsidR="00A0779C" w:rsidRPr="00B97CB2">
        <w:rPr>
          <w:b w:val="0"/>
          <w:color w:val="000000"/>
          <w:sz w:val="26"/>
          <w:szCs w:val="26"/>
        </w:rPr>
        <w:t>thành viên</w:t>
      </w:r>
      <w:r w:rsidRPr="00B97CB2">
        <w:rPr>
          <w:b w:val="0"/>
          <w:color w:val="000000"/>
          <w:sz w:val="26"/>
          <w:szCs w:val="26"/>
          <w:lang w:val="vi-VN"/>
        </w:rPr>
        <w:t xml:space="preserve"> </w:t>
      </w:r>
      <w:r w:rsidRPr="00B97CB2">
        <w:rPr>
          <w:b w:val="0"/>
          <w:color w:val="000000"/>
          <w:sz w:val="26"/>
          <w:szCs w:val="26"/>
        </w:rPr>
        <w:t>Hội đồng quản trị</w:t>
      </w:r>
      <w:r w:rsidRPr="00B97CB2">
        <w:rPr>
          <w:b w:val="0"/>
          <w:color w:val="000000"/>
          <w:sz w:val="26"/>
          <w:szCs w:val="26"/>
          <w:lang w:val="vi-VN"/>
        </w:rPr>
        <w:t xml:space="preserve"> </w:t>
      </w:r>
      <w:r w:rsidR="00A0779C" w:rsidRPr="00B97CB2">
        <w:rPr>
          <w:b w:val="0"/>
          <w:color w:val="000000"/>
          <w:sz w:val="26"/>
          <w:szCs w:val="26"/>
        </w:rPr>
        <w:t xml:space="preserve">khác </w:t>
      </w:r>
      <w:r w:rsidRPr="00B97CB2">
        <w:rPr>
          <w:b w:val="0"/>
          <w:color w:val="000000"/>
          <w:sz w:val="26"/>
          <w:szCs w:val="26"/>
          <w:lang w:val="vi-VN"/>
        </w:rPr>
        <w:t xml:space="preserve">thực hiện nhiệm vụ của Chủ tịch </w:t>
      </w:r>
      <w:r w:rsidRPr="00B97CB2">
        <w:rPr>
          <w:b w:val="0"/>
          <w:color w:val="000000"/>
          <w:sz w:val="26"/>
          <w:szCs w:val="26"/>
        </w:rPr>
        <w:t>Hội đồng quản trị</w:t>
      </w:r>
      <w:r w:rsidRPr="00B97CB2">
        <w:rPr>
          <w:b w:val="0"/>
          <w:color w:val="000000"/>
          <w:sz w:val="26"/>
          <w:szCs w:val="26"/>
          <w:lang w:val="vi-VN"/>
        </w:rPr>
        <w:t xml:space="preserve"> theo quy định tại Điều lệ Công ty. </w:t>
      </w:r>
    </w:p>
    <w:p w:rsidR="00793D39" w:rsidRPr="00B97CB2" w:rsidRDefault="00793D39" w:rsidP="00D7776A">
      <w:pPr>
        <w:pStyle w:val="NormalWeb"/>
        <w:numPr>
          <w:ilvl w:val="0"/>
          <w:numId w:val="21"/>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 xml:space="preserve">Người được Chủ tịch </w:t>
      </w:r>
      <w:r w:rsidRPr="00B97CB2">
        <w:rPr>
          <w:b w:val="0"/>
          <w:color w:val="000000"/>
          <w:sz w:val="26"/>
          <w:szCs w:val="26"/>
        </w:rPr>
        <w:t>Hội đồng quản trị</w:t>
      </w:r>
      <w:r w:rsidRPr="00B97CB2">
        <w:rPr>
          <w:b w:val="0"/>
          <w:color w:val="000000"/>
          <w:sz w:val="26"/>
          <w:szCs w:val="26"/>
          <w:lang w:val="vi-VN"/>
        </w:rPr>
        <w:t xml:space="preserve"> ủy quyền có quyền và nghĩa vụ sau đây:</w:t>
      </w:r>
    </w:p>
    <w:p w:rsidR="00793D39" w:rsidRPr="00B97CB2" w:rsidRDefault="00793D39" w:rsidP="00D7776A">
      <w:pPr>
        <w:pStyle w:val="NormalWeb"/>
        <w:numPr>
          <w:ilvl w:val="0"/>
          <w:numId w:val="22"/>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 xml:space="preserve">Là người thay mặt Chủ tịch </w:t>
      </w:r>
      <w:r w:rsidRPr="00B97CB2">
        <w:rPr>
          <w:b w:val="0"/>
          <w:color w:val="000000"/>
          <w:sz w:val="26"/>
          <w:szCs w:val="26"/>
        </w:rPr>
        <w:t>Hội đồng quản trị</w:t>
      </w:r>
      <w:r w:rsidR="00F820B5" w:rsidRPr="00B97CB2">
        <w:rPr>
          <w:b w:val="0"/>
          <w:color w:val="000000"/>
          <w:sz w:val="26"/>
          <w:szCs w:val="26"/>
        </w:rPr>
        <w:t xml:space="preserve"> </w:t>
      </w:r>
      <w:r w:rsidRPr="00B97CB2">
        <w:rPr>
          <w:b w:val="0"/>
          <w:color w:val="000000"/>
          <w:sz w:val="26"/>
          <w:szCs w:val="26"/>
          <w:lang w:val="vi-VN"/>
        </w:rPr>
        <w:t xml:space="preserve">thực thi các quyền được ủy quyền khi Chủ tịch </w:t>
      </w:r>
      <w:r w:rsidRPr="00B97CB2">
        <w:rPr>
          <w:b w:val="0"/>
          <w:color w:val="000000"/>
          <w:sz w:val="26"/>
          <w:szCs w:val="26"/>
        </w:rPr>
        <w:t>Hội đồng quản trị</w:t>
      </w:r>
      <w:r w:rsidRPr="00B97CB2">
        <w:rPr>
          <w:b w:val="0"/>
          <w:color w:val="000000"/>
          <w:sz w:val="26"/>
          <w:szCs w:val="26"/>
          <w:lang w:val="vi-VN"/>
        </w:rPr>
        <w:t xml:space="preserve"> vắng mặt.</w:t>
      </w:r>
    </w:p>
    <w:p w:rsidR="00793D39" w:rsidRPr="00B97CB2" w:rsidRDefault="00793D39" w:rsidP="00D7776A">
      <w:pPr>
        <w:pStyle w:val="NormalWeb"/>
        <w:numPr>
          <w:ilvl w:val="0"/>
          <w:numId w:val="22"/>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 xml:space="preserve">Ký các văn bản được Chủ tịch </w:t>
      </w:r>
      <w:r w:rsidRPr="00B97CB2">
        <w:rPr>
          <w:b w:val="0"/>
          <w:color w:val="000000"/>
          <w:sz w:val="26"/>
          <w:szCs w:val="26"/>
        </w:rPr>
        <w:t>Hội đồng quản trị</w:t>
      </w:r>
      <w:r w:rsidRPr="00B97CB2">
        <w:rPr>
          <w:b w:val="0"/>
          <w:color w:val="000000"/>
          <w:sz w:val="26"/>
          <w:szCs w:val="26"/>
          <w:lang w:val="vi-VN"/>
        </w:rPr>
        <w:t xml:space="preserve"> ủy quyền.</w:t>
      </w:r>
    </w:p>
    <w:p w:rsidR="00793D39" w:rsidRPr="00B97CB2" w:rsidRDefault="00793D39" w:rsidP="00D7776A">
      <w:pPr>
        <w:pStyle w:val="NormalWeb"/>
        <w:numPr>
          <w:ilvl w:val="0"/>
          <w:numId w:val="22"/>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 xml:space="preserve">Trực tiếp phụ trách một số công việc cụ thể do Chủ tịch </w:t>
      </w:r>
      <w:r w:rsidRPr="00B97CB2">
        <w:rPr>
          <w:b w:val="0"/>
          <w:color w:val="000000"/>
          <w:sz w:val="26"/>
          <w:szCs w:val="26"/>
        </w:rPr>
        <w:t>Hội đồng quản trị</w:t>
      </w:r>
      <w:r w:rsidRPr="00B97CB2">
        <w:rPr>
          <w:b w:val="0"/>
          <w:color w:val="000000"/>
          <w:sz w:val="26"/>
          <w:szCs w:val="26"/>
          <w:lang w:val="vi-VN"/>
        </w:rPr>
        <w:t xml:space="preserve"> phân công và ủy quyền.</w:t>
      </w:r>
    </w:p>
    <w:p w:rsidR="00793D39" w:rsidRPr="00B97CB2" w:rsidRDefault="00793D39" w:rsidP="00D7776A">
      <w:pPr>
        <w:pStyle w:val="NormalWeb"/>
        <w:numPr>
          <w:ilvl w:val="0"/>
          <w:numId w:val="22"/>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Có quyền từ chối nhận ủy quyền khi xét thấy có những điều trái với pháp luật và Điều lệ Công ty.</w:t>
      </w:r>
    </w:p>
    <w:p w:rsidR="00793D39" w:rsidRPr="00B97CB2" w:rsidRDefault="00793D39" w:rsidP="00D7776A">
      <w:pPr>
        <w:pStyle w:val="Heading3"/>
        <w:numPr>
          <w:ilvl w:val="0"/>
          <w:numId w:val="13"/>
        </w:numPr>
        <w:tabs>
          <w:tab w:val="left" w:pos="360"/>
        </w:tabs>
        <w:spacing w:before="60"/>
        <w:ind w:left="360" w:firstLine="0"/>
        <w:rPr>
          <w:b w:val="0"/>
          <w:color w:val="000000"/>
          <w:sz w:val="26"/>
          <w:lang w:val="vi-VN"/>
        </w:rPr>
      </w:pPr>
      <w:bookmarkStart w:id="109" w:name="_Toc451946838"/>
      <w:bookmarkStart w:id="110" w:name="_Toc505892217"/>
      <w:bookmarkStart w:id="111" w:name="_Toc508021186"/>
      <w:r w:rsidRPr="00B97CB2">
        <w:rPr>
          <w:color w:val="000000"/>
          <w:sz w:val="26"/>
          <w:lang w:val="vi-VN"/>
        </w:rPr>
        <w:t xml:space="preserve">Quyền </w:t>
      </w:r>
      <w:r w:rsidR="00920EB5" w:rsidRPr="00B97CB2">
        <w:rPr>
          <w:color w:val="000000"/>
          <w:sz w:val="26"/>
        </w:rPr>
        <w:t>và trách nhiệm</w:t>
      </w:r>
      <w:r w:rsidRPr="00B97CB2">
        <w:rPr>
          <w:color w:val="000000"/>
          <w:sz w:val="26"/>
          <w:lang w:val="vi-VN"/>
        </w:rPr>
        <w:t xml:space="preserve"> của thành viên Hội đồng quản trị</w:t>
      </w:r>
      <w:bookmarkEnd w:id="105"/>
      <w:bookmarkEnd w:id="109"/>
      <w:bookmarkEnd w:id="110"/>
      <w:bookmarkEnd w:id="111"/>
    </w:p>
    <w:p w:rsidR="00937837" w:rsidRPr="00B97CB2" w:rsidRDefault="00937837" w:rsidP="00B97CB2">
      <w:pPr>
        <w:pStyle w:val="NormalWeb"/>
        <w:numPr>
          <w:ilvl w:val="0"/>
          <w:numId w:val="87"/>
        </w:numPr>
        <w:tabs>
          <w:tab w:val="left" w:pos="360"/>
        </w:tabs>
        <w:spacing w:before="60" w:beforeAutospacing="0" w:after="60" w:afterAutospacing="0" w:line="288" w:lineRule="auto"/>
        <w:ind w:left="360" w:firstLine="0"/>
        <w:jc w:val="both"/>
        <w:rPr>
          <w:b w:val="0"/>
          <w:color w:val="000000"/>
          <w:sz w:val="26"/>
          <w:szCs w:val="26"/>
          <w:lang w:val="vi-VN"/>
        </w:rPr>
      </w:pPr>
      <w:bookmarkStart w:id="112" w:name="_Toc451946840"/>
      <w:r w:rsidRPr="00B97CB2">
        <w:rPr>
          <w:b w:val="0"/>
          <w:color w:val="000000"/>
          <w:sz w:val="26"/>
          <w:szCs w:val="26"/>
          <w:lang w:val="vi-VN"/>
        </w:rPr>
        <w:t>Thành viên Hội đồng quản trị có đầy đủ các quyền theo quy định của Luật doanh nghiệp, pháp luật liên quan và Điều lệ công ty, trong đó có quyền được cung cấp các thông tin, tài liệu về tình hình tài chính, hoạt động kinh doanh của công ty và của các đơn vị trong công ty.</w:t>
      </w:r>
    </w:p>
    <w:p w:rsidR="00920EB5" w:rsidRPr="00B97CB2" w:rsidRDefault="00920EB5" w:rsidP="00B97CB2">
      <w:pPr>
        <w:pStyle w:val="NormalWeb"/>
        <w:numPr>
          <w:ilvl w:val="0"/>
          <w:numId w:val="87"/>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Thành viên Hội đồng quản trị có trách nhiệm theo quy định tại Luật doanh nghiệp và Điều lệ công ty.</w:t>
      </w:r>
    </w:p>
    <w:p w:rsidR="00920EB5" w:rsidRPr="00B97CB2" w:rsidRDefault="00920EB5" w:rsidP="00B97CB2">
      <w:pPr>
        <w:pStyle w:val="NormalWeb"/>
        <w:numPr>
          <w:ilvl w:val="0"/>
          <w:numId w:val="87"/>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Thành viên Hội đồng quản trị có trách nhiệm thực hiện các nhiệm vụ của mình một cách trung thực, cẩn trọng vì lợi ích cao nhất của cổ đông và công ty.</w:t>
      </w:r>
    </w:p>
    <w:p w:rsidR="00920EB5" w:rsidRPr="00B97CB2" w:rsidRDefault="00920EB5" w:rsidP="00B97CB2">
      <w:pPr>
        <w:pStyle w:val="NormalWeb"/>
        <w:numPr>
          <w:ilvl w:val="0"/>
          <w:numId w:val="87"/>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lastRenderedPageBreak/>
        <w:t>Thành viên Hội đồng quản trị có trách nhiệm tham dự đầy đủ các cuộc hop của Hội đồng quản trị và có ý kiến rõ ràng về các vấn đề được đưa ra thảo luận</w:t>
      </w:r>
    </w:p>
    <w:p w:rsidR="00920EB5" w:rsidRPr="00B97CB2" w:rsidRDefault="00920EB5" w:rsidP="00B97CB2">
      <w:pPr>
        <w:pStyle w:val="NormalWeb"/>
        <w:numPr>
          <w:ilvl w:val="0"/>
          <w:numId w:val="87"/>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Thành viên Hội đồng quản trị có trách nhiệm báo cáo kịp thời và đầy đủ Hội đồng quản trị các khoản thù lao mà họ nhận được từ các công ty con, công ty liên kết và các tổ chức khác mà họ là người đại diện phần vốn góp của công ty.</w:t>
      </w:r>
    </w:p>
    <w:p w:rsidR="00920EB5" w:rsidRPr="00B97CB2" w:rsidRDefault="00920EB5" w:rsidP="00B97CB2">
      <w:pPr>
        <w:pStyle w:val="NormalWeb"/>
        <w:numPr>
          <w:ilvl w:val="0"/>
          <w:numId w:val="87"/>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Thành viên Hội đồng quản trị và những người có liên quan có trách nhiệm báo cáo Ủy ban Chứng khoán Nhà nước, Sở giao dịch chứng khoán và thực hiện công bố thông tin khi thực hiện giao dịch cổ phiếu của công ty theo quy định của pháp luật.</w:t>
      </w:r>
    </w:p>
    <w:p w:rsidR="00920EB5" w:rsidRPr="00B97CB2" w:rsidRDefault="00920EB5" w:rsidP="00B97CB2">
      <w:pPr>
        <w:pStyle w:val="NormalWeb"/>
        <w:numPr>
          <w:ilvl w:val="0"/>
          <w:numId w:val="87"/>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Thành viên Hội đồng quản trị có thể được công ty mua bảo hiểm trách nhiệm sau khi có sự chấp thuận của Đại hội đồng cổ đông. Bảo hiểm này không bao gồm bảo hiểm cho những trách nhiệm của thành viên Hội đồng quản trị liên quan đến việc vi phạm pháp luật và Điều lệ công ty.</w:t>
      </w:r>
    </w:p>
    <w:p w:rsidR="00937837" w:rsidRPr="00B97CB2" w:rsidRDefault="00937837" w:rsidP="00D7776A">
      <w:pPr>
        <w:pStyle w:val="Heading3"/>
        <w:numPr>
          <w:ilvl w:val="0"/>
          <w:numId w:val="13"/>
        </w:numPr>
        <w:tabs>
          <w:tab w:val="left" w:pos="360"/>
        </w:tabs>
        <w:spacing w:before="60"/>
        <w:ind w:left="360" w:firstLine="0"/>
        <w:rPr>
          <w:color w:val="000000"/>
          <w:sz w:val="26"/>
          <w:lang w:val="vi-VN"/>
        </w:rPr>
      </w:pPr>
      <w:bookmarkStart w:id="113" w:name="_Toc505892218"/>
      <w:bookmarkStart w:id="114" w:name="_Toc508021187"/>
      <w:bookmarkEnd w:id="112"/>
      <w:r w:rsidRPr="00B97CB2">
        <w:rPr>
          <w:color w:val="000000"/>
          <w:sz w:val="26"/>
          <w:lang w:val="vi-VN"/>
        </w:rPr>
        <w:t>Cuộc họp Hội đồng quản trị</w:t>
      </w:r>
      <w:bookmarkEnd w:id="113"/>
      <w:bookmarkEnd w:id="114"/>
    </w:p>
    <w:p w:rsidR="00937837" w:rsidRPr="00B97CB2" w:rsidRDefault="00937837" w:rsidP="00B97CB2">
      <w:pPr>
        <w:pStyle w:val="NormalWeb"/>
        <w:numPr>
          <w:ilvl w:val="0"/>
          <w:numId w:val="88"/>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Hội đồng quản trị phải tổ chức họp ít nhất mỗi quý 01 lần theo trình tự được quy định tại Điều lệ công ty và Quy chế nội bộ về quản trị công ty của công ty. Việc tổ chức họp Hội đồng quản trị, chương trình họp và các tài liệu liên quan được thông báo trước cho các thành viên Hội đồng quản trị theo thời hạn quy định của pháp luật và Điều lệ công ty.</w:t>
      </w:r>
    </w:p>
    <w:p w:rsidR="00937837" w:rsidRPr="00B97CB2" w:rsidRDefault="00937837" w:rsidP="00B97CB2">
      <w:pPr>
        <w:pStyle w:val="NormalWeb"/>
        <w:numPr>
          <w:ilvl w:val="0"/>
          <w:numId w:val="88"/>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Biên bản họp Hội đồng quản trị phải được lập chi tiết và rõ ràng, Chủ tọa cuộc họp và người ghi biên bản phải ký tên vào biên bản cuộc họp, Biên bản họp Hội đồng quản trị phải được lưu giữ theo quy định của pháp luật và Điều lệ công ty.</w:t>
      </w:r>
    </w:p>
    <w:p w:rsidR="00937837" w:rsidRPr="00B97CB2" w:rsidRDefault="00937837" w:rsidP="00B97CB2">
      <w:pPr>
        <w:pStyle w:val="NormalWeb"/>
        <w:numPr>
          <w:ilvl w:val="0"/>
          <w:numId w:val="88"/>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Hàng năm, Hội đồng quản trị yêu cầu thành viên độc lập có báo cáo đánh giá về hoạt động của Hội đồng quản trị và báo cáo đánh giá này có thể được công bố tại cuộc họp Đại hội đồng cổ đông thường niên.</w:t>
      </w:r>
    </w:p>
    <w:p w:rsidR="00937837" w:rsidRPr="00B97CB2" w:rsidRDefault="00016866" w:rsidP="00D7776A">
      <w:pPr>
        <w:pStyle w:val="Heading3"/>
        <w:numPr>
          <w:ilvl w:val="0"/>
          <w:numId w:val="13"/>
        </w:numPr>
        <w:tabs>
          <w:tab w:val="left" w:pos="360"/>
        </w:tabs>
        <w:spacing w:before="60"/>
        <w:ind w:left="360" w:firstLine="0"/>
        <w:rPr>
          <w:color w:val="000000"/>
          <w:sz w:val="26"/>
          <w:lang w:val="vi-VN"/>
        </w:rPr>
      </w:pPr>
      <w:bookmarkStart w:id="115" w:name="_Toc505892219"/>
      <w:bookmarkStart w:id="116" w:name="_Toc508021188"/>
      <w:r w:rsidRPr="00B97CB2">
        <w:rPr>
          <w:color w:val="000000"/>
          <w:sz w:val="26"/>
          <w:lang w:val="vi-VN"/>
        </w:rPr>
        <w:t xml:space="preserve">Thù lao, tiền lương và các khoản lợi ích khác </w:t>
      </w:r>
      <w:r w:rsidR="00937837" w:rsidRPr="00B97CB2">
        <w:rPr>
          <w:color w:val="000000"/>
          <w:sz w:val="26"/>
          <w:lang w:val="vi-VN"/>
        </w:rPr>
        <w:t xml:space="preserve">của </w:t>
      </w:r>
      <w:r w:rsidR="00937837" w:rsidRPr="00B97CB2">
        <w:rPr>
          <w:color w:val="000000"/>
          <w:sz w:val="26"/>
        </w:rPr>
        <w:t xml:space="preserve">thành viên </w:t>
      </w:r>
      <w:r w:rsidR="00937837" w:rsidRPr="00B97CB2">
        <w:rPr>
          <w:color w:val="000000"/>
          <w:sz w:val="26"/>
          <w:lang w:val="vi-VN"/>
        </w:rPr>
        <w:t>Hội đồng quản trị</w:t>
      </w:r>
      <w:bookmarkEnd w:id="115"/>
      <w:bookmarkEnd w:id="116"/>
    </w:p>
    <w:p w:rsidR="00937837" w:rsidRPr="00B97CB2" w:rsidRDefault="00937837" w:rsidP="00B97CB2">
      <w:pPr>
        <w:pStyle w:val="NormalWeb"/>
        <w:numPr>
          <w:ilvl w:val="0"/>
          <w:numId w:val="89"/>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Thành viên Hội đồng quản trị (không tính các đại diện được ủy quyền) được nhận thù lao cho công việc của mình dưới tư cách là thành viên Hội đồng quản trị. Tổng mức thù lao cho Hội đồng quản trị do Đại hội đồng cổ đông quyết định tại cuộc họp thường niên. Khoản thù lao này được chia cho các thành viên Hội đồng quản trị theo thỏa thuận trong Hội đồng quản trị hoặc chia đều trong trường hợp không thỏa thuận được.</w:t>
      </w:r>
    </w:p>
    <w:p w:rsidR="00937837" w:rsidRPr="00B97CB2" w:rsidRDefault="00937837" w:rsidP="00B97CB2">
      <w:pPr>
        <w:pStyle w:val="NormalWeb"/>
        <w:numPr>
          <w:ilvl w:val="0"/>
          <w:numId w:val="89"/>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Tổng số tiền trả cho từng thành viên Hội đồng quản trị bao gồm thù lao, chi phí, hoa hồng, quyền mua cổ phần và các lợi ích khác được hưởng từ Công ty, công ty con, công ty liên kết của Công ty và các công ty khác mà thành viên Hội đồng quản trị là đại diện phần vốn góp phải được công bố chi tiết trong Báo cáo thường niên của Công ty. Thù lao của thành viên Hội đồng quản trị phải được thể hiện thành mục riêng trong Báo cáo tài chính hàng năm của Công ty.</w:t>
      </w:r>
    </w:p>
    <w:p w:rsidR="00937837" w:rsidRPr="00B97CB2" w:rsidRDefault="00937837" w:rsidP="00B97CB2">
      <w:pPr>
        <w:pStyle w:val="NormalWeb"/>
        <w:numPr>
          <w:ilvl w:val="0"/>
          <w:numId w:val="89"/>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 xml:space="preserve">Thành viên Hội đồng quản trị nắm giữ chức vụ điều hành hoặc thành viên Hội đồng quản trị làm việc tại các tiểu ban của Hội đồng quản trị hoặc thực hiện những công việc </w:t>
      </w:r>
      <w:r w:rsidRPr="00B97CB2">
        <w:rPr>
          <w:b w:val="0"/>
          <w:color w:val="000000"/>
          <w:sz w:val="26"/>
          <w:szCs w:val="26"/>
        </w:rPr>
        <w:lastRenderedPageBreak/>
        <w:t>khác mà theo Hội đồng quản trị là nằm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rsidR="00937837" w:rsidRPr="00B97CB2" w:rsidRDefault="00937837" w:rsidP="00B97CB2">
      <w:pPr>
        <w:pStyle w:val="NormalWeb"/>
        <w:numPr>
          <w:ilvl w:val="0"/>
          <w:numId w:val="89"/>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w:t>
      </w:r>
    </w:p>
    <w:p w:rsidR="00261DDE" w:rsidRPr="00B97CB2" w:rsidRDefault="00261DDE" w:rsidP="00D7776A">
      <w:pPr>
        <w:pStyle w:val="Heading3"/>
        <w:numPr>
          <w:ilvl w:val="0"/>
          <w:numId w:val="13"/>
        </w:numPr>
        <w:tabs>
          <w:tab w:val="left" w:pos="360"/>
        </w:tabs>
        <w:spacing w:before="60"/>
        <w:ind w:left="360" w:firstLine="0"/>
        <w:rPr>
          <w:color w:val="000000"/>
          <w:sz w:val="26"/>
        </w:rPr>
      </w:pPr>
      <w:bookmarkStart w:id="117" w:name="_Toc451946852"/>
      <w:bookmarkStart w:id="118" w:name="_Toc505892220"/>
      <w:bookmarkStart w:id="119" w:name="_Toc508021189"/>
      <w:r w:rsidRPr="00B97CB2">
        <w:rPr>
          <w:color w:val="000000"/>
          <w:sz w:val="26"/>
        </w:rPr>
        <w:t>Thư ký công ty</w:t>
      </w:r>
      <w:bookmarkEnd w:id="117"/>
      <w:bookmarkEnd w:id="118"/>
      <w:bookmarkEnd w:id="119"/>
    </w:p>
    <w:p w:rsidR="0063785A" w:rsidRPr="00B97CB2" w:rsidRDefault="00261DDE" w:rsidP="00D7776A">
      <w:pPr>
        <w:pStyle w:val="NormalWeb"/>
        <w:numPr>
          <w:ilvl w:val="0"/>
          <w:numId w:val="11"/>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 xml:space="preserve">Để hỗ trợ cho hoạt động quản trị công ty được tiến hành một cách có hiệu quả, Hội đồng quản trị có thể chỉ định ít nhất một (01) người làm </w:t>
      </w:r>
      <w:r w:rsidR="0063785A" w:rsidRPr="00B97CB2">
        <w:rPr>
          <w:b w:val="0"/>
          <w:color w:val="000000"/>
          <w:sz w:val="26"/>
          <w:szCs w:val="26"/>
        </w:rPr>
        <w:t>Thư ký công ty.</w:t>
      </w:r>
    </w:p>
    <w:p w:rsidR="00261DDE" w:rsidRPr="00B97CB2" w:rsidRDefault="00261DDE" w:rsidP="00D7776A">
      <w:pPr>
        <w:pStyle w:val="NormalWeb"/>
        <w:numPr>
          <w:ilvl w:val="0"/>
          <w:numId w:val="11"/>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Thư ký công ty phải là người có hiểu biết về pháp luật. Thư ký công ty không được đồng thời làm việc cho công ty kiểm toán đang thực hiện kiểm toán các báo cáo tài chính của công ty.</w:t>
      </w:r>
    </w:p>
    <w:p w:rsidR="00261DDE" w:rsidRPr="00B97CB2" w:rsidRDefault="00261DDE" w:rsidP="00D7776A">
      <w:pPr>
        <w:pStyle w:val="NormalWeb"/>
        <w:numPr>
          <w:ilvl w:val="0"/>
          <w:numId w:val="11"/>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 xml:space="preserve">Vai trò và nhiệm vụ của Thư ký công ty quy định tại Điều </w:t>
      </w:r>
      <w:r w:rsidR="005752FA" w:rsidRPr="00B97CB2">
        <w:rPr>
          <w:b w:val="0"/>
          <w:color w:val="000000"/>
          <w:sz w:val="26"/>
          <w:szCs w:val="26"/>
        </w:rPr>
        <w:t xml:space="preserve">31 </w:t>
      </w:r>
      <w:r w:rsidRPr="00B97CB2">
        <w:rPr>
          <w:b w:val="0"/>
          <w:color w:val="000000"/>
          <w:sz w:val="26"/>
          <w:szCs w:val="26"/>
        </w:rPr>
        <w:t xml:space="preserve">Điều lệ Công ty. </w:t>
      </w:r>
    </w:p>
    <w:p w:rsidR="00937837" w:rsidRPr="00B97CB2" w:rsidRDefault="00937837" w:rsidP="00D7776A">
      <w:pPr>
        <w:pStyle w:val="Heading3"/>
        <w:numPr>
          <w:ilvl w:val="0"/>
          <w:numId w:val="13"/>
        </w:numPr>
        <w:tabs>
          <w:tab w:val="left" w:pos="360"/>
        </w:tabs>
        <w:spacing w:before="60"/>
        <w:ind w:left="360" w:firstLine="0"/>
        <w:rPr>
          <w:color w:val="000000"/>
          <w:sz w:val="26"/>
        </w:rPr>
      </w:pPr>
      <w:bookmarkStart w:id="120" w:name="_Toc505892221"/>
      <w:bookmarkStart w:id="121" w:name="_Toc508021190"/>
      <w:r w:rsidRPr="00B97CB2">
        <w:rPr>
          <w:color w:val="000000"/>
          <w:sz w:val="26"/>
        </w:rPr>
        <w:t>Các tiểu ban thuộc Hội đồng quản trị của công ty niêm yết</w:t>
      </w:r>
      <w:bookmarkEnd w:id="120"/>
      <w:bookmarkEnd w:id="121"/>
    </w:p>
    <w:p w:rsidR="00261DDE" w:rsidRPr="00B97CB2" w:rsidRDefault="00937837" w:rsidP="00B97CB2">
      <w:pPr>
        <w:pStyle w:val="NormalWeb"/>
        <w:numPr>
          <w:ilvl w:val="0"/>
          <w:numId w:val="90"/>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Hội đồng quản trị có thể thành lập các tiểu ban hỗ trợ hoạt động của Hội đồng quản trị là tiểu ban nhân sự, tiểu ban lương thưởng và các tiểu ban khác. Hội đồng quản trị cần bổ nhiệm 01 thành viên độc lập Hội đồng quản trị làm trưởng ban các tiểu ban nhân sự, tiểu ban lương thưởng. Việc thành lập các tiểu ban phải được sự chấp thuận của Đại hội đồng cổ đông.</w:t>
      </w:r>
    </w:p>
    <w:p w:rsidR="00261DDE" w:rsidRPr="00B97CB2" w:rsidRDefault="00937837" w:rsidP="00B97CB2">
      <w:pPr>
        <w:pStyle w:val="NormalWeb"/>
        <w:numPr>
          <w:ilvl w:val="0"/>
          <w:numId w:val="90"/>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Trường hợp, không thành lập các tiểu ban nhân sự, tiểu ban lương thưởng, Hội đồng quản trị có thể phân công thành viên độc lập Hội đồng quản trị giúp Hội đồng quản trị trong các hoạt động nhân sự, lương thưởng.</w:t>
      </w:r>
    </w:p>
    <w:p w:rsidR="00937837" w:rsidRPr="00B97CB2" w:rsidRDefault="00937837" w:rsidP="00B97CB2">
      <w:pPr>
        <w:pStyle w:val="NormalWeb"/>
        <w:numPr>
          <w:ilvl w:val="0"/>
          <w:numId w:val="90"/>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Hội đồng quản trị quy định chi tiết về việc thành lập tiểu ban, trách nhiệm của từng tiểu ban, trách nhiệm của thành viên của tiểu ban hoặc trách nhiệm của thành viên độc lập được cử phụ trách về nhân sự, lương thưởng.</w:t>
      </w:r>
    </w:p>
    <w:p w:rsidR="00261DDE" w:rsidRPr="00B97CB2" w:rsidRDefault="00261DDE" w:rsidP="00D7776A">
      <w:pPr>
        <w:pStyle w:val="Heading3"/>
        <w:numPr>
          <w:ilvl w:val="0"/>
          <w:numId w:val="13"/>
        </w:numPr>
        <w:tabs>
          <w:tab w:val="left" w:pos="360"/>
          <w:tab w:val="left" w:pos="720"/>
        </w:tabs>
        <w:spacing w:before="60"/>
        <w:ind w:left="360" w:firstLine="0"/>
        <w:rPr>
          <w:color w:val="000000"/>
          <w:sz w:val="26"/>
        </w:rPr>
      </w:pPr>
      <w:bookmarkStart w:id="122" w:name="_Toc505892222"/>
      <w:bookmarkStart w:id="123" w:name="_Toc508021191"/>
      <w:r w:rsidRPr="00B97CB2">
        <w:rPr>
          <w:color w:val="000000"/>
          <w:sz w:val="26"/>
        </w:rPr>
        <w:t>Người phụ trách quản trị công ty</w:t>
      </w:r>
      <w:bookmarkEnd w:id="122"/>
      <w:bookmarkEnd w:id="123"/>
    </w:p>
    <w:p w:rsidR="00261DDE" w:rsidRPr="00B97CB2" w:rsidRDefault="00261DDE" w:rsidP="00261DDE">
      <w:pPr>
        <w:pStyle w:val="NormalWeb"/>
        <w:tabs>
          <w:tab w:val="left" w:pos="720"/>
        </w:tabs>
        <w:spacing w:before="60" w:beforeAutospacing="0" w:after="60" w:afterAutospacing="0"/>
        <w:ind w:left="360"/>
        <w:jc w:val="both"/>
        <w:rPr>
          <w:b w:val="0"/>
          <w:color w:val="000000"/>
          <w:sz w:val="26"/>
          <w:szCs w:val="26"/>
        </w:rPr>
      </w:pPr>
      <w:r w:rsidRPr="00B97CB2">
        <w:rPr>
          <w:b w:val="0"/>
          <w:color w:val="000000"/>
          <w:sz w:val="26"/>
          <w:szCs w:val="26"/>
          <w:lang w:val="vi-VN" w:eastAsia="vi-VN"/>
        </w:rPr>
        <w:t xml:space="preserve">Hội đồng quản trị của công ty niêm yết phải bổ nhiệm ít nhất 01 người làm các nhiệm vụ của Người phụ trách quản trị công ty. Người phụ trách quản trị công ty có thể kiêm nhiệm làm Thư ký công ty theo quy định tại </w:t>
      </w:r>
      <w:r w:rsidRPr="00B97CB2">
        <w:rPr>
          <w:b w:val="0"/>
          <w:color w:val="000000"/>
          <w:sz w:val="26"/>
          <w:szCs w:val="26"/>
          <w:lang w:eastAsia="vi-VN"/>
        </w:rPr>
        <w:t xml:space="preserve">Điều </w:t>
      </w:r>
      <w:r w:rsidR="005752FA" w:rsidRPr="00B97CB2">
        <w:rPr>
          <w:b w:val="0"/>
          <w:color w:val="000000"/>
          <w:sz w:val="26"/>
          <w:szCs w:val="26"/>
          <w:lang w:eastAsia="vi-VN"/>
        </w:rPr>
        <w:t xml:space="preserve">19 </w:t>
      </w:r>
      <w:r w:rsidRPr="00B97CB2">
        <w:rPr>
          <w:b w:val="0"/>
          <w:color w:val="000000"/>
          <w:sz w:val="26"/>
          <w:szCs w:val="26"/>
          <w:lang w:eastAsia="vi-VN"/>
        </w:rPr>
        <w:t xml:space="preserve">Quy chế này. </w:t>
      </w:r>
    </w:p>
    <w:p w:rsidR="00937837" w:rsidRPr="00B97CB2" w:rsidRDefault="00937837" w:rsidP="00937837">
      <w:pPr>
        <w:pStyle w:val="NormalWeb"/>
        <w:spacing w:before="60" w:beforeAutospacing="0" w:after="60" w:afterAutospacing="0" w:line="288" w:lineRule="auto"/>
        <w:jc w:val="both"/>
        <w:rPr>
          <w:b w:val="0"/>
          <w:color w:val="000000"/>
          <w:sz w:val="26"/>
          <w:szCs w:val="26"/>
        </w:rPr>
      </w:pPr>
    </w:p>
    <w:p w:rsidR="00793D39" w:rsidRPr="00B97CB2" w:rsidRDefault="001731F7" w:rsidP="00B267D1">
      <w:pPr>
        <w:pStyle w:val="Heading1"/>
        <w:tabs>
          <w:tab w:val="left" w:pos="360"/>
        </w:tabs>
        <w:spacing w:before="60" w:after="60"/>
        <w:ind w:left="360"/>
        <w:jc w:val="center"/>
        <w:rPr>
          <w:color w:val="000000"/>
          <w:sz w:val="26"/>
          <w:szCs w:val="26"/>
        </w:rPr>
      </w:pPr>
      <w:bookmarkStart w:id="124" w:name="20"/>
      <w:bookmarkStart w:id="125" w:name="_Toc332979417"/>
      <w:bookmarkStart w:id="126" w:name="_Toc332979707"/>
      <w:bookmarkStart w:id="127" w:name="_Toc332982734"/>
      <w:bookmarkStart w:id="128" w:name="_Toc451946842"/>
      <w:bookmarkStart w:id="129" w:name="_Toc505892223"/>
      <w:bookmarkStart w:id="130" w:name="_Toc508021192"/>
      <w:bookmarkEnd w:id="124"/>
      <w:r w:rsidRPr="00B97CB2">
        <w:rPr>
          <w:color w:val="000000"/>
          <w:sz w:val="26"/>
          <w:szCs w:val="26"/>
        </w:rPr>
        <w:t xml:space="preserve">CHƯƠNG </w:t>
      </w:r>
      <w:r w:rsidR="00793D39" w:rsidRPr="00B97CB2">
        <w:rPr>
          <w:color w:val="000000"/>
          <w:sz w:val="26"/>
          <w:szCs w:val="26"/>
        </w:rPr>
        <w:t>V</w:t>
      </w:r>
      <w:r w:rsidR="00201EDF" w:rsidRPr="00B97CB2">
        <w:rPr>
          <w:color w:val="000000"/>
          <w:sz w:val="26"/>
          <w:szCs w:val="26"/>
        </w:rPr>
        <w:t>I</w:t>
      </w:r>
      <w:r w:rsidR="00793D39" w:rsidRPr="00B97CB2">
        <w:rPr>
          <w:color w:val="000000"/>
          <w:sz w:val="26"/>
          <w:szCs w:val="26"/>
        </w:rPr>
        <w:t>: BAN KIỂM SOÁT</w:t>
      </w:r>
      <w:bookmarkEnd w:id="125"/>
      <w:bookmarkEnd w:id="126"/>
      <w:bookmarkEnd w:id="127"/>
      <w:bookmarkEnd w:id="128"/>
      <w:bookmarkEnd w:id="129"/>
      <w:bookmarkEnd w:id="130"/>
    </w:p>
    <w:p w:rsidR="0032009E" w:rsidRPr="00B97CB2" w:rsidRDefault="00B72FAC" w:rsidP="00D7776A">
      <w:pPr>
        <w:pStyle w:val="Heading3"/>
        <w:numPr>
          <w:ilvl w:val="0"/>
          <w:numId w:val="13"/>
        </w:numPr>
        <w:tabs>
          <w:tab w:val="left" w:pos="360"/>
        </w:tabs>
        <w:spacing w:before="60"/>
        <w:ind w:left="360" w:firstLine="0"/>
        <w:rPr>
          <w:color w:val="000000"/>
          <w:sz w:val="26"/>
        </w:rPr>
      </w:pPr>
      <w:bookmarkStart w:id="131" w:name="_Toc505892224"/>
      <w:bookmarkStart w:id="132" w:name="_Toc508021193"/>
      <w:bookmarkStart w:id="133" w:name="_Toc451946843"/>
      <w:r w:rsidRPr="00B97CB2">
        <w:rPr>
          <w:color w:val="000000"/>
          <w:sz w:val="26"/>
        </w:rPr>
        <w:t>Số lượng, t</w:t>
      </w:r>
      <w:r w:rsidR="0032009E" w:rsidRPr="00B97CB2">
        <w:rPr>
          <w:color w:val="000000"/>
          <w:sz w:val="26"/>
        </w:rPr>
        <w:t xml:space="preserve">iêu chuẩn </w:t>
      </w:r>
      <w:r w:rsidR="00B5465E" w:rsidRPr="00B97CB2">
        <w:rPr>
          <w:color w:val="000000"/>
          <w:sz w:val="26"/>
        </w:rPr>
        <w:t>Kiểm soát viên</w:t>
      </w:r>
      <w:bookmarkEnd w:id="131"/>
      <w:bookmarkEnd w:id="132"/>
    </w:p>
    <w:p w:rsidR="002575FB" w:rsidRPr="00B97CB2" w:rsidRDefault="00B72FAC" w:rsidP="002575FB">
      <w:pPr>
        <w:pStyle w:val="NormalWeb"/>
        <w:numPr>
          <w:ilvl w:val="1"/>
          <w:numId w:val="13"/>
        </w:numPr>
        <w:tabs>
          <w:tab w:val="left" w:pos="720"/>
        </w:tabs>
        <w:spacing w:before="60" w:beforeAutospacing="0" w:after="60" w:afterAutospacing="0"/>
        <w:ind w:left="360" w:firstLine="0"/>
        <w:jc w:val="both"/>
        <w:rPr>
          <w:b w:val="0"/>
          <w:color w:val="000000"/>
          <w:sz w:val="26"/>
        </w:rPr>
      </w:pPr>
      <w:bookmarkStart w:id="134" w:name="_Toc498898036"/>
      <w:bookmarkStart w:id="135" w:name="_Toc498959583"/>
      <w:bookmarkStart w:id="136" w:name="_Toc500708658"/>
      <w:bookmarkStart w:id="137" w:name="_Toc504319192"/>
      <w:bookmarkStart w:id="138" w:name="_Toc505328443"/>
      <w:bookmarkStart w:id="139" w:name="_Toc505328713"/>
      <w:bookmarkStart w:id="140" w:name="_Toc505333600"/>
      <w:bookmarkStart w:id="141" w:name="_Toc505333746"/>
      <w:bookmarkStart w:id="142" w:name="_Toc505333894"/>
      <w:bookmarkStart w:id="143" w:name="_Toc505892225"/>
      <w:r w:rsidRPr="00B97CB2">
        <w:rPr>
          <w:b w:val="0"/>
          <w:color w:val="000000"/>
          <w:sz w:val="26"/>
        </w:rPr>
        <w:t xml:space="preserve">Số lượng </w:t>
      </w:r>
      <w:r w:rsidR="00B5465E" w:rsidRPr="00B97CB2">
        <w:rPr>
          <w:b w:val="0"/>
          <w:color w:val="000000"/>
          <w:sz w:val="26"/>
        </w:rPr>
        <w:t>Kiểm soát viên</w:t>
      </w:r>
      <w:r w:rsidRPr="00B97CB2">
        <w:rPr>
          <w:b w:val="0"/>
          <w:color w:val="000000"/>
          <w:sz w:val="26"/>
        </w:rPr>
        <w:t xml:space="preserve"> là ba (03) người</w:t>
      </w:r>
      <w:r w:rsidR="00AC452C" w:rsidRPr="00B97CB2">
        <w:rPr>
          <w:b w:val="0"/>
          <w:color w:val="000000"/>
          <w:sz w:val="26"/>
        </w:rPr>
        <w:t>. Thành phần,</w:t>
      </w:r>
      <w:r w:rsidRPr="00B97CB2">
        <w:rPr>
          <w:b w:val="0"/>
          <w:color w:val="000000"/>
          <w:sz w:val="26"/>
        </w:rPr>
        <w:t xml:space="preserve"> nhiệm kỳ của Ban ki</w:t>
      </w:r>
      <w:r w:rsidR="005752FA" w:rsidRPr="00B97CB2">
        <w:rPr>
          <w:b w:val="0"/>
          <w:color w:val="000000"/>
          <w:sz w:val="26"/>
        </w:rPr>
        <w:t>ểm soát được quy định tại Điều 32</w:t>
      </w:r>
      <w:r w:rsidRPr="00B97CB2">
        <w:rPr>
          <w:b w:val="0"/>
          <w:color w:val="000000"/>
          <w:sz w:val="26"/>
        </w:rPr>
        <w:t xml:space="preserve"> Điều lệ công ty.</w:t>
      </w:r>
      <w:bookmarkEnd w:id="134"/>
      <w:bookmarkEnd w:id="135"/>
      <w:bookmarkEnd w:id="136"/>
      <w:bookmarkEnd w:id="137"/>
      <w:bookmarkEnd w:id="138"/>
      <w:bookmarkEnd w:id="139"/>
      <w:bookmarkEnd w:id="140"/>
      <w:bookmarkEnd w:id="141"/>
      <w:bookmarkEnd w:id="142"/>
      <w:bookmarkEnd w:id="143"/>
    </w:p>
    <w:p w:rsidR="00AF1F71" w:rsidRPr="00B97CB2" w:rsidRDefault="00AF1F71" w:rsidP="002575FB">
      <w:pPr>
        <w:pStyle w:val="NormalWeb"/>
        <w:numPr>
          <w:ilvl w:val="1"/>
          <w:numId w:val="13"/>
        </w:numPr>
        <w:tabs>
          <w:tab w:val="left" w:pos="720"/>
        </w:tabs>
        <w:spacing w:before="60" w:beforeAutospacing="0" w:after="60" w:afterAutospacing="0"/>
        <w:ind w:left="360" w:firstLine="0"/>
        <w:jc w:val="both"/>
        <w:rPr>
          <w:b w:val="0"/>
          <w:color w:val="000000"/>
          <w:sz w:val="26"/>
          <w:szCs w:val="26"/>
        </w:rPr>
      </w:pPr>
      <w:r w:rsidRPr="00B97CB2">
        <w:rPr>
          <w:b w:val="0"/>
          <w:color w:val="000000"/>
          <w:sz w:val="26"/>
          <w:szCs w:val="26"/>
        </w:rPr>
        <w:t>Kiểm soát viên có các tiêu chuẩn và điều kiện sau:</w:t>
      </w:r>
    </w:p>
    <w:p w:rsidR="00AF1F71" w:rsidRPr="00B97CB2" w:rsidRDefault="00AF1F71" w:rsidP="00B97CB2">
      <w:pPr>
        <w:pStyle w:val="TOC2"/>
        <w:numPr>
          <w:ilvl w:val="0"/>
          <w:numId w:val="117"/>
        </w:numPr>
      </w:pPr>
      <w:r w:rsidRPr="00B97CB2">
        <w:lastRenderedPageBreak/>
        <w:t>Có năng lực hành vi dân sự đầy đủ và không thuộc đối tượng bị cấm thành lập và quản lý doanh nghiệp theo quy định của khoản 2 Điều 18 Luật Doanh nghiệp;</w:t>
      </w:r>
    </w:p>
    <w:p w:rsidR="00AF1F71" w:rsidRPr="00B97CB2" w:rsidRDefault="00AF1F71" w:rsidP="00B97CB2">
      <w:pPr>
        <w:pStyle w:val="TOC2"/>
        <w:numPr>
          <w:ilvl w:val="0"/>
          <w:numId w:val="117"/>
        </w:numPr>
      </w:pPr>
      <w:r w:rsidRPr="00B97CB2">
        <w:t>Không phải là vợ hoặc chồng, cha đẻ, cha nuôi, mẹ đẻ, mẹ nuôi, con đẻ, con nuôi, anh ruột, chị ruột, em ruột của thành viên Hội đồng quản trị, Giám đốc hoặc và người quản lý khác;</w:t>
      </w:r>
    </w:p>
    <w:p w:rsidR="00AF1F71" w:rsidRPr="00B97CB2" w:rsidRDefault="00AF1F71" w:rsidP="00B97CB2">
      <w:pPr>
        <w:pStyle w:val="TOC2"/>
        <w:numPr>
          <w:ilvl w:val="0"/>
          <w:numId w:val="117"/>
        </w:numPr>
      </w:pPr>
      <w:r w:rsidRPr="00B97CB2">
        <w:t>Không được giữ các chức vụ quản lý công ty; không nhất thiết phải là cổ đông hoặc người lao động củ</w:t>
      </w:r>
      <w:r w:rsidR="002575FB" w:rsidRPr="00B97CB2">
        <w:t>a công ty;</w:t>
      </w:r>
    </w:p>
    <w:p w:rsidR="00AF1F71" w:rsidRPr="00B97CB2" w:rsidRDefault="00AF1F71" w:rsidP="00B97CB2">
      <w:pPr>
        <w:pStyle w:val="TOC2"/>
        <w:numPr>
          <w:ilvl w:val="0"/>
          <w:numId w:val="117"/>
        </w:numPr>
      </w:pPr>
      <w:r w:rsidRPr="00B97CB2">
        <w:t>Không làm việc trong bộ phận kế toán, tài chính của công ty;</w:t>
      </w:r>
    </w:p>
    <w:p w:rsidR="00AF1F71" w:rsidRPr="00B97CB2" w:rsidRDefault="00AF1F71" w:rsidP="00B97CB2">
      <w:pPr>
        <w:pStyle w:val="TOC2"/>
        <w:numPr>
          <w:ilvl w:val="0"/>
          <w:numId w:val="117"/>
        </w:numPr>
      </w:pPr>
      <w:r w:rsidRPr="00B97CB2">
        <w:t>Không là thành viên hay nhân viên của công ty kiểm toán độc lập thực hiệm kiểm toán báo cáo tài chính của công ty trong 03 năm liền trước đó;</w:t>
      </w:r>
    </w:p>
    <w:p w:rsidR="00AF1F71" w:rsidRPr="00B97CB2" w:rsidRDefault="002575FB" w:rsidP="00B97CB2">
      <w:pPr>
        <w:pStyle w:val="TOC2"/>
        <w:numPr>
          <w:ilvl w:val="0"/>
          <w:numId w:val="117"/>
        </w:numPr>
      </w:pPr>
      <w:r w:rsidRPr="00B97CB2">
        <w:rPr>
          <w:lang w:val="en-US"/>
        </w:rPr>
        <w:t>P</w:t>
      </w:r>
      <w:r w:rsidR="00AF1F71" w:rsidRPr="00B97CB2">
        <w:t>hải là kiểm toán viên hoặc kế</w:t>
      </w:r>
      <w:r w:rsidRPr="00B97CB2">
        <w:t xml:space="preserve"> toán viên</w:t>
      </w:r>
      <w:r w:rsidRPr="00B97CB2">
        <w:rPr>
          <w:lang w:val="en-US"/>
        </w:rPr>
        <w:t>.</w:t>
      </w:r>
    </w:p>
    <w:p w:rsidR="00B5465E" w:rsidRPr="00B97CB2" w:rsidRDefault="00B5465E" w:rsidP="002575FB">
      <w:pPr>
        <w:pStyle w:val="Heading3"/>
        <w:numPr>
          <w:ilvl w:val="0"/>
          <w:numId w:val="13"/>
        </w:numPr>
        <w:tabs>
          <w:tab w:val="left" w:pos="360"/>
        </w:tabs>
        <w:spacing w:before="60"/>
        <w:ind w:left="360" w:firstLine="0"/>
        <w:rPr>
          <w:color w:val="000000"/>
          <w:sz w:val="26"/>
        </w:rPr>
      </w:pPr>
      <w:bookmarkStart w:id="144" w:name="_Toc505892228"/>
      <w:bookmarkStart w:id="145" w:name="_Toc508021194"/>
      <w:bookmarkEnd w:id="133"/>
      <w:r w:rsidRPr="00B97CB2">
        <w:rPr>
          <w:color w:val="000000"/>
          <w:sz w:val="26"/>
        </w:rPr>
        <w:t>Quyền và nghĩa vụ của Kiểm soát viên</w:t>
      </w:r>
      <w:bookmarkEnd w:id="144"/>
      <w:bookmarkEnd w:id="145"/>
    </w:p>
    <w:p w:rsidR="007671B7" w:rsidRPr="00B97CB2" w:rsidRDefault="00B5465E" w:rsidP="00B97CB2">
      <w:pPr>
        <w:pStyle w:val="NormalWeb"/>
        <w:numPr>
          <w:ilvl w:val="0"/>
          <w:numId w:val="91"/>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Kiểm soát viên có các quyền theo quy định của Luật doanh nghiệp, pháp luật liên quan và Điều lệ công ty, trong đó có quyền tiếp cận các thông tin và tài liệu liên quan đến tình hình hoạt động của công ty. Thành viên Hội đồng quản trị,</w:t>
      </w:r>
      <w:r w:rsidR="00102C36" w:rsidRPr="00B97CB2">
        <w:rPr>
          <w:b w:val="0"/>
          <w:color w:val="000000"/>
          <w:sz w:val="26"/>
          <w:szCs w:val="26"/>
        </w:rPr>
        <w:t xml:space="preserve"> Giám đốc</w:t>
      </w:r>
      <w:r w:rsidRPr="00B97CB2">
        <w:rPr>
          <w:b w:val="0"/>
          <w:color w:val="000000"/>
          <w:sz w:val="26"/>
          <w:szCs w:val="26"/>
        </w:rPr>
        <w:t xml:space="preserve"> và </w:t>
      </w:r>
      <w:r w:rsidR="00102C36" w:rsidRPr="00B97CB2">
        <w:rPr>
          <w:b w:val="0"/>
          <w:color w:val="000000"/>
          <w:sz w:val="26"/>
          <w:szCs w:val="26"/>
        </w:rPr>
        <w:t>người điều hành công ty</w:t>
      </w:r>
      <w:r w:rsidRPr="00B97CB2">
        <w:rPr>
          <w:b w:val="0"/>
          <w:color w:val="000000"/>
          <w:sz w:val="26"/>
          <w:szCs w:val="26"/>
        </w:rPr>
        <w:t xml:space="preserve"> khác có trách nhiệm cung cấp các thông tin kịp thời và đầy đủ theo yêu cầu của Kiểm soát viên.</w:t>
      </w:r>
    </w:p>
    <w:p w:rsidR="00B5465E" w:rsidRPr="00B97CB2" w:rsidRDefault="00B5465E" w:rsidP="00B97CB2">
      <w:pPr>
        <w:pStyle w:val="NormalWeb"/>
        <w:numPr>
          <w:ilvl w:val="0"/>
          <w:numId w:val="91"/>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Kiểm soát viên có trách nhiệm tuân thủ các quy định của pháp luật, Điều lệ công ty và đạo đức nghề nghiệp trong thực hiện các quyền và nghĩa vụ được giao. Công ty có thể hướng dẫn quy định về hoạt động và thực thi nhiệm vụ của Kiểm soát viên theo quy định của pháp luật và Điều lệ công ty.</w:t>
      </w:r>
    </w:p>
    <w:p w:rsidR="00793D39" w:rsidRPr="00B97CB2" w:rsidRDefault="007C775E" w:rsidP="002575FB">
      <w:pPr>
        <w:pStyle w:val="Heading3"/>
        <w:numPr>
          <w:ilvl w:val="0"/>
          <w:numId w:val="13"/>
        </w:numPr>
        <w:tabs>
          <w:tab w:val="left" w:pos="360"/>
        </w:tabs>
        <w:spacing w:before="60"/>
        <w:ind w:left="360" w:firstLine="0"/>
        <w:rPr>
          <w:color w:val="000000"/>
          <w:sz w:val="26"/>
        </w:rPr>
      </w:pPr>
      <w:bookmarkStart w:id="146" w:name="_Toc451946847"/>
      <w:bookmarkStart w:id="147" w:name="_Toc505892229"/>
      <w:bookmarkStart w:id="148" w:name="_Toc508021195"/>
      <w:r w:rsidRPr="00B97CB2">
        <w:rPr>
          <w:color w:val="000000"/>
          <w:sz w:val="26"/>
        </w:rPr>
        <w:t>Quyền</w:t>
      </w:r>
      <w:r w:rsidR="00793D39" w:rsidRPr="00B97CB2">
        <w:rPr>
          <w:color w:val="000000"/>
          <w:sz w:val="26"/>
        </w:rPr>
        <w:t xml:space="preserve"> và nghĩa vụ của Ban kiểm soát</w:t>
      </w:r>
      <w:bookmarkEnd w:id="146"/>
      <w:bookmarkEnd w:id="147"/>
      <w:bookmarkEnd w:id="148"/>
    </w:p>
    <w:p w:rsidR="007671B7" w:rsidRPr="00B97CB2" w:rsidRDefault="007671B7" w:rsidP="002575FB">
      <w:pPr>
        <w:spacing w:before="60" w:after="60"/>
        <w:ind w:left="360"/>
        <w:rPr>
          <w:b w:val="0"/>
          <w:color w:val="000000"/>
          <w:sz w:val="26"/>
          <w:szCs w:val="26"/>
        </w:rPr>
      </w:pPr>
      <w:r w:rsidRPr="00B97CB2">
        <w:rPr>
          <w:b w:val="0"/>
          <w:color w:val="000000"/>
          <w:sz w:val="26"/>
          <w:szCs w:val="26"/>
        </w:rPr>
        <w:t>Ban kiểm soát có các quyền và nghĩa vụ theo quy định tại Luật doanh nghiệp và Điều lệ công ty, ngoài ra Ban kiểm soát có các quyền và nghĩa vụ sau:</w:t>
      </w:r>
    </w:p>
    <w:p w:rsidR="00793D39" w:rsidRPr="00B97CB2" w:rsidRDefault="00793D39" w:rsidP="002575FB">
      <w:pPr>
        <w:pStyle w:val="NormalWeb"/>
        <w:numPr>
          <w:ilvl w:val="0"/>
          <w:numId w:val="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Ban kiểm soát chịu trách nhiệm trước cổ đông của công ty về các hoạt động giám sát của mình. Ban kiểm soát có trách nhiệm giám sát tình hình tài chính công ty, tính hợp pháp trong các hoạt động của thành viên Hội đồng quản trị,</w:t>
      </w:r>
      <w:r w:rsidR="00102C36" w:rsidRPr="00B97CB2">
        <w:rPr>
          <w:b w:val="0"/>
          <w:color w:val="000000"/>
          <w:sz w:val="26"/>
          <w:szCs w:val="26"/>
        </w:rPr>
        <w:t xml:space="preserve"> Giám đốc</w:t>
      </w:r>
      <w:r w:rsidRPr="00B97CB2">
        <w:rPr>
          <w:b w:val="0"/>
          <w:color w:val="000000"/>
          <w:sz w:val="26"/>
          <w:szCs w:val="26"/>
        </w:rPr>
        <w:t xml:space="preserve">, </w:t>
      </w:r>
      <w:r w:rsidR="007C775E" w:rsidRPr="00B97CB2">
        <w:rPr>
          <w:b w:val="0"/>
          <w:color w:val="000000"/>
          <w:sz w:val="26"/>
          <w:szCs w:val="26"/>
        </w:rPr>
        <w:t>người điều hành</w:t>
      </w:r>
      <w:r w:rsidRPr="00B97CB2">
        <w:rPr>
          <w:b w:val="0"/>
          <w:color w:val="000000"/>
          <w:sz w:val="26"/>
          <w:szCs w:val="26"/>
        </w:rPr>
        <w:t xml:space="preserve"> khác, sự phối hợp hoạt động giữa Ban kiểm soát với Hội đồng quản trị,</w:t>
      </w:r>
      <w:r w:rsidR="00102C36" w:rsidRPr="00B97CB2">
        <w:rPr>
          <w:b w:val="0"/>
          <w:color w:val="000000"/>
          <w:sz w:val="26"/>
          <w:szCs w:val="26"/>
        </w:rPr>
        <w:t xml:space="preserve"> Giám đốc</w:t>
      </w:r>
      <w:r w:rsidR="007C775E" w:rsidRPr="00B97CB2">
        <w:rPr>
          <w:b w:val="0"/>
          <w:color w:val="000000"/>
          <w:sz w:val="26"/>
          <w:szCs w:val="26"/>
        </w:rPr>
        <w:t xml:space="preserve"> và cổ đông</w:t>
      </w:r>
      <w:r w:rsidRPr="00B97CB2">
        <w:rPr>
          <w:b w:val="0"/>
          <w:color w:val="000000"/>
          <w:sz w:val="26"/>
          <w:szCs w:val="26"/>
        </w:rPr>
        <w:t xml:space="preserve"> và các nhiệm vụ khác theo quy định của pháp luật và Điều lệ công ty nhằm bảo vệ quyền lợi hợp pháp của công ty và cổ đông.</w:t>
      </w:r>
    </w:p>
    <w:p w:rsidR="00793D39" w:rsidRPr="00B97CB2" w:rsidRDefault="00793D39" w:rsidP="00D7776A">
      <w:pPr>
        <w:pStyle w:val="NormalWeb"/>
        <w:numPr>
          <w:ilvl w:val="0"/>
          <w:numId w:val="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 xml:space="preserve">Trường hợp Ban kiểm soát phát hiện những hành vi vi phạm pháp luật hoặc vi phạm Điều lệ công ty của các thành viên Hội đồng quản trị,  và các </w:t>
      </w:r>
      <w:r w:rsidR="007E399B" w:rsidRPr="00B97CB2">
        <w:rPr>
          <w:b w:val="0"/>
          <w:color w:val="000000"/>
          <w:sz w:val="26"/>
          <w:szCs w:val="26"/>
        </w:rPr>
        <w:t>người điều hành</w:t>
      </w:r>
      <w:r w:rsidRPr="00B97CB2">
        <w:rPr>
          <w:b w:val="0"/>
          <w:color w:val="000000"/>
          <w:sz w:val="26"/>
          <w:szCs w:val="26"/>
        </w:rPr>
        <w:t xml:space="preserve"> khác, Ban kiểm soát phải thông báo bằng văn bản với Hội đồng quản trị trong vòng bốn mươi tám (48) giờ, yêu cầu người có hành vi vi phạm chấm dứt vi phạm và có giải pháp khắc phục hậu quả</w:t>
      </w:r>
      <w:r w:rsidRPr="00B97CB2">
        <w:rPr>
          <w:color w:val="000000"/>
          <w:sz w:val="26"/>
          <w:szCs w:val="26"/>
        </w:rPr>
        <w:t xml:space="preserve">. </w:t>
      </w:r>
    </w:p>
    <w:p w:rsidR="00793D39" w:rsidRPr="00B97CB2" w:rsidRDefault="00793D39" w:rsidP="00D7776A">
      <w:pPr>
        <w:pStyle w:val="NormalWeb"/>
        <w:numPr>
          <w:ilvl w:val="0"/>
          <w:numId w:val="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 xml:space="preserve">Ban kiểm soát có quyền </w:t>
      </w:r>
      <w:r w:rsidR="007C775E" w:rsidRPr="00B97CB2">
        <w:rPr>
          <w:b w:val="0"/>
          <w:color w:val="000000"/>
          <w:sz w:val="26"/>
          <w:szCs w:val="26"/>
        </w:rPr>
        <w:t>đề xuất và kiến nghị</w:t>
      </w:r>
      <w:r w:rsidRPr="00B97CB2">
        <w:rPr>
          <w:b w:val="0"/>
          <w:color w:val="000000"/>
          <w:sz w:val="26"/>
          <w:szCs w:val="26"/>
        </w:rPr>
        <w:t xml:space="preserve"> Đại hội đồng cổ đông phê chuẩn tổ chức kiểm toán độc lập thực hiện kiểm toán các báo cáo tài chính của công ty.</w:t>
      </w:r>
    </w:p>
    <w:p w:rsidR="00793D39" w:rsidRPr="00B97CB2" w:rsidRDefault="00793D39" w:rsidP="00D7776A">
      <w:pPr>
        <w:pStyle w:val="NormalWeb"/>
        <w:numPr>
          <w:ilvl w:val="0"/>
          <w:numId w:val="6"/>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lastRenderedPageBreak/>
        <w:t xml:space="preserve">Ban kiểm soát chịu trách nhiệm báo cáo tại Đại hội đồng cổ đông theo quy định tại Điều </w:t>
      </w:r>
      <w:r w:rsidR="00386452" w:rsidRPr="00B97CB2">
        <w:rPr>
          <w:b w:val="0"/>
          <w:color w:val="000000"/>
          <w:sz w:val="26"/>
          <w:szCs w:val="26"/>
        </w:rPr>
        <w:t>9</w:t>
      </w:r>
      <w:r w:rsidRPr="00B97CB2">
        <w:rPr>
          <w:b w:val="0"/>
          <w:color w:val="000000"/>
          <w:sz w:val="26"/>
          <w:szCs w:val="26"/>
        </w:rPr>
        <w:t xml:space="preserve"> Quy chế này.</w:t>
      </w:r>
    </w:p>
    <w:p w:rsidR="00B5465E" w:rsidRPr="00B97CB2" w:rsidRDefault="00B5465E" w:rsidP="00D7776A">
      <w:pPr>
        <w:pStyle w:val="Heading3"/>
        <w:numPr>
          <w:ilvl w:val="0"/>
          <w:numId w:val="13"/>
        </w:numPr>
        <w:tabs>
          <w:tab w:val="left" w:pos="360"/>
        </w:tabs>
        <w:spacing w:before="60"/>
        <w:ind w:left="360" w:firstLine="0"/>
        <w:rPr>
          <w:color w:val="000000"/>
          <w:sz w:val="26"/>
        </w:rPr>
      </w:pPr>
      <w:bookmarkStart w:id="149" w:name="_Toc505892230"/>
      <w:bookmarkStart w:id="150" w:name="_Toc508021196"/>
      <w:r w:rsidRPr="00B97CB2">
        <w:rPr>
          <w:color w:val="000000"/>
          <w:sz w:val="26"/>
        </w:rPr>
        <w:t>Cuộc họp của Ban kiểm soát</w:t>
      </w:r>
      <w:bookmarkEnd w:id="149"/>
      <w:bookmarkEnd w:id="150"/>
    </w:p>
    <w:p w:rsidR="00B5465E" w:rsidRPr="00B97CB2" w:rsidRDefault="00B5465E" w:rsidP="00016866">
      <w:pPr>
        <w:spacing w:before="60" w:after="60"/>
        <w:ind w:left="360"/>
        <w:jc w:val="both"/>
        <w:rPr>
          <w:b w:val="0"/>
          <w:color w:val="000000"/>
          <w:sz w:val="26"/>
          <w:szCs w:val="26"/>
        </w:rPr>
      </w:pPr>
      <w:r w:rsidRPr="00B97CB2">
        <w:rPr>
          <w:b w:val="0"/>
          <w:color w:val="000000"/>
          <w:sz w:val="26"/>
          <w:szCs w:val="26"/>
        </w:rPr>
        <w:t>1.</w:t>
      </w:r>
      <w:r w:rsidRPr="00B97CB2">
        <w:rPr>
          <w:color w:val="000000"/>
        </w:rPr>
        <w:tab/>
      </w:r>
      <w:r w:rsidRPr="00B97CB2">
        <w:rPr>
          <w:b w:val="0"/>
          <w:color w:val="000000"/>
          <w:sz w:val="26"/>
          <w:szCs w:val="26"/>
        </w:rPr>
        <w:t>Ban kiểm soát phải họp ít nhất hai (02) lần trong một năm, số lượng thành viên tham dự họp ít nhất là 2/3 số thành viên. Biên bản họp Ban kiểm soát được lập chi tiết và rõ ràng. Thư ký và các Kiểm soát viên tham dự họp phải ký tên vào các biên bản cuộc họp. Các biên bản họp của Ban kiểm soát phải được lưu giữ nhằm xác định trách nhiệm của từng Kiểm soát viên.</w:t>
      </w:r>
    </w:p>
    <w:p w:rsidR="00B5465E" w:rsidRPr="00B97CB2" w:rsidRDefault="00B5465E" w:rsidP="00016866">
      <w:pPr>
        <w:spacing w:before="60" w:after="60"/>
        <w:ind w:left="360"/>
        <w:jc w:val="both"/>
        <w:rPr>
          <w:b w:val="0"/>
          <w:color w:val="000000"/>
          <w:sz w:val="26"/>
          <w:szCs w:val="26"/>
        </w:rPr>
      </w:pPr>
      <w:r w:rsidRPr="00B97CB2">
        <w:rPr>
          <w:b w:val="0"/>
          <w:color w:val="000000"/>
          <w:sz w:val="26"/>
          <w:szCs w:val="26"/>
        </w:rPr>
        <w:t>2.</w:t>
      </w:r>
      <w:r w:rsidRPr="00B97CB2">
        <w:rPr>
          <w:b w:val="0"/>
          <w:color w:val="000000"/>
          <w:sz w:val="26"/>
          <w:szCs w:val="26"/>
        </w:rPr>
        <w:tab/>
        <w:t>Trong các cuộc họp của Ban kiểm soát, Ban kiểm soát có quyền yêu cầu thành viên Hội đồng quản trị,</w:t>
      </w:r>
      <w:r w:rsidR="00102C36" w:rsidRPr="00B97CB2">
        <w:rPr>
          <w:b w:val="0"/>
          <w:color w:val="000000"/>
          <w:sz w:val="26"/>
          <w:szCs w:val="26"/>
        </w:rPr>
        <w:t xml:space="preserve"> Giám đốc</w:t>
      </w:r>
      <w:r w:rsidRPr="00B97CB2">
        <w:rPr>
          <w:b w:val="0"/>
          <w:color w:val="000000"/>
          <w:sz w:val="26"/>
          <w:szCs w:val="26"/>
        </w:rPr>
        <w:t>, thành viên kiểm toán nội bộ (nếu có) và kiểm toán viên độc lập tham dự và trả lời các vấn đề mà các Kiểm soát viên quan tâm.</w:t>
      </w:r>
    </w:p>
    <w:p w:rsidR="00793D39" w:rsidRPr="00B97CB2" w:rsidRDefault="00793D39" w:rsidP="00D7776A">
      <w:pPr>
        <w:pStyle w:val="Heading3"/>
        <w:numPr>
          <w:ilvl w:val="0"/>
          <w:numId w:val="13"/>
        </w:numPr>
        <w:tabs>
          <w:tab w:val="left" w:pos="360"/>
        </w:tabs>
        <w:spacing w:before="60"/>
        <w:ind w:left="360" w:firstLine="0"/>
        <w:rPr>
          <w:color w:val="000000"/>
          <w:sz w:val="26"/>
        </w:rPr>
      </w:pPr>
      <w:bookmarkStart w:id="151" w:name="_Toc451946848"/>
      <w:bookmarkStart w:id="152" w:name="_Toc505892231"/>
      <w:bookmarkStart w:id="153" w:name="_Toc508021197"/>
      <w:r w:rsidRPr="00B97CB2">
        <w:rPr>
          <w:color w:val="000000"/>
          <w:sz w:val="26"/>
        </w:rPr>
        <w:t>Thù lao</w:t>
      </w:r>
      <w:r w:rsidR="00016866" w:rsidRPr="00B97CB2">
        <w:rPr>
          <w:color w:val="000000"/>
          <w:sz w:val="26"/>
        </w:rPr>
        <w:t>, tiền lương và các khoản lợi ích khác của K</w:t>
      </w:r>
      <w:r w:rsidRPr="00B97CB2">
        <w:rPr>
          <w:color w:val="000000"/>
          <w:sz w:val="26"/>
        </w:rPr>
        <w:t>iểm soát</w:t>
      </w:r>
      <w:bookmarkEnd w:id="151"/>
      <w:r w:rsidR="00016866" w:rsidRPr="00B97CB2">
        <w:rPr>
          <w:color w:val="000000"/>
          <w:sz w:val="26"/>
        </w:rPr>
        <w:t xml:space="preserve"> viên</w:t>
      </w:r>
      <w:bookmarkEnd w:id="152"/>
      <w:bookmarkEnd w:id="153"/>
    </w:p>
    <w:p w:rsidR="007671B7" w:rsidRPr="00B97CB2" w:rsidRDefault="007671B7" w:rsidP="00B97CB2">
      <w:pPr>
        <w:numPr>
          <w:ilvl w:val="0"/>
          <w:numId w:val="92"/>
        </w:numPr>
        <w:tabs>
          <w:tab w:val="left" w:pos="360"/>
          <w:tab w:val="left" w:pos="720"/>
        </w:tabs>
        <w:spacing w:before="60" w:after="60"/>
        <w:ind w:left="360" w:firstLine="0"/>
        <w:jc w:val="both"/>
        <w:rPr>
          <w:b w:val="0"/>
          <w:color w:val="000000"/>
          <w:sz w:val="26"/>
          <w:szCs w:val="26"/>
          <w:lang w:val="vi-VN"/>
        </w:rPr>
      </w:pPr>
      <w:r w:rsidRPr="00B97CB2">
        <w:rPr>
          <w:b w:val="0"/>
          <w:color w:val="000000"/>
          <w:sz w:val="26"/>
          <w:szCs w:val="26"/>
          <w:lang w:val="vi-VN"/>
        </w:rPr>
        <w:t xml:space="preserve">Kiểm soát viên được trả tiền lương hoặc thù lao và được hưởng các </w:t>
      </w:r>
      <w:r w:rsidRPr="00B97CB2">
        <w:rPr>
          <w:b w:val="0"/>
          <w:color w:val="000000"/>
          <w:sz w:val="26"/>
          <w:szCs w:val="26"/>
        </w:rPr>
        <w:t xml:space="preserve">quyền </w:t>
      </w:r>
      <w:r w:rsidRPr="00B97CB2">
        <w:rPr>
          <w:b w:val="0"/>
          <w:color w:val="000000"/>
          <w:sz w:val="26"/>
          <w:szCs w:val="26"/>
          <w:lang w:val="vi-VN"/>
        </w:rPr>
        <w:t xml:space="preserve">lợi khác theo </w:t>
      </w:r>
      <w:r w:rsidR="007C775E" w:rsidRPr="00B97CB2">
        <w:rPr>
          <w:b w:val="0"/>
          <w:color w:val="000000"/>
          <w:sz w:val="26"/>
          <w:szCs w:val="26"/>
        </w:rPr>
        <w:t>nghị quyết</w:t>
      </w:r>
      <w:r w:rsidRPr="00B97CB2">
        <w:rPr>
          <w:b w:val="0"/>
          <w:color w:val="000000"/>
          <w:sz w:val="26"/>
          <w:szCs w:val="26"/>
          <w:lang w:val="vi-VN"/>
        </w:rPr>
        <w:t xml:space="preserve"> của Đại hội đồng cổ đông. Đại hội đồng cổ đông quyết định tổng mức lương, thù lao và ngân sách hoạt động hằng năm của Ban kiểm soát;</w:t>
      </w:r>
    </w:p>
    <w:p w:rsidR="007671B7" w:rsidRPr="00B97CB2" w:rsidRDefault="007671B7" w:rsidP="00B97CB2">
      <w:pPr>
        <w:numPr>
          <w:ilvl w:val="0"/>
          <w:numId w:val="92"/>
        </w:numPr>
        <w:tabs>
          <w:tab w:val="left" w:pos="360"/>
          <w:tab w:val="left" w:pos="720"/>
        </w:tabs>
        <w:spacing w:before="60" w:after="60"/>
        <w:ind w:left="360" w:firstLine="0"/>
        <w:jc w:val="both"/>
        <w:rPr>
          <w:b w:val="0"/>
          <w:color w:val="000000"/>
          <w:spacing w:val="-2"/>
          <w:sz w:val="26"/>
          <w:szCs w:val="26"/>
          <w:lang w:val="vi-VN"/>
        </w:rPr>
      </w:pPr>
      <w:r w:rsidRPr="00B97CB2">
        <w:rPr>
          <w:b w:val="0"/>
          <w:color w:val="000000"/>
          <w:sz w:val="26"/>
          <w:szCs w:val="26"/>
          <w:lang w:val="vi-VN"/>
        </w:rPr>
        <w:t xml:space="preserve">Kiểm soát viên được thanh toán chi phí ăn, ở, đi lại, chi phí sử dụng dịch vụ tư vấn độc lập với mức hợp lý. Tổng mức thù lao và chi phí này không vượt </w:t>
      </w:r>
      <w:r w:rsidRPr="00B97CB2">
        <w:rPr>
          <w:b w:val="0"/>
          <w:color w:val="000000"/>
          <w:spacing w:val="-2"/>
          <w:sz w:val="26"/>
          <w:szCs w:val="26"/>
          <w:lang w:val="vi-VN"/>
        </w:rPr>
        <w:t>quá tổng ngân sách hoạt động hằng năm của Ban kiểm soát đã được Đại hội đồng cổ đông chấp thuận, trừ trường hợp Đại hội đồng cổ đông có quyết định khác;</w:t>
      </w:r>
    </w:p>
    <w:p w:rsidR="007671B7" w:rsidRPr="00B97CB2" w:rsidRDefault="007671B7" w:rsidP="00B97CB2">
      <w:pPr>
        <w:numPr>
          <w:ilvl w:val="0"/>
          <w:numId w:val="92"/>
        </w:numPr>
        <w:tabs>
          <w:tab w:val="left" w:pos="360"/>
          <w:tab w:val="left" w:pos="720"/>
        </w:tabs>
        <w:spacing w:before="60" w:after="60"/>
        <w:ind w:left="360" w:firstLine="0"/>
        <w:jc w:val="both"/>
        <w:rPr>
          <w:b w:val="0"/>
          <w:color w:val="000000"/>
          <w:sz w:val="26"/>
          <w:szCs w:val="26"/>
          <w:lang w:val="vi-VN"/>
        </w:rPr>
      </w:pPr>
      <w:r w:rsidRPr="00B97CB2">
        <w:rPr>
          <w:b w:val="0"/>
          <w:color w:val="000000"/>
          <w:sz w:val="26"/>
          <w:szCs w:val="26"/>
        </w:rPr>
        <w:t xml:space="preserve">Tiền lương </w:t>
      </w:r>
      <w:r w:rsidRPr="00B97CB2">
        <w:rPr>
          <w:b w:val="0"/>
          <w:color w:val="000000"/>
          <w:sz w:val="26"/>
          <w:szCs w:val="26"/>
          <w:lang w:val="vi-VN"/>
        </w:rPr>
        <w:t>và chi phí hoạt động của Ban kiểm soát được tính vào chi phí kinh doanh của công ty theo quy định của pháp luật về thuế thu nhập doanh nghiệp, pháp luật có liên quan và phải được lập thành mục riêng trong báo cáo tài chính hằng năm của công ty.</w:t>
      </w:r>
    </w:p>
    <w:p w:rsidR="00547EDC" w:rsidRPr="00B97CB2" w:rsidRDefault="00547EDC" w:rsidP="00B267D1">
      <w:pPr>
        <w:tabs>
          <w:tab w:val="left" w:pos="360"/>
        </w:tabs>
        <w:spacing w:before="60" w:after="60"/>
        <w:ind w:left="360"/>
        <w:rPr>
          <w:color w:val="000000"/>
        </w:rPr>
      </w:pPr>
    </w:p>
    <w:p w:rsidR="00793D39" w:rsidRPr="00B97CB2" w:rsidRDefault="00793D39" w:rsidP="001731F7">
      <w:pPr>
        <w:pStyle w:val="Heading1"/>
        <w:tabs>
          <w:tab w:val="left" w:pos="360"/>
        </w:tabs>
        <w:spacing w:before="60" w:after="60"/>
        <w:ind w:left="360"/>
        <w:jc w:val="center"/>
        <w:rPr>
          <w:color w:val="000000"/>
          <w:sz w:val="26"/>
          <w:szCs w:val="26"/>
        </w:rPr>
      </w:pPr>
      <w:bookmarkStart w:id="154" w:name="25"/>
      <w:bookmarkStart w:id="155" w:name="_Toc451946849"/>
      <w:bookmarkStart w:id="156" w:name="_Toc505892232"/>
      <w:bookmarkStart w:id="157" w:name="_Toc508021198"/>
      <w:bookmarkStart w:id="158" w:name="_Toc332979419"/>
      <w:bookmarkStart w:id="159" w:name="_Toc332979709"/>
      <w:bookmarkStart w:id="160" w:name="_Toc332982736"/>
      <w:bookmarkEnd w:id="154"/>
      <w:r w:rsidRPr="00B97CB2">
        <w:rPr>
          <w:color w:val="000000"/>
          <w:sz w:val="26"/>
          <w:szCs w:val="26"/>
        </w:rPr>
        <w:t>CHƯƠNG V</w:t>
      </w:r>
      <w:r w:rsidR="001731F7" w:rsidRPr="00B97CB2">
        <w:rPr>
          <w:color w:val="000000"/>
          <w:sz w:val="26"/>
          <w:szCs w:val="26"/>
        </w:rPr>
        <w:t>I</w:t>
      </w:r>
      <w:r w:rsidR="00F01371" w:rsidRPr="00B97CB2">
        <w:rPr>
          <w:color w:val="000000"/>
          <w:sz w:val="26"/>
          <w:szCs w:val="26"/>
        </w:rPr>
        <w:t>I</w:t>
      </w:r>
      <w:r w:rsidRPr="00B97CB2">
        <w:rPr>
          <w:color w:val="000000"/>
          <w:sz w:val="26"/>
          <w:szCs w:val="26"/>
        </w:rPr>
        <w:t>: BAN ĐIỀU HÀNH</w:t>
      </w:r>
      <w:bookmarkEnd w:id="155"/>
      <w:bookmarkEnd w:id="156"/>
      <w:bookmarkEnd w:id="157"/>
    </w:p>
    <w:p w:rsidR="00793D39" w:rsidRPr="00B97CB2" w:rsidRDefault="00793D39" w:rsidP="00D7776A">
      <w:pPr>
        <w:pStyle w:val="Heading3"/>
        <w:numPr>
          <w:ilvl w:val="0"/>
          <w:numId w:val="13"/>
        </w:numPr>
        <w:tabs>
          <w:tab w:val="left" w:pos="360"/>
        </w:tabs>
        <w:spacing w:before="60"/>
        <w:ind w:left="360" w:firstLine="0"/>
        <w:rPr>
          <w:color w:val="000000"/>
          <w:sz w:val="26"/>
          <w:lang w:val="nl-NL"/>
        </w:rPr>
      </w:pPr>
      <w:bookmarkStart w:id="161" w:name="_Toc451946850"/>
      <w:bookmarkStart w:id="162" w:name="_Toc505892233"/>
      <w:bookmarkStart w:id="163" w:name="_Toc508021199"/>
      <w:bookmarkStart w:id="164" w:name="_Toc347826191"/>
      <w:r w:rsidRPr="00B97CB2">
        <w:rPr>
          <w:color w:val="000000"/>
          <w:sz w:val="26"/>
          <w:lang w:val="nl-NL"/>
        </w:rPr>
        <w:t xml:space="preserve">Thành phần và </w:t>
      </w:r>
      <w:r w:rsidR="00FF49D7" w:rsidRPr="00B97CB2">
        <w:rPr>
          <w:color w:val="000000"/>
          <w:sz w:val="26"/>
          <w:lang w:val="nl-NL"/>
        </w:rPr>
        <w:t xml:space="preserve">tiêu chuẩn của người </w:t>
      </w:r>
      <w:r w:rsidRPr="00B97CB2">
        <w:rPr>
          <w:color w:val="000000"/>
          <w:sz w:val="26"/>
          <w:lang w:val="nl-NL"/>
        </w:rPr>
        <w:t>điều hành</w:t>
      </w:r>
      <w:bookmarkEnd w:id="161"/>
      <w:bookmarkEnd w:id="162"/>
      <w:bookmarkEnd w:id="163"/>
      <w:r w:rsidR="00016866" w:rsidRPr="00B97CB2">
        <w:rPr>
          <w:color w:val="000000"/>
          <w:sz w:val="26"/>
          <w:lang w:val="nl-NL"/>
        </w:rPr>
        <w:t xml:space="preserve"> </w:t>
      </w:r>
    </w:p>
    <w:p w:rsidR="00793D39" w:rsidRPr="00B97CB2" w:rsidRDefault="00793D39" w:rsidP="00D7776A">
      <w:pPr>
        <w:pStyle w:val="NormalWeb"/>
        <w:numPr>
          <w:ilvl w:val="0"/>
          <w:numId w:val="25"/>
        </w:numPr>
        <w:tabs>
          <w:tab w:val="left" w:pos="360"/>
        </w:tabs>
        <w:spacing w:before="60" w:beforeAutospacing="0" w:after="60" w:afterAutospacing="0" w:line="288" w:lineRule="auto"/>
        <w:ind w:firstLine="0"/>
        <w:jc w:val="both"/>
        <w:rPr>
          <w:b w:val="0"/>
          <w:color w:val="000000"/>
          <w:sz w:val="26"/>
          <w:szCs w:val="26"/>
          <w:lang w:val="nl-NL"/>
        </w:rPr>
      </w:pPr>
      <w:r w:rsidRPr="00B97CB2">
        <w:rPr>
          <w:b w:val="0"/>
          <w:color w:val="000000"/>
          <w:sz w:val="26"/>
          <w:szCs w:val="26"/>
          <w:lang w:val="nl-NL"/>
        </w:rPr>
        <w:t>Bộ máy điều hành của Công ty bao gồm</w:t>
      </w:r>
      <w:r w:rsidR="00102C36" w:rsidRPr="00B97CB2">
        <w:rPr>
          <w:b w:val="0"/>
          <w:color w:val="000000"/>
          <w:sz w:val="26"/>
          <w:szCs w:val="26"/>
          <w:lang w:val="nl-NL"/>
        </w:rPr>
        <w:t xml:space="preserve"> Giám đốc</w:t>
      </w:r>
      <w:r w:rsidR="002575FB" w:rsidRPr="00B97CB2">
        <w:rPr>
          <w:b w:val="0"/>
          <w:color w:val="000000"/>
          <w:sz w:val="26"/>
          <w:szCs w:val="26"/>
          <w:lang w:val="nl-NL"/>
        </w:rPr>
        <w:t>, Phó Giám đốc</w:t>
      </w:r>
      <w:r w:rsidR="002C529B" w:rsidRPr="00B97CB2">
        <w:rPr>
          <w:b w:val="0"/>
          <w:color w:val="000000"/>
          <w:sz w:val="26"/>
          <w:szCs w:val="26"/>
          <w:lang w:val="nl-NL"/>
        </w:rPr>
        <w:t xml:space="preserve"> </w:t>
      </w:r>
      <w:r w:rsidRPr="00B97CB2">
        <w:rPr>
          <w:b w:val="0"/>
          <w:color w:val="000000"/>
          <w:sz w:val="26"/>
          <w:szCs w:val="26"/>
          <w:lang w:val="nl-NL"/>
        </w:rPr>
        <w:t xml:space="preserve">và Kế toán trưởng. </w:t>
      </w:r>
    </w:p>
    <w:p w:rsidR="00FF49D7" w:rsidRPr="00B97CB2" w:rsidRDefault="00102C36" w:rsidP="00D7776A">
      <w:pPr>
        <w:pStyle w:val="NormalWeb"/>
        <w:numPr>
          <w:ilvl w:val="0"/>
          <w:numId w:val="25"/>
        </w:numPr>
        <w:tabs>
          <w:tab w:val="left" w:pos="360"/>
        </w:tabs>
        <w:spacing w:before="60" w:beforeAutospacing="0" w:after="60" w:afterAutospacing="0" w:line="288" w:lineRule="auto"/>
        <w:ind w:firstLine="0"/>
        <w:jc w:val="both"/>
        <w:rPr>
          <w:b w:val="0"/>
          <w:color w:val="000000"/>
          <w:sz w:val="26"/>
          <w:szCs w:val="26"/>
          <w:lang w:val="nl-NL"/>
        </w:rPr>
      </w:pPr>
      <w:r w:rsidRPr="00B97CB2">
        <w:rPr>
          <w:b w:val="0"/>
          <w:color w:val="000000"/>
          <w:sz w:val="26"/>
          <w:szCs w:val="26"/>
          <w:lang w:val="nl-NL"/>
        </w:rPr>
        <w:t>Giám đốc</w:t>
      </w:r>
      <w:r w:rsidR="002C529B" w:rsidRPr="00B97CB2">
        <w:rPr>
          <w:b w:val="0"/>
          <w:color w:val="000000"/>
          <w:sz w:val="26"/>
          <w:szCs w:val="26"/>
          <w:lang w:val="nl-NL"/>
        </w:rPr>
        <w:t xml:space="preserve"> </w:t>
      </w:r>
      <w:r w:rsidR="002575FB" w:rsidRPr="00B97CB2">
        <w:rPr>
          <w:b w:val="0"/>
          <w:color w:val="000000"/>
          <w:sz w:val="26"/>
          <w:szCs w:val="26"/>
          <w:lang w:val="nl-NL"/>
        </w:rPr>
        <w:t>và Phó Giám đốc</w:t>
      </w:r>
      <w:r w:rsidR="002C529B" w:rsidRPr="00B97CB2">
        <w:rPr>
          <w:b w:val="0"/>
          <w:color w:val="000000"/>
          <w:sz w:val="26"/>
          <w:szCs w:val="26"/>
          <w:lang w:val="nl-NL"/>
        </w:rPr>
        <w:t xml:space="preserve"> </w:t>
      </w:r>
      <w:r w:rsidR="00FF49D7" w:rsidRPr="00B97CB2">
        <w:rPr>
          <w:b w:val="0"/>
          <w:color w:val="000000"/>
          <w:sz w:val="26"/>
          <w:szCs w:val="26"/>
          <w:lang w:val="nl-NL"/>
        </w:rPr>
        <w:t>phải có tiêu chuẩn sau:</w:t>
      </w:r>
    </w:p>
    <w:p w:rsidR="00FF49D7" w:rsidRPr="00B97CB2" w:rsidRDefault="00FF49D7" w:rsidP="00B97CB2">
      <w:pPr>
        <w:pStyle w:val="NormalWeb"/>
        <w:numPr>
          <w:ilvl w:val="0"/>
          <w:numId w:val="58"/>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Có đủ năng lực hành vi dân sự và không thuộc đối tượng không được quản lý doanh nghiệp theo quy định tại khoản 2 Điều 18 của Luật Doanh nghiệp.</w:t>
      </w:r>
    </w:p>
    <w:p w:rsidR="00FF49D7" w:rsidRPr="00B97CB2" w:rsidRDefault="00FF49D7" w:rsidP="00B97CB2">
      <w:pPr>
        <w:pStyle w:val="NormalWeb"/>
        <w:numPr>
          <w:ilvl w:val="0"/>
          <w:numId w:val="58"/>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Có trình độ chuyên môn, kinh nghiệm trong quản trị kinh doanh của công ty.</w:t>
      </w:r>
    </w:p>
    <w:p w:rsidR="00FF49D7" w:rsidRPr="00B97CB2" w:rsidRDefault="002575FB" w:rsidP="00B97CB2">
      <w:pPr>
        <w:pStyle w:val="NormalWeb"/>
        <w:numPr>
          <w:ilvl w:val="0"/>
          <w:numId w:val="58"/>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rPr>
        <w:t>K</w:t>
      </w:r>
      <w:r w:rsidR="00FF49D7" w:rsidRPr="00B97CB2">
        <w:rPr>
          <w:b w:val="0"/>
          <w:color w:val="000000"/>
          <w:sz w:val="26"/>
          <w:szCs w:val="26"/>
          <w:lang w:val="vi-VN"/>
        </w:rPr>
        <w:t>hông được là vợ hoặc chồng, cha đẻ, cha nuôi, mẹ đẻ, mẹ nuôi, con đẻ, con nuôi, anh ruột, chị ruột, em ruột, anh rể, em rể, chị dâu, em dâu của người quản lý công ty mẹ và người đại diện phần vốn nhà nước tại công ty</w:t>
      </w:r>
      <w:r w:rsidRPr="00B97CB2">
        <w:rPr>
          <w:b w:val="0"/>
          <w:color w:val="000000"/>
          <w:sz w:val="26"/>
          <w:szCs w:val="26"/>
        </w:rPr>
        <w:t>.</w:t>
      </w:r>
    </w:p>
    <w:p w:rsidR="00FF49D7" w:rsidRPr="00B97CB2" w:rsidRDefault="00CB567B" w:rsidP="00D7776A">
      <w:pPr>
        <w:pStyle w:val="NormalWeb"/>
        <w:numPr>
          <w:ilvl w:val="0"/>
          <w:numId w:val="25"/>
        </w:numPr>
        <w:tabs>
          <w:tab w:val="left" w:pos="360"/>
        </w:tabs>
        <w:spacing w:before="60" w:beforeAutospacing="0" w:after="60" w:afterAutospacing="0" w:line="288" w:lineRule="auto"/>
        <w:ind w:firstLine="0"/>
        <w:jc w:val="both"/>
        <w:rPr>
          <w:b w:val="0"/>
          <w:color w:val="000000"/>
          <w:sz w:val="26"/>
          <w:szCs w:val="26"/>
        </w:rPr>
      </w:pPr>
      <w:r w:rsidRPr="00B97CB2">
        <w:rPr>
          <w:b w:val="0"/>
          <w:color w:val="000000"/>
          <w:sz w:val="26"/>
          <w:szCs w:val="26"/>
        </w:rPr>
        <w:t>Kế toán trưởng của Công ty phải có điều kiện và tiêu chuẩn sau:</w:t>
      </w:r>
    </w:p>
    <w:p w:rsidR="00CB567B" w:rsidRPr="00B97CB2" w:rsidRDefault="00CB567B" w:rsidP="00B97CB2">
      <w:pPr>
        <w:pStyle w:val="NormalWeb"/>
        <w:numPr>
          <w:ilvl w:val="0"/>
          <w:numId w:val="59"/>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iCs/>
          <w:color w:val="000000"/>
          <w:sz w:val="26"/>
          <w:szCs w:val="26"/>
          <w:lang w:val="vi-VN"/>
        </w:rPr>
        <w:t>Có phẩm chất đạo đức nghề nghiệp, trung thực, liêm khiết, có ý thức chấp hành pháp luật;</w:t>
      </w:r>
    </w:p>
    <w:p w:rsidR="00CB567B" w:rsidRPr="00B97CB2" w:rsidRDefault="00CB567B" w:rsidP="00B97CB2">
      <w:pPr>
        <w:pStyle w:val="NormalWeb"/>
        <w:numPr>
          <w:ilvl w:val="0"/>
          <w:numId w:val="59"/>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iCs/>
          <w:color w:val="000000"/>
          <w:sz w:val="26"/>
          <w:szCs w:val="26"/>
          <w:lang w:val="vi-VN"/>
        </w:rPr>
        <w:t>Có trình độ c</w:t>
      </w:r>
      <w:r w:rsidR="002C529B" w:rsidRPr="00B97CB2">
        <w:rPr>
          <w:b w:val="0"/>
          <w:iCs/>
          <w:color w:val="000000"/>
          <w:sz w:val="26"/>
          <w:szCs w:val="26"/>
          <w:lang w:val="vi-VN"/>
        </w:rPr>
        <w:t>huyên môn, nghiệp vụ về kế toán</w:t>
      </w:r>
      <w:r w:rsidR="002C529B" w:rsidRPr="00B97CB2">
        <w:rPr>
          <w:b w:val="0"/>
          <w:iCs/>
          <w:color w:val="000000"/>
          <w:sz w:val="26"/>
          <w:szCs w:val="26"/>
        </w:rPr>
        <w:t>;</w:t>
      </w:r>
    </w:p>
    <w:p w:rsidR="00CB567B" w:rsidRPr="00B97CB2" w:rsidRDefault="00CB567B" w:rsidP="00B97CB2">
      <w:pPr>
        <w:pStyle w:val="NormalWeb"/>
        <w:numPr>
          <w:ilvl w:val="0"/>
          <w:numId w:val="59"/>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Thời gian công tác thực tế về kế toán ít nhất là hai năm đối với người có chuyên môn, nghiệp vụ về kế toán từ trình độ đại học trở lên và thời gian công tác thực tế về kế toán ít nhất là ba năm đối với người có chuyên môn, nghiệp vụ về kế toán bậc trung cấp</w:t>
      </w:r>
      <w:r w:rsidR="002C529B" w:rsidRPr="00B97CB2">
        <w:rPr>
          <w:b w:val="0"/>
          <w:color w:val="000000"/>
          <w:sz w:val="26"/>
          <w:szCs w:val="26"/>
        </w:rPr>
        <w:t>;</w:t>
      </w:r>
    </w:p>
    <w:p w:rsidR="00CB567B" w:rsidRPr="00B97CB2" w:rsidRDefault="00CB567B" w:rsidP="00B97CB2">
      <w:pPr>
        <w:pStyle w:val="NormalWeb"/>
        <w:numPr>
          <w:ilvl w:val="0"/>
          <w:numId w:val="59"/>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lastRenderedPageBreak/>
        <w:t>Phải có chứng chỉ qua lớp bồi dưỡng kế toán trưởng.</w:t>
      </w:r>
    </w:p>
    <w:p w:rsidR="00FF49D7" w:rsidRPr="00B97CB2" w:rsidRDefault="00D5116B" w:rsidP="00D7776A">
      <w:pPr>
        <w:pStyle w:val="Heading3"/>
        <w:numPr>
          <w:ilvl w:val="0"/>
          <w:numId w:val="13"/>
        </w:numPr>
        <w:tabs>
          <w:tab w:val="left" w:pos="360"/>
        </w:tabs>
        <w:spacing w:before="60"/>
        <w:ind w:left="360" w:firstLine="0"/>
        <w:rPr>
          <w:color w:val="000000"/>
          <w:sz w:val="26"/>
          <w:lang w:val="nl-NL"/>
        </w:rPr>
      </w:pPr>
      <w:bookmarkStart w:id="165" w:name="_Toc505892234"/>
      <w:bookmarkStart w:id="166" w:name="_Toc508021200"/>
      <w:r w:rsidRPr="00B97CB2">
        <w:rPr>
          <w:color w:val="000000"/>
          <w:sz w:val="26"/>
          <w:lang w:val="nl-NL"/>
        </w:rPr>
        <w:t>Quyền hạn và nhiệm vụ của</w:t>
      </w:r>
      <w:bookmarkEnd w:id="165"/>
      <w:r w:rsidR="00102C36" w:rsidRPr="00B97CB2">
        <w:rPr>
          <w:color w:val="000000"/>
          <w:sz w:val="26"/>
          <w:lang w:val="nl-NL"/>
        </w:rPr>
        <w:t xml:space="preserve"> Giám đốc</w:t>
      </w:r>
      <w:bookmarkEnd w:id="166"/>
    </w:p>
    <w:p w:rsidR="002575FB" w:rsidRPr="00B97CB2" w:rsidRDefault="00793D39" w:rsidP="00B97CB2">
      <w:pPr>
        <w:pStyle w:val="NormalWeb"/>
        <w:numPr>
          <w:ilvl w:val="0"/>
          <w:numId w:val="60"/>
        </w:numPr>
        <w:tabs>
          <w:tab w:val="left" w:pos="360"/>
        </w:tabs>
        <w:spacing w:before="60" w:beforeAutospacing="0" w:after="60" w:afterAutospacing="0" w:line="288" w:lineRule="auto"/>
        <w:ind w:firstLine="0"/>
        <w:jc w:val="both"/>
        <w:rPr>
          <w:b w:val="0"/>
          <w:color w:val="000000"/>
          <w:sz w:val="26"/>
          <w:szCs w:val="26"/>
          <w:lang w:val="nl-NL"/>
        </w:rPr>
      </w:pPr>
      <w:r w:rsidRPr="00B97CB2">
        <w:rPr>
          <w:b w:val="0"/>
          <w:color w:val="000000"/>
          <w:sz w:val="26"/>
          <w:szCs w:val="26"/>
          <w:lang w:val="nl-NL"/>
        </w:rPr>
        <w:t xml:space="preserve"> </w:t>
      </w:r>
      <w:r w:rsidR="00102C36" w:rsidRPr="00B97CB2">
        <w:rPr>
          <w:b w:val="0"/>
          <w:color w:val="000000"/>
          <w:sz w:val="26"/>
          <w:szCs w:val="26"/>
          <w:lang w:val="nl-NL"/>
        </w:rPr>
        <w:t>Giám đốc</w:t>
      </w:r>
      <w:r w:rsidR="002C529B" w:rsidRPr="00B97CB2">
        <w:rPr>
          <w:b w:val="0"/>
          <w:color w:val="000000"/>
          <w:sz w:val="26"/>
          <w:szCs w:val="26"/>
          <w:lang w:val="nl-NL"/>
        </w:rPr>
        <w:t xml:space="preserve"> </w:t>
      </w:r>
      <w:r w:rsidRPr="00B97CB2">
        <w:rPr>
          <w:b w:val="0"/>
          <w:color w:val="000000"/>
          <w:sz w:val="26"/>
          <w:szCs w:val="26"/>
          <w:lang w:val="nl-NL"/>
        </w:rPr>
        <w:t>là người điều hành cao nhất mọi hoạt động của Công ty; có toàn quyền quyết định, thực hiện các quyền và nghĩa vụ của Công ty theo quy định trừ những vấn đề thuộc thẩm quyền của Đại hội đồng cổ đông, Hội đồng quản trị và Ban kiểm soát; chịu sự giám sát của Hội đồng quản trị và Ban kiểm soát; chịu trách nhiệm trước Đại hội đồng cổ đông, Hội đồng quản trị và pháp luật về việc điều hành hoạt động của Công ty và việc thực hiện các quyền và nhiệm vụ được giao.</w:t>
      </w:r>
      <w:r w:rsidR="00102C36" w:rsidRPr="00B97CB2">
        <w:rPr>
          <w:b w:val="0"/>
          <w:color w:val="000000"/>
          <w:sz w:val="26"/>
          <w:szCs w:val="26"/>
          <w:lang w:val="nl-NL"/>
        </w:rPr>
        <w:t xml:space="preserve"> Giám đốc</w:t>
      </w:r>
      <w:r w:rsidR="002C529B" w:rsidRPr="00B97CB2">
        <w:rPr>
          <w:b w:val="0"/>
          <w:color w:val="000000"/>
          <w:sz w:val="26"/>
          <w:szCs w:val="26"/>
          <w:lang w:val="nl-NL"/>
        </w:rPr>
        <w:t xml:space="preserve"> </w:t>
      </w:r>
      <w:r w:rsidR="001153FB" w:rsidRPr="00B97CB2">
        <w:rPr>
          <w:b w:val="0"/>
          <w:color w:val="000000"/>
          <w:sz w:val="26"/>
          <w:szCs w:val="26"/>
          <w:lang w:val="nl-NL"/>
        </w:rPr>
        <w:t xml:space="preserve">có quyền và nghĩa vụ theo quy định tại Điều </w:t>
      </w:r>
      <w:r w:rsidR="002575FB" w:rsidRPr="00B97CB2">
        <w:rPr>
          <w:b w:val="0"/>
          <w:color w:val="000000"/>
          <w:sz w:val="26"/>
          <w:szCs w:val="26"/>
          <w:lang w:val="nl-NL"/>
        </w:rPr>
        <w:t xml:space="preserve">30 </w:t>
      </w:r>
      <w:r w:rsidR="001153FB" w:rsidRPr="00B97CB2">
        <w:rPr>
          <w:b w:val="0"/>
          <w:color w:val="000000"/>
          <w:sz w:val="26"/>
          <w:szCs w:val="26"/>
          <w:lang w:val="nl-NL"/>
        </w:rPr>
        <w:t xml:space="preserve">Điều lệ công ty. </w:t>
      </w:r>
    </w:p>
    <w:p w:rsidR="002575FB" w:rsidRPr="00B97CB2" w:rsidRDefault="0027443E" w:rsidP="00B97CB2">
      <w:pPr>
        <w:pStyle w:val="NormalWeb"/>
        <w:numPr>
          <w:ilvl w:val="0"/>
          <w:numId w:val="60"/>
        </w:numPr>
        <w:tabs>
          <w:tab w:val="left" w:pos="360"/>
        </w:tabs>
        <w:spacing w:before="60" w:beforeAutospacing="0" w:after="60" w:afterAutospacing="0" w:line="288" w:lineRule="auto"/>
        <w:ind w:firstLine="0"/>
        <w:jc w:val="both"/>
        <w:rPr>
          <w:b w:val="0"/>
          <w:color w:val="000000"/>
          <w:sz w:val="26"/>
          <w:szCs w:val="26"/>
          <w:lang w:val="nl-NL"/>
        </w:rPr>
      </w:pPr>
      <w:r w:rsidRPr="00B97CB2">
        <w:rPr>
          <w:b w:val="0"/>
          <w:color w:val="000000"/>
          <w:sz w:val="26"/>
          <w:szCs w:val="26"/>
          <w:lang w:val="pt-BR"/>
        </w:rPr>
        <w:t>Giám đốc q</w:t>
      </w:r>
      <w:r w:rsidR="002575FB" w:rsidRPr="00B97CB2">
        <w:rPr>
          <w:b w:val="0"/>
          <w:color w:val="000000"/>
          <w:sz w:val="26"/>
          <w:szCs w:val="26"/>
          <w:lang w:val="pt-BR"/>
        </w:rPr>
        <w:t xml:space="preserve">uyết định dự án đầu tư, bán tài sản của Công ty có giá trị dưới </w:t>
      </w:r>
      <w:r w:rsidRPr="00B60810">
        <w:rPr>
          <w:b w:val="0"/>
          <w:color w:val="000000"/>
          <w:sz w:val="26"/>
          <w:szCs w:val="26"/>
          <w:highlight w:val="yellow"/>
          <w:lang w:val="pt-BR"/>
        </w:rPr>
        <w:t>...</w:t>
      </w:r>
      <w:r w:rsidR="002575FB" w:rsidRPr="00B97CB2">
        <w:rPr>
          <w:b w:val="0"/>
          <w:color w:val="000000"/>
          <w:sz w:val="26"/>
          <w:szCs w:val="26"/>
          <w:lang w:val="pt-BR"/>
        </w:rPr>
        <w:t>% tổng giá trị tài sản của Công ty được ghi trong báo cáo tài chính gần nhất đã được kiểm toán;</w:t>
      </w:r>
    </w:p>
    <w:p w:rsidR="0027443E" w:rsidRPr="00B97CB2" w:rsidRDefault="002575FB" w:rsidP="00B97CB2">
      <w:pPr>
        <w:pStyle w:val="NormalWeb"/>
        <w:numPr>
          <w:ilvl w:val="0"/>
          <w:numId w:val="60"/>
        </w:numPr>
        <w:tabs>
          <w:tab w:val="left" w:pos="360"/>
        </w:tabs>
        <w:spacing w:before="60" w:beforeAutospacing="0" w:after="60" w:afterAutospacing="0" w:line="288" w:lineRule="auto"/>
        <w:ind w:firstLine="0"/>
        <w:jc w:val="both"/>
        <w:rPr>
          <w:b w:val="0"/>
          <w:color w:val="000000"/>
          <w:sz w:val="26"/>
          <w:szCs w:val="26"/>
          <w:lang w:val="nl-NL"/>
        </w:rPr>
      </w:pPr>
      <w:r w:rsidRPr="00B97CB2">
        <w:rPr>
          <w:b w:val="0"/>
          <w:color w:val="000000"/>
          <w:sz w:val="26"/>
          <w:szCs w:val="26"/>
          <w:lang w:val="pt-BR"/>
        </w:rPr>
        <w:t xml:space="preserve"> </w:t>
      </w:r>
      <w:r w:rsidR="0027443E" w:rsidRPr="00B97CB2">
        <w:rPr>
          <w:b w:val="0"/>
          <w:color w:val="000000"/>
          <w:sz w:val="26"/>
          <w:szCs w:val="26"/>
          <w:lang w:val="pt-BR"/>
        </w:rPr>
        <w:t>Giám đốc q</w:t>
      </w:r>
      <w:r w:rsidRPr="00B97CB2">
        <w:rPr>
          <w:b w:val="0"/>
          <w:color w:val="000000"/>
          <w:sz w:val="26"/>
          <w:szCs w:val="26"/>
          <w:lang w:val="pt-BR"/>
        </w:rPr>
        <w:t>uyết định việc góp vốn, mua cổ phần của doanh nghiệp khác với tổng giá tr</w:t>
      </w:r>
      <w:r w:rsidR="0027443E" w:rsidRPr="00B97CB2">
        <w:rPr>
          <w:b w:val="0"/>
          <w:color w:val="000000"/>
          <w:sz w:val="26"/>
          <w:szCs w:val="26"/>
          <w:lang w:val="pt-BR"/>
        </w:rPr>
        <w:t xml:space="preserve">ị góp vốn, mua cổ phần có giá trị </w:t>
      </w:r>
      <w:r w:rsidRPr="00B97CB2">
        <w:rPr>
          <w:b w:val="0"/>
          <w:color w:val="000000"/>
          <w:sz w:val="26"/>
          <w:szCs w:val="26"/>
          <w:lang w:val="pt-BR"/>
        </w:rPr>
        <w:t xml:space="preserve">dưới </w:t>
      </w:r>
      <w:r w:rsidR="0027443E" w:rsidRPr="00B60810">
        <w:rPr>
          <w:b w:val="0"/>
          <w:color w:val="000000"/>
          <w:sz w:val="26"/>
          <w:szCs w:val="26"/>
          <w:highlight w:val="yellow"/>
          <w:lang w:val="pt-BR"/>
        </w:rPr>
        <w:t>...</w:t>
      </w:r>
      <w:r w:rsidRPr="00B97CB2">
        <w:rPr>
          <w:b w:val="0"/>
          <w:color w:val="000000"/>
          <w:sz w:val="26"/>
          <w:szCs w:val="26"/>
          <w:lang w:val="pt-BR"/>
        </w:rPr>
        <w:t>% tổng giá trị tài sản của Công ty được ghi trong báo cáo tài chính gần nhất đã được kiểm toán;</w:t>
      </w:r>
    </w:p>
    <w:p w:rsidR="0027443E" w:rsidRPr="00B97CB2" w:rsidRDefault="0027443E" w:rsidP="00B97CB2">
      <w:pPr>
        <w:pStyle w:val="NormalWeb"/>
        <w:numPr>
          <w:ilvl w:val="0"/>
          <w:numId w:val="60"/>
        </w:numPr>
        <w:tabs>
          <w:tab w:val="left" w:pos="360"/>
        </w:tabs>
        <w:spacing w:before="60" w:beforeAutospacing="0" w:after="60" w:afterAutospacing="0" w:line="288" w:lineRule="auto"/>
        <w:ind w:firstLine="0"/>
        <w:jc w:val="both"/>
        <w:rPr>
          <w:b w:val="0"/>
          <w:color w:val="000000"/>
          <w:sz w:val="26"/>
          <w:szCs w:val="26"/>
          <w:lang w:val="nl-NL"/>
        </w:rPr>
      </w:pPr>
      <w:r w:rsidRPr="00B97CB2">
        <w:rPr>
          <w:b w:val="0"/>
          <w:color w:val="000000"/>
          <w:sz w:val="26"/>
          <w:szCs w:val="26"/>
          <w:lang w:val="nl-NL"/>
        </w:rPr>
        <w:t xml:space="preserve"> Giám đốc</w:t>
      </w:r>
      <w:r w:rsidR="002575FB" w:rsidRPr="00B97CB2">
        <w:rPr>
          <w:b w:val="0"/>
          <w:color w:val="000000"/>
          <w:sz w:val="26"/>
          <w:szCs w:val="26"/>
          <w:lang w:val="nl-NL"/>
        </w:rPr>
        <w:t xml:space="preserve"> thông qua các hợp đồng mua, bán, vay, cho vay và hợp đồng khác có giá trị </w:t>
      </w:r>
      <w:r w:rsidRPr="00B97CB2">
        <w:rPr>
          <w:b w:val="0"/>
          <w:color w:val="000000"/>
          <w:sz w:val="26"/>
          <w:szCs w:val="26"/>
          <w:lang w:val="nl-NL"/>
        </w:rPr>
        <w:t>dưới</w:t>
      </w:r>
      <w:r w:rsidR="002575FB" w:rsidRPr="00B97CB2">
        <w:rPr>
          <w:b w:val="0"/>
          <w:color w:val="000000"/>
          <w:sz w:val="26"/>
          <w:szCs w:val="26"/>
          <w:lang w:val="nl-NL"/>
        </w:rPr>
        <w:t xml:space="preserve"> 35</w:t>
      </w:r>
      <w:r w:rsidRPr="00B97CB2">
        <w:rPr>
          <w:b w:val="0"/>
          <w:color w:val="000000"/>
          <w:sz w:val="26"/>
          <w:szCs w:val="26"/>
          <w:lang w:val="nl-NL"/>
        </w:rPr>
        <w:t>%</w:t>
      </w:r>
      <w:r w:rsidR="002575FB" w:rsidRPr="00B97CB2">
        <w:rPr>
          <w:b w:val="0"/>
          <w:color w:val="000000"/>
          <w:sz w:val="26"/>
          <w:szCs w:val="26"/>
          <w:lang w:val="nl-NL"/>
        </w:rPr>
        <w:t xml:space="preserve"> tổng giá trị tài sản được ghi trong báo cáo tài chính gần nhất của công ty trừ trường hợp ký kết hợp đồng với những người được quy định tại Khoản 1 Điều 162 của Luật doanh nghiệp</w:t>
      </w:r>
    </w:p>
    <w:p w:rsidR="002575FB" w:rsidRPr="00B97CB2" w:rsidRDefault="0027443E" w:rsidP="00B97CB2">
      <w:pPr>
        <w:pStyle w:val="NormalWeb"/>
        <w:numPr>
          <w:ilvl w:val="0"/>
          <w:numId w:val="60"/>
        </w:numPr>
        <w:tabs>
          <w:tab w:val="left" w:pos="360"/>
        </w:tabs>
        <w:spacing w:before="60" w:beforeAutospacing="0" w:after="60" w:afterAutospacing="0" w:line="288" w:lineRule="auto"/>
        <w:ind w:firstLine="0"/>
        <w:jc w:val="both"/>
        <w:rPr>
          <w:b w:val="0"/>
          <w:color w:val="000000"/>
          <w:sz w:val="26"/>
          <w:szCs w:val="26"/>
          <w:lang w:val="nl-NL"/>
        </w:rPr>
      </w:pPr>
      <w:r w:rsidRPr="00B97CB2">
        <w:rPr>
          <w:b w:val="0"/>
          <w:color w:val="000000"/>
          <w:sz w:val="26"/>
          <w:szCs w:val="26"/>
          <w:lang w:val="nl-NL"/>
        </w:rPr>
        <w:t>Giám đốc</w:t>
      </w:r>
      <w:r w:rsidR="002575FB" w:rsidRPr="00B97CB2">
        <w:rPr>
          <w:b w:val="0"/>
          <w:color w:val="000000"/>
          <w:sz w:val="26"/>
          <w:szCs w:val="26"/>
          <w:lang w:val="nl-NL"/>
        </w:rPr>
        <w:t xml:space="preserve"> thông qua việc công ty ký kết hợp đồng với những người được quy định tại Khoản 1 Điều 162 Luật Doanh nghiệp với giá trị dưới</w:t>
      </w:r>
      <w:r w:rsidRPr="00B97CB2">
        <w:rPr>
          <w:b w:val="0"/>
          <w:color w:val="000000"/>
          <w:sz w:val="26"/>
          <w:szCs w:val="26"/>
          <w:lang w:val="nl-NL"/>
        </w:rPr>
        <w:t xml:space="preserve"> </w:t>
      </w:r>
      <w:r w:rsidRPr="00B60810">
        <w:rPr>
          <w:b w:val="0"/>
          <w:color w:val="000000"/>
          <w:sz w:val="26"/>
          <w:szCs w:val="26"/>
          <w:highlight w:val="yellow"/>
          <w:lang w:val="nl-NL"/>
        </w:rPr>
        <w:t>...</w:t>
      </w:r>
      <w:r w:rsidR="002575FB" w:rsidRPr="00B97CB2">
        <w:rPr>
          <w:b w:val="0"/>
          <w:color w:val="000000"/>
          <w:sz w:val="26"/>
          <w:szCs w:val="26"/>
          <w:lang w:val="nl-NL"/>
        </w:rPr>
        <w:t>% tổng giá trị tài sản của công ty ghi trong báo cáo tài chính gần nhất.</w:t>
      </w:r>
    </w:p>
    <w:p w:rsidR="00793D39" w:rsidRPr="00B97CB2" w:rsidRDefault="002575FB" w:rsidP="00B97CB2">
      <w:pPr>
        <w:pStyle w:val="NormalWeb"/>
        <w:numPr>
          <w:ilvl w:val="0"/>
          <w:numId w:val="60"/>
        </w:numPr>
        <w:tabs>
          <w:tab w:val="left" w:pos="360"/>
        </w:tabs>
        <w:spacing w:before="60" w:beforeAutospacing="0" w:after="60" w:afterAutospacing="0" w:line="288" w:lineRule="auto"/>
        <w:ind w:firstLine="0"/>
        <w:jc w:val="both"/>
        <w:rPr>
          <w:b w:val="0"/>
          <w:color w:val="000000"/>
          <w:sz w:val="26"/>
          <w:szCs w:val="26"/>
          <w:lang w:val="nl-NL"/>
        </w:rPr>
      </w:pPr>
      <w:r w:rsidRPr="00B97CB2">
        <w:rPr>
          <w:b w:val="0"/>
          <w:color w:val="000000"/>
          <w:sz w:val="26"/>
          <w:szCs w:val="26"/>
          <w:lang w:val="nl-NL"/>
        </w:rPr>
        <w:t>Phó Giám đốc</w:t>
      </w:r>
      <w:r w:rsidR="009A5C47" w:rsidRPr="00B97CB2">
        <w:rPr>
          <w:b w:val="0"/>
          <w:color w:val="000000"/>
          <w:sz w:val="26"/>
          <w:szCs w:val="26"/>
          <w:lang w:val="nl-NL"/>
        </w:rPr>
        <w:t xml:space="preserve"> </w:t>
      </w:r>
      <w:r w:rsidR="00793D39" w:rsidRPr="00B97CB2">
        <w:rPr>
          <w:b w:val="0"/>
          <w:color w:val="000000"/>
          <w:sz w:val="26"/>
          <w:szCs w:val="26"/>
          <w:lang w:val="nl-NL"/>
        </w:rPr>
        <w:t>là người giúp việc của</w:t>
      </w:r>
      <w:r w:rsidR="00102C36" w:rsidRPr="00B97CB2">
        <w:rPr>
          <w:b w:val="0"/>
          <w:color w:val="000000"/>
          <w:sz w:val="26"/>
          <w:szCs w:val="26"/>
          <w:lang w:val="nl-NL"/>
        </w:rPr>
        <w:t xml:space="preserve"> Giám đốc</w:t>
      </w:r>
      <w:r w:rsidR="009A5C47" w:rsidRPr="00B97CB2">
        <w:rPr>
          <w:b w:val="0"/>
          <w:color w:val="000000"/>
          <w:sz w:val="26"/>
          <w:szCs w:val="26"/>
          <w:lang w:val="nl-NL"/>
        </w:rPr>
        <w:t xml:space="preserve"> </w:t>
      </w:r>
      <w:r w:rsidR="00793D39" w:rsidRPr="00B97CB2">
        <w:rPr>
          <w:b w:val="0"/>
          <w:color w:val="000000"/>
          <w:sz w:val="26"/>
          <w:szCs w:val="26"/>
          <w:lang w:val="nl-NL"/>
        </w:rPr>
        <w:t>trong việc quản lý điều hành một số lĩnh vực hoạt động của Công ty theo sự phân công, ủy quyền của</w:t>
      </w:r>
      <w:r w:rsidR="00102C36" w:rsidRPr="00B97CB2">
        <w:rPr>
          <w:b w:val="0"/>
          <w:color w:val="000000"/>
          <w:sz w:val="26"/>
          <w:szCs w:val="26"/>
          <w:lang w:val="nl-NL"/>
        </w:rPr>
        <w:t xml:space="preserve"> Giám đốc</w:t>
      </w:r>
      <w:r w:rsidR="00793D39" w:rsidRPr="00B97CB2">
        <w:rPr>
          <w:b w:val="0"/>
          <w:color w:val="000000"/>
          <w:sz w:val="26"/>
          <w:szCs w:val="26"/>
          <w:lang w:val="nl-NL"/>
        </w:rPr>
        <w:t>, báo cáo và chịu trách nhiệm trước</w:t>
      </w:r>
      <w:r w:rsidR="00102C36" w:rsidRPr="00B97CB2">
        <w:rPr>
          <w:b w:val="0"/>
          <w:color w:val="000000"/>
          <w:sz w:val="26"/>
          <w:szCs w:val="26"/>
          <w:lang w:val="nl-NL"/>
        </w:rPr>
        <w:t xml:space="preserve"> Giám đốc</w:t>
      </w:r>
      <w:r w:rsidR="009A5C47" w:rsidRPr="00B97CB2">
        <w:rPr>
          <w:b w:val="0"/>
          <w:color w:val="000000"/>
          <w:sz w:val="26"/>
          <w:szCs w:val="26"/>
          <w:lang w:val="nl-NL"/>
        </w:rPr>
        <w:t xml:space="preserve"> </w:t>
      </w:r>
      <w:r w:rsidR="00793D39" w:rsidRPr="00B97CB2">
        <w:rPr>
          <w:b w:val="0"/>
          <w:color w:val="000000"/>
          <w:sz w:val="26"/>
          <w:szCs w:val="26"/>
          <w:lang w:val="nl-NL"/>
        </w:rPr>
        <w:t>và trước pháp luật về nhiệm vụ được</w:t>
      </w:r>
      <w:r w:rsidR="00102C36" w:rsidRPr="00B97CB2">
        <w:rPr>
          <w:b w:val="0"/>
          <w:color w:val="000000"/>
          <w:sz w:val="26"/>
          <w:szCs w:val="26"/>
          <w:lang w:val="nl-NL"/>
        </w:rPr>
        <w:t xml:space="preserve"> Giám đốc</w:t>
      </w:r>
      <w:r w:rsidR="009A5C47" w:rsidRPr="00B97CB2">
        <w:rPr>
          <w:b w:val="0"/>
          <w:color w:val="000000"/>
          <w:sz w:val="26"/>
          <w:szCs w:val="26"/>
          <w:lang w:val="nl-NL"/>
        </w:rPr>
        <w:t xml:space="preserve"> </w:t>
      </w:r>
      <w:r w:rsidR="00793D39" w:rsidRPr="00B97CB2">
        <w:rPr>
          <w:b w:val="0"/>
          <w:color w:val="000000"/>
          <w:sz w:val="26"/>
          <w:szCs w:val="26"/>
          <w:lang w:val="nl-NL"/>
        </w:rPr>
        <w:t>phân công, ủy quyền.</w:t>
      </w:r>
    </w:p>
    <w:p w:rsidR="00793D39" w:rsidRPr="00B97CB2" w:rsidRDefault="00793D39" w:rsidP="00B97CB2">
      <w:pPr>
        <w:pStyle w:val="NormalWeb"/>
        <w:numPr>
          <w:ilvl w:val="0"/>
          <w:numId w:val="60"/>
        </w:numPr>
        <w:tabs>
          <w:tab w:val="left" w:pos="360"/>
        </w:tabs>
        <w:spacing w:before="60" w:beforeAutospacing="0" w:after="60" w:afterAutospacing="0" w:line="288" w:lineRule="auto"/>
        <w:ind w:firstLine="0"/>
        <w:jc w:val="both"/>
        <w:rPr>
          <w:b w:val="0"/>
          <w:color w:val="000000"/>
          <w:sz w:val="26"/>
          <w:szCs w:val="26"/>
          <w:lang w:val="nl-NL"/>
        </w:rPr>
      </w:pPr>
      <w:r w:rsidRPr="00B97CB2">
        <w:rPr>
          <w:b w:val="0"/>
          <w:color w:val="000000"/>
          <w:sz w:val="26"/>
          <w:szCs w:val="26"/>
          <w:lang w:val="nl-NL"/>
        </w:rPr>
        <w:t>Kế toán trưởng giúp</w:t>
      </w:r>
      <w:r w:rsidR="00102C36" w:rsidRPr="00B97CB2">
        <w:rPr>
          <w:b w:val="0"/>
          <w:color w:val="000000"/>
          <w:sz w:val="26"/>
          <w:szCs w:val="26"/>
          <w:lang w:val="nl-NL"/>
        </w:rPr>
        <w:t xml:space="preserve"> Giám đốc</w:t>
      </w:r>
      <w:r w:rsidR="009A5C47" w:rsidRPr="00B97CB2">
        <w:rPr>
          <w:b w:val="0"/>
          <w:color w:val="000000"/>
          <w:sz w:val="26"/>
          <w:szCs w:val="26"/>
          <w:lang w:val="nl-NL"/>
        </w:rPr>
        <w:t xml:space="preserve"> </w:t>
      </w:r>
      <w:r w:rsidRPr="00B97CB2">
        <w:rPr>
          <w:b w:val="0"/>
          <w:color w:val="000000"/>
          <w:sz w:val="26"/>
          <w:szCs w:val="26"/>
          <w:lang w:val="nl-NL"/>
        </w:rPr>
        <w:t>chỉ đạo thực hiện công tác kế toán, tài chính của Công ty, có các quyền và nhiệm vụ theo quy định của pháp luật.</w:t>
      </w:r>
    </w:p>
    <w:p w:rsidR="001D112E" w:rsidRPr="00B97CB2" w:rsidRDefault="001D112E" w:rsidP="001D112E">
      <w:pPr>
        <w:rPr>
          <w:color w:val="000000"/>
        </w:rPr>
      </w:pPr>
      <w:bookmarkStart w:id="167" w:name="_Toc451946871"/>
      <w:bookmarkEnd w:id="164"/>
    </w:p>
    <w:p w:rsidR="00793D39" w:rsidRPr="00B97CB2" w:rsidRDefault="00B7506F" w:rsidP="00B267D1">
      <w:pPr>
        <w:pStyle w:val="Heading1"/>
        <w:tabs>
          <w:tab w:val="left" w:pos="360"/>
        </w:tabs>
        <w:spacing w:before="60" w:after="60"/>
        <w:ind w:left="360"/>
        <w:jc w:val="center"/>
        <w:rPr>
          <w:color w:val="000000"/>
          <w:sz w:val="26"/>
          <w:szCs w:val="26"/>
        </w:rPr>
      </w:pPr>
      <w:bookmarkStart w:id="168" w:name="_Toc505892235"/>
      <w:bookmarkStart w:id="169" w:name="_Toc508021201"/>
      <w:r w:rsidRPr="00B97CB2">
        <w:rPr>
          <w:color w:val="000000"/>
          <w:sz w:val="26"/>
          <w:szCs w:val="26"/>
        </w:rPr>
        <w:t>CHƯƠNG VIII</w:t>
      </w:r>
      <w:r w:rsidR="00793D39" w:rsidRPr="00B97CB2">
        <w:rPr>
          <w:color w:val="000000"/>
          <w:sz w:val="26"/>
          <w:szCs w:val="26"/>
        </w:rPr>
        <w:t>: NGĂN NGỪA XUNG ĐỘT LỢI ÍCH</w:t>
      </w:r>
      <w:bookmarkEnd w:id="158"/>
      <w:bookmarkEnd w:id="159"/>
      <w:bookmarkEnd w:id="160"/>
      <w:bookmarkEnd w:id="167"/>
      <w:bookmarkEnd w:id="168"/>
      <w:bookmarkEnd w:id="169"/>
    </w:p>
    <w:p w:rsidR="00793D39" w:rsidRPr="00B97CB2" w:rsidRDefault="00793D39" w:rsidP="00D7776A">
      <w:pPr>
        <w:pStyle w:val="Heading3"/>
        <w:numPr>
          <w:ilvl w:val="0"/>
          <w:numId w:val="13"/>
        </w:numPr>
        <w:tabs>
          <w:tab w:val="left" w:pos="360"/>
        </w:tabs>
        <w:spacing w:before="60"/>
        <w:ind w:left="360" w:firstLine="0"/>
        <w:rPr>
          <w:color w:val="000000"/>
          <w:sz w:val="26"/>
        </w:rPr>
      </w:pPr>
      <w:bookmarkStart w:id="170" w:name="_Toc451946872"/>
      <w:bookmarkStart w:id="171" w:name="_Toc505892236"/>
      <w:bookmarkStart w:id="172" w:name="_Toc508021202"/>
      <w:r w:rsidRPr="00B97CB2">
        <w:rPr>
          <w:color w:val="000000"/>
          <w:sz w:val="26"/>
        </w:rPr>
        <w:t>Trách nhiệm trung thực và tránh các xung đột về quyền lợi</w:t>
      </w:r>
      <w:bookmarkEnd w:id="170"/>
      <w:bookmarkEnd w:id="171"/>
      <w:r w:rsidR="00D85969" w:rsidRPr="00B97CB2">
        <w:rPr>
          <w:color w:val="000000"/>
          <w:sz w:val="26"/>
        </w:rPr>
        <w:t xml:space="preserve"> của </w:t>
      </w:r>
      <w:r w:rsidR="00467B22" w:rsidRPr="00B97CB2">
        <w:rPr>
          <w:color w:val="000000"/>
          <w:sz w:val="26"/>
        </w:rPr>
        <w:t>người quản lý công ty</w:t>
      </w:r>
      <w:bookmarkEnd w:id="172"/>
    </w:p>
    <w:p w:rsidR="00793D39" w:rsidRPr="00B97CB2" w:rsidRDefault="00793D39" w:rsidP="00D7776A">
      <w:pPr>
        <w:pStyle w:val="NormalWeb"/>
        <w:numPr>
          <w:ilvl w:val="1"/>
          <w:numId w:val="7"/>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 xml:space="preserve">Thành viên Hội đồng quản trị, </w:t>
      </w:r>
      <w:r w:rsidR="00B5465E" w:rsidRPr="00B97CB2">
        <w:rPr>
          <w:b w:val="0"/>
          <w:color w:val="000000"/>
          <w:sz w:val="26"/>
          <w:szCs w:val="26"/>
        </w:rPr>
        <w:t>Kiểm soát viên</w:t>
      </w:r>
      <w:r w:rsidRPr="00B97CB2">
        <w:rPr>
          <w:b w:val="0"/>
          <w:color w:val="000000"/>
          <w:sz w:val="26"/>
          <w:szCs w:val="26"/>
        </w:rPr>
        <w:t>,</w:t>
      </w:r>
      <w:r w:rsidR="00102C36" w:rsidRPr="00B97CB2">
        <w:rPr>
          <w:b w:val="0"/>
          <w:color w:val="000000"/>
          <w:sz w:val="26"/>
          <w:szCs w:val="26"/>
        </w:rPr>
        <w:t xml:space="preserve"> Giám đốc</w:t>
      </w:r>
      <w:r w:rsidRPr="00B97CB2">
        <w:rPr>
          <w:b w:val="0"/>
          <w:color w:val="000000"/>
          <w:sz w:val="26"/>
          <w:szCs w:val="26"/>
        </w:rPr>
        <w:t>,</w:t>
      </w:r>
      <w:r w:rsidR="009A5C47" w:rsidRPr="00B97CB2">
        <w:rPr>
          <w:b w:val="0"/>
          <w:color w:val="000000"/>
          <w:sz w:val="26"/>
          <w:szCs w:val="26"/>
        </w:rPr>
        <w:t xml:space="preserve"> người </w:t>
      </w:r>
      <w:r w:rsidR="00D85969" w:rsidRPr="00B97CB2">
        <w:rPr>
          <w:b w:val="0"/>
          <w:color w:val="000000"/>
          <w:sz w:val="26"/>
          <w:szCs w:val="26"/>
        </w:rPr>
        <w:t xml:space="preserve">quản lý </w:t>
      </w:r>
      <w:r w:rsidRPr="00B97CB2">
        <w:rPr>
          <w:b w:val="0"/>
          <w:color w:val="000000"/>
          <w:sz w:val="26"/>
          <w:szCs w:val="26"/>
        </w:rPr>
        <w:t xml:space="preserve">khác phải công khai các lợi ích liên quan theo quy định </w:t>
      </w:r>
      <w:r w:rsidR="00D85969" w:rsidRPr="00B97CB2">
        <w:rPr>
          <w:b w:val="0"/>
          <w:color w:val="000000"/>
          <w:sz w:val="26"/>
          <w:szCs w:val="26"/>
        </w:rPr>
        <w:t xml:space="preserve">của </w:t>
      </w:r>
      <w:r w:rsidRPr="00B97CB2">
        <w:rPr>
          <w:b w:val="0"/>
          <w:color w:val="000000"/>
          <w:sz w:val="26"/>
          <w:szCs w:val="26"/>
        </w:rPr>
        <w:t>Luật Doanh nghiệp, các văn bản pháp luật liên quan.</w:t>
      </w:r>
    </w:p>
    <w:p w:rsidR="00016866" w:rsidRPr="00B97CB2" w:rsidRDefault="00793D39" w:rsidP="00D7776A">
      <w:pPr>
        <w:pStyle w:val="NormalWeb"/>
        <w:numPr>
          <w:ilvl w:val="1"/>
          <w:numId w:val="7"/>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 xml:space="preserve">Thành viên Hội đồng quản trị, </w:t>
      </w:r>
      <w:r w:rsidR="00B5465E" w:rsidRPr="00B97CB2">
        <w:rPr>
          <w:b w:val="0"/>
          <w:color w:val="000000"/>
          <w:sz w:val="26"/>
          <w:szCs w:val="26"/>
        </w:rPr>
        <w:t>Kiểm soát viên</w:t>
      </w:r>
      <w:r w:rsidRPr="00B97CB2">
        <w:rPr>
          <w:b w:val="0"/>
          <w:color w:val="000000"/>
          <w:sz w:val="26"/>
          <w:szCs w:val="26"/>
        </w:rPr>
        <w:t>,</w:t>
      </w:r>
      <w:r w:rsidR="00102C36" w:rsidRPr="00B97CB2">
        <w:rPr>
          <w:b w:val="0"/>
          <w:color w:val="000000"/>
          <w:sz w:val="26"/>
          <w:szCs w:val="26"/>
        </w:rPr>
        <w:t xml:space="preserve"> Giám đốc</w:t>
      </w:r>
      <w:r w:rsidRPr="00B97CB2">
        <w:rPr>
          <w:b w:val="0"/>
          <w:color w:val="000000"/>
          <w:sz w:val="26"/>
          <w:szCs w:val="26"/>
        </w:rPr>
        <w:t xml:space="preserve">, </w:t>
      </w:r>
      <w:r w:rsidR="009A5C47" w:rsidRPr="00B97CB2">
        <w:rPr>
          <w:b w:val="0"/>
          <w:color w:val="000000"/>
          <w:sz w:val="26"/>
          <w:szCs w:val="26"/>
        </w:rPr>
        <w:t xml:space="preserve">người </w:t>
      </w:r>
      <w:r w:rsidR="00D85969" w:rsidRPr="00B97CB2">
        <w:rPr>
          <w:b w:val="0"/>
          <w:color w:val="000000"/>
          <w:sz w:val="26"/>
          <w:szCs w:val="26"/>
        </w:rPr>
        <w:t>quản lý</w:t>
      </w:r>
      <w:r w:rsidRPr="00B97CB2">
        <w:rPr>
          <w:b w:val="0"/>
          <w:color w:val="000000"/>
          <w:sz w:val="26"/>
          <w:szCs w:val="26"/>
        </w:rPr>
        <w:t xml:space="preserve"> khác và những người liên quan tới các thành viên này không được phép sử dụng những cơ hội kinh doanh có thể mang lại lợi ích cho công ty vì mục đích cá nhân; không được sử dụng những thông </w:t>
      </w:r>
      <w:r w:rsidRPr="00B97CB2">
        <w:rPr>
          <w:b w:val="0"/>
          <w:color w:val="000000"/>
          <w:sz w:val="26"/>
          <w:szCs w:val="26"/>
        </w:rPr>
        <w:lastRenderedPageBreak/>
        <w:t>tin có được nhờ chức vụ của mình để tư lợi cá nhân hay để phục vụ lợi ích của tổ chức hoặc cá nhân khác.</w:t>
      </w:r>
      <w:bookmarkStart w:id="173" w:name="_Toc451946873"/>
    </w:p>
    <w:p w:rsidR="00016866" w:rsidRPr="00B97CB2" w:rsidRDefault="00016866" w:rsidP="00D7776A">
      <w:pPr>
        <w:pStyle w:val="NormalWeb"/>
        <w:numPr>
          <w:ilvl w:val="1"/>
          <w:numId w:val="7"/>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rPr>
        <w:t>Thành viên Hội đồng quản trị, Kiểm soát viên,</w:t>
      </w:r>
      <w:r w:rsidR="00102C36" w:rsidRPr="00B97CB2">
        <w:rPr>
          <w:b w:val="0"/>
          <w:color w:val="000000"/>
          <w:sz w:val="26"/>
        </w:rPr>
        <w:t xml:space="preserve"> Giám đốc</w:t>
      </w:r>
      <w:r w:rsidRPr="00B97CB2">
        <w:rPr>
          <w:b w:val="0"/>
          <w:color w:val="000000"/>
          <w:sz w:val="26"/>
        </w:rPr>
        <w:t xml:space="preserve"> và người quản lý khác có nghĩa vụ thông báo cho Hội đồng quản trị, Ban kiểm soát về các giao dịch giữa công ty, công ty con, công ty do công ty nắm quyền kiểm soát trên 50% trở lên vốn điều lệ với chính thành viên đó hoặc với những người có liên quan của thành viên đó theo quy định của pháp luật. Đối với các giao dịch của các đối tượng nêu trên do Đại hội đồng cổ đông hoặc Hội đồng quản trị chấp thuận, công ty phải thực hiện công bố thông tin về các nghị quyết này theo quy định của pháp luật chứng khoán về công bố thông tin.</w:t>
      </w:r>
    </w:p>
    <w:p w:rsidR="00016866" w:rsidRPr="00B97CB2" w:rsidRDefault="00016866" w:rsidP="00D7776A">
      <w:pPr>
        <w:pStyle w:val="NormalWeb"/>
        <w:numPr>
          <w:ilvl w:val="1"/>
          <w:numId w:val="7"/>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rPr>
        <w:t>Thành viên Hội đồng quản trị không được biểu quyết đối với giao dịch mang lại lợi ích cho thành viên đó hoặc người có liên quan của thành viên đó theo quy định của Luật doanh nghiệp và Điều lệ công ty.</w:t>
      </w:r>
    </w:p>
    <w:p w:rsidR="00016866" w:rsidRPr="00B97CB2" w:rsidRDefault="00016866" w:rsidP="00D7776A">
      <w:pPr>
        <w:pStyle w:val="NormalWeb"/>
        <w:numPr>
          <w:ilvl w:val="1"/>
          <w:numId w:val="7"/>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rPr>
        <w:t>Thành viên Hội đồng quản trị, Kiểm soát viên, Giám đốc , người quản lý khác và những người có liên quan của các thành viên này không được sử dụng các thông tin chưa được phép công bố của công ty hoặc tiết lộ cho người khác để thực hiện các giao dịch có liên quan.</w:t>
      </w:r>
    </w:p>
    <w:p w:rsidR="00F047C0" w:rsidRPr="00B97CB2" w:rsidRDefault="00F047C0" w:rsidP="00D7776A">
      <w:pPr>
        <w:pStyle w:val="Heading3"/>
        <w:numPr>
          <w:ilvl w:val="0"/>
          <w:numId w:val="13"/>
        </w:numPr>
        <w:tabs>
          <w:tab w:val="left" w:pos="360"/>
        </w:tabs>
        <w:spacing w:before="60"/>
        <w:ind w:left="360" w:firstLine="0"/>
        <w:jc w:val="both"/>
        <w:rPr>
          <w:b w:val="0"/>
          <w:color w:val="000000"/>
          <w:sz w:val="26"/>
        </w:rPr>
      </w:pPr>
      <w:bookmarkStart w:id="174" w:name="_Toc505892237"/>
      <w:bookmarkStart w:id="175" w:name="_Toc508021203"/>
      <w:bookmarkStart w:id="176" w:name="_Toc451946874"/>
      <w:bookmarkEnd w:id="173"/>
      <w:r w:rsidRPr="00B97CB2">
        <w:rPr>
          <w:color w:val="000000"/>
          <w:sz w:val="26"/>
        </w:rPr>
        <w:t>Giao dịch với người có liên quan</w:t>
      </w:r>
      <w:bookmarkEnd w:id="174"/>
      <w:bookmarkEnd w:id="175"/>
    </w:p>
    <w:p w:rsidR="00F047C0" w:rsidRPr="00B97CB2" w:rsidRDefault="00F047C0" w:rsidP="00B97CB2">
      <w:pPr>
        <w:pStyle w:val="NormalWeb"/>
        <w:numPr>
          <w:ilvl w:val="0"/>
          <w:numId w:val="93"/>
        </w:numPr>
        <w:tabs>
          <w:tab w:val="left" w:pos="360"/>
        </w:tabs>
        <w:spacing w:before="60" w:beforeAutospacing="0" w:after="60" w:afterAutospacing="0" w:line="288" w:lineRule="auto"/>
        <w:ind w:left="360" w:firstLine="0"/>
        <w:jc w:val="both"/>
        <w:rPr>
          <w:b w:val="0"/>
          <w:color w:val="000000"/>
          <w:sz w:val="26"/>
        </w:rPr>
      </w:pPr>
      <w:r w:rsidRPr="00B97CB2">
        <w:rPr>
          <w:b w:val="0"/>
          <w:color w:val="000000"/>
          <w:sz w:val="26"/>
          <w:szCs w:val="26"/>
        </w:rPr>
        <w:t>Khi</w:t>
      </w:r>
      <w:r w:rsidRPr="00B97CB2">
        <w:rPr>
          <w:b w:val="0"/>
          <w:color w:val="000000"/>
          <w:sz w:val="26"/>
        </w:rPr>
        <w:t xml:space="preserve"> tiến hành giao dịch với người có liên quan, công ty phải ký kết hợp đồng bằng văn bản theo nguyên tắc bình đẳng, tự nguyện.</w:t>
      </w:r>
    </w:p>
    <w:p w:rsidR="00F047C0" w:rsidRPr="00B97CB2" w:rsidRDefault="00F047C0" w:rsidP="00B97CB2">
      <w:pPr>
        <w:pStyle w:val="NormalWeb"/>
        <w:numPr>
          <w:ilvl w:val="0"/>
          <w:numId w:val="93"/>
        </w:numPr>
        <w:tabs>
          <w:tab w:val="left" w:pos="360"/>
        </w:tabs>
        <w:spacing w:before="60" w:beforeAutospacing="0" w:after="60" w:afterAutospacing="0" w:line="288" w:lineRule="auto"/>
        <w:ind w:left="360" w:firstLine="0"/>
        <w:jc w:val="both"/>
        <w:rPr>
          <w:b w:val="0"/>
          <w:bCs/>
          <w:color w:val="000000"/>
          <w:sz w:val="26"/>
        </w:rPr>
      </w:pPr>
      <w:r w:rsidRPr="00B97CB2">
        <w:rPr>
          <w:b w:val="0"/>
          <w:color w:val="000000"/>
          <w:sz w:val="26"/>
        </w:rPr>
        <w:t>Công ty áp dụng các biện pháp cần thiết để ngăn ngừa những người có liên quan can thiệp vào hoạt động của công ty và gây tổn hại cho lợi ích của công ty thông qua việc kiểm soát các giao dịch, mua bán, giá cả hàng hóa và dịch vụ của công ty.</w:t>
      </w:r>
    </w:p>
    <w:p w:rsidR="00F047C0" w:rsidRPr="00B97CB2" w:rsidRDefault="00F047C0" w:rsidP="00B97CB2">
      <w:pPr>
        <w:pStyle w:val="NormalWeb"/>
        <w:numPr>
          <w:ilvl w:val="0"/>
          <w:numId w:val="93"/>
        </w:numPr>
        <w:tabs>
          <w:tab w:val="left" w:pos="360"/>
        </w:tabs>
        <w:spacing w:before="60" w:beforeAutospacing="0" w:after="60" w:afterAutospacing="0" w:line="288" w:lineRule="auto"/>
        <w:ind w:left="360" w:firstLine="0"/>
        <w:jc w:val="both"/>
        <w:rPr>
          <w:b w:val="0"/>
          <w:bCs/>
          <w:color w:val="000000"/>
          <w:sz w:val="26"/>
        </w:rPr>
      </w:pPr>
      <w:r w:rsidRPr="00B97CB2">
        <w:rPr>
          <w:b w:val="0"/>
          <w:color w:val="000000"/>
          <w:sz w:val="26"/>
        </w:rPr>
        <w:t>Công ty áp dụng các biện pháp cần thiết để ngăn ngừa cổ đông và những người có liên quan tiến hành các giao dịch làm thất thoát vốn, tài sản hoặc các nguồn lực khác của công ty.</w:t>
      </w:r>
    </w:p>
    <w:p w:rsidR="00F047C0" w:rsidRPr="00B97CB2" w:rsidRDefault="00F047C0" w:rsidP="00D7776A">
      <w:pPr>
        <w:pStyle w:val="Heading3"/>
        <w:numPr>
          <w:ilvl w:val="0"/>
          <w:numId w:val="13"/>
        </w:numPr>
        <w:tabs>
          <w:tab w:val="left" w:pos="360"/>
        </w:tabs>
        <w:spacing w:before="60"/>
        <w:ind w:left="360" w:firstLine="0"/>
        <w:jc w:val="both"/>
        <w:rPr>
          <w:bCs w:val="0"/>
          <w:color w:val="000000"/>
          <w:sz w:val="26"/>
        </w:rPr>
      </w:pPr>
      <w:bookmarkStart w:id="177" w:name="_Toc505892238"/>
      <w:bookmarkStart w:id="178" w:name="_Toc508021204"/>
      <w:r w:rsidRPr="00B97CB2">
        <w:rPr>
          <w:color w:val="000000"/>
          <w:sz w:val="26"/>
        </w:rPr>
        <w:t>Giao</w:t>
      </w:r>
      <w:r w:rsidRPr="00B97CB2">
        <w:rPr>
          <w:bCs w:val="0"/>
          <w:color w:val="000000"/>
          <w:sz w:val="26"/>
          <w:lang w:val="vi-VN"/>
        </w:rPr>
        <w:t xml:space="preserve"> dịch với cổ đông, </w:t>
      </w:r>
      <w:r w:rsidR="00467B22" w:rsidRPr="00B97CB2">
        <w:rPr>
          <w:bCs w:val="0"/>
          <w:color w:val="000000"/>
          <w:sz w:val="26"/>
          <w:lang w:val="vi-VN"/>
        </w:rPr>
        <w:t>người quản lý công ty</w:t>
      </w:r>
      <w:r w:rsidRPr="00B97CB2">
        <w:rPr>
          <w:bCs w:val="0"/>
          <w:color w:val="000000"/>
          <w:sz w:val="26"/>
          <w:lang w:val="vi-VN"/>
        </w:rPr>
        <w:t xml:space="preserve"> và người có liên quan của các đối tượng này</w:t>
      </w:r>
      <w:bookmarkEnd w:id="177"/>
      <w:bookmarkEnd w:id="178"/>
    </w:p>
    <w:p w:rsidR="00F047C0" w:rsidRPr="00B97CB2" w:rsidRDefault="00F047C0" w:rsidP="00B97CB2">
      <w:pPr>
        <w:pStyle w:val="NormalWeb"/>
        <w:numPr>
          <w:ilvl w:val="0"/>
          <w:numId w:val="94"/>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Công ty không được cung cấp khoản vay hoặc bảo lãnh cho cổ đông là cá nhân và người có liên quan của cổ đông đó là cá nhân, trừ trường hợp công ty là tổ chức tín dụng.</w:t>
      </w:r>
    </w:p>
    <w:p w:rsidR="00F047C0" w:rsidRPr="00B97CB2" w:rsidRDefault="00F047C0" w:rsidP="00B97CB2">
      <w:pPr>
        <w:pStyle w:val="NormalWeb"/>
        <w:numPr>
          <w:ilvl w:val="0"/>
          <w:numId w:val="94"/>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Công ty không được cung cấp khoản vay hoặc bảo lãnh cho cổ đông là tổ chức và người có liên quan của cổ đông đó là cá nhân, trừ trường hợp sau đây:</w:t>
      </w:r>
    </w:p>
    <w:p w:rsidR="00F047C0" w:rsidRPr="00B97CB2" w:rsidRDefault="00F047C0" w:rsidP="00FE0605">
      <w:pPr>
        <w:pStyle w:val="NormalWeb"/>
        <w:tabs>
          <w:tab w:val="left" w:pos="360"/>
        </w:tabs>
        <w:spacing w:before="60" w:beforeAutospacing="0" w:after="60" w:afterAutospacing="0" w:line="288" w:lineRule="auto"/>
        <w:ind w:left="360"/>
        <w:jc w:val="both"/>
        <w:rPr>
          <w:b w:val="0"/>
          <w:bCs/>
          <w:color w:val="000000"/>
          <w:sz w:val="26"/>
        </w:rPr>
      </w:pPr>
      <w:r w:rsidRPr="00B97CB2">
        <w:rPr>
          <w:b w:val="0"/>
          <w:bCs/>
          <w:color w:val="000000"/>
          <w:sz w:val="26"/>
        </w:rPr>
        <w:t>Cổ đông là công ty con trong trường hợp công ty con là các công ty không có cổ phần, phần vốn góp nhà nước nắm giữ và đã thực hiện g</w:t>
      </w:r>
      <w:r w:rsidR="00FE0605" w:rsidRPr="00B97CB2">
        <w:rPr>
          <w:b w:val="0"/>
          <w:bCs/>
          <w:color w:val="000000"/>
          <w:sz w:val="26"/>
        </w:rPr>
        <w:t>óp vốn, mua cổ phần của công ty</w:t>
      </w:r>
      <w:r w:rsidRPr="00B97CB2">
        <w:rPr>
          <w:b w:val="0"/>
          <w:bCs/>
          <w:color w:val="000000"/>
          <w:sz w:val="26"/>
        </w:rPr>
        <w:t xml:space="preserve"> trước ngày 01 thán</w:t>
      </w:r>
      <w:r w:rsidR="0065500B" w:rsidRPr="00B97CB2">
        <w:rPr>
          <w:b w:val="0"/>
          <w:bCs/>
          <w:color w:val="000000"/>
          <w:sz w:val="26"/>
        </w:rPr>
        <w:t>g 7 năm 2015 theo quy định tại K</w:t>
      </w:r>
      <w:r w:rsidRPr="00B97CB2">
        <w:rPr>
          <w:b w:val="0"/>
          <w:bCs/>
          <w:color w:val="000000"/>
          <w:sz w:val="26"/>
        </w:rPr>
        <w:t>hoản 6 Điều 16 Nghị định số 96/2015/NĐ-CP ngày 19 tháng 10 năm 2015 của Chính phủ quy định chi tiết một số điều của Luật doanh nghiệp.</w:t>
      </w:r>
    </w:p>
    <w:p w:rsidR="00F047C0" w:rsidRPr="00B97CB2" w:rsidRDefault="00F047C0" w:rsidP="00B97CB2">
      <w:pPr>
        <w:pStyle w:val="NormalWeb"/>
        <w:numPr>
          <w:ilvl w:val="0"/>
          <w:numId w:val="94"/>
        </w:numPr>
        <w:tabs>
          <w:tab w:val="left" w:pos="360"/>
        </w:tabs>
        <w:spacing w:before="60" w:beforeAutospacing="0" w:after="60" w:afterAutospacing="0" w:line="288" w:lineRule="auto"/>
        <w:ind w:left="360" w:firstLine="0"/>
        <w:jc w:val="both"/>
        <w:rPr>
          <w:b w:val="0"/>
          <w:bCs/>
          <w:color w:val="000000"/>
          <w:sz w:val="26"/>
        </w:rPr>
      </w:pPr>
      <w:r w:rsidRPr="00B97CB2">
        <w:rPr>
          <w:b w:val="0"/>
          <w:bCs/>
          <w:color w:val="000000"/>
          <w:sz w:val="26"/>
        </w:rPr>
        <w:t>Công ty không được cung cấp khoản vay hoặc bảo lãnh cho người có liên quan của cổ đông là tổ chức, trừ các trường hợp sau đây:</w:t>
      </w:r>
    </w:p>
    <w:p w:rsidR="00F047C0" w:rsidRPr="00B97CB2" w:rsidRDefault="004529F5" w:rsidP="00FE0605">
      <w:pPr>
        <w:pStyle w:val="NormalWeb"/>
        <w:tabs>
          <w:tab w:val="left" w:pos="360"/>
        </w:tabs>
        <w:spacing w:before="60" w:beforeAutospacing="0" w:after="60" w:afterAutospacing="0" w:line="288" w:lineRule="auto"/>
        <w:ind w:left="360"/>
        <w:jc w:val="both"/>
        <w:rPr>
          <w:b w:val="0"/>
          <w:bCs/>
          <w:color w:val="000000"/>
          <w:sz w:val="26"/>
        </w:rPr>
      </w:pPr>
      <w:r w:rsidRPr="00B97CB2">
        <w:rPr>
          <w:b w:val="0"/>
          <w:bCs/>
          <w:color w:val="000000"/>
          <w:sz w:val="26"/>
        </w:rPr>
        <w:lastRenderedPageBreak/>
        <w:t>a</w:t>
      </w:r>
      <w:r w:rsidR="00F047C0" w:rsidRPr="00B97CB2">
        <w:rPr>
          <w:b w:val="0"/>
          <w:bCs/>
          <w:color w:val="000000"/>
          <w:sz w:val="26"/>
        </w:rPr>
        <w:t>) Công ty và tổ chức là người có liên quan của cổ đông là các công ty trong cùng tập đoàn hoặc các công ty hoạt động theo nhóm công ty, bao gồm công ty mẹ - công ty con, tập đoàn kinh tế và giao dịch này phải được Đại hội đồng cổ đông hoặc Hội đồng quản trị chấp thuận theo quy định tại Điều lệ công ty;</w:t>
      </w:r>
    </w:p>
    <w:p w:rsidR="00F047C0" w:rsidRPr="00B97CB2" w:rsidRDefault="004529F5" w:rsidP="00FE0605">
      <w:pPr>
        <w:pStyle w:val="NormalWeb"/>
        <w:tabs>
          <w:tab w:val="left" w:pos="360"/>
        </w:tabs>
        <w:spacing w:before="60" w:beforeAutospacing="0" w:after="60" w:afterAutospacing="0" w:line="288" w:lineRule="auto"/>
        <w:ind w:left="360"/>
        <w:jc w:val="both"/>
        <w:rPr>
          <w:b w:val="0"/>
          <w:bCs/>
          <w:color w:val="000000"/>
          <w:sz w:val="26"/>
        </w:rPr>
      </w:pPr>
      <w:r w:rsidRPr="00B97CB2">
        <w:rPr>
          <w:b w:val="0"/>
          <w:bCs/>
          <w:color w:val="000000"/>
          <w:sz w:val="26"/>
        </w:rPr>
        <w:t>b</w:t>
      </w:r>
      <w:r w:rsidR="00F047C0" w:rsidRPr="00B97CB2">
        <w:rPr>
          <w:b w:val="0"/>
          <w:bCs/>
          <w:color w:val="000000"/>
          <w:sz w:val="26"/>
        </w:rPr>
        <w:t>) Trường hợp pháp luật có quy định khác.</w:t>
      </w:r>
    </w:p>
    <w:p w:rsidR="00F047C0" w:rsidRPr="00B97CB2" w:rsidRDefault="00F047C0" w:rsidP="00FE0605">
      <w:pPr>
        <w:pStyle w:val="NormalWeb"/>
        <w:tabs>
          <w:tab w:val="left" w:pos="360"/>
        </w:tabs>
        <w:spacing w:before="60" w:beforeAutospacing="0" w:after="60" w:afterAutospacing="0" w:line="288" w:lineRule="auto"/>
        <w:ind w:left="360"/>
        <w:jc w:val="both"/>
        <w:rPr>
          <w:b w:val="0"/>
          <w:bCs/>
          <w:color w:val="000000"/>
          <w:sz w:val="26"/>
        </w:rPr>
      </w:pPr>
      <w:r w:rsidRPr="00B97CB2">
        <w:rPr>
          <w:b w:val="0"/>
          <w:bCs/>
          <w:color w:val="000000"/>
          <w:sz w:val="26"/>
        </w:rPr>
        <w:t>4. Trừ trường hợp các giao dịch được Đại hội đồng cổ đông chấp thuận, công ty không được thực hiện giao dịch sau:</w:t>
      </w:r>
    </w:p>
    <w:p w:rsidR="00F047C0" w:rsidRPr="00B97CB2" w:rsidRDefault="00F047C0" w:rsidP="00FE0605">
      <w:pPr>
        <w:pStyle w:val="NormalWeb"/>
        <w:tabs>
          <w:tab w:val="left" w:pos="360"/>
        </w:tabs>
        <w:spacing w:before="60" w:beforeAutospacing="0" w:after="60" w:afterAutospacing="0" w:line="288" w:lineRule="auto"/>
        <w:ind w:left="360"/>
        <w:jc w:val="both"/>
        <w:rPr>
          <w:b w:val="0"/>
          <w:bCs/>
          <w:color w:val="000000"/>
          <w:sz w:val="26"/>
        </w:rPr>
      </w:pPr>
      <w:r w:rsidRPr="00B97CB2">
        <w:rPr>
          <w:b w:val="0"/>
          <w:bCs/>
          <w:color w:val="000000"/>
          <w:sz w:val="26"/>
        </w:rPr>
        <w:t>a) Cấp các khoản vay hoặc bảo lãnh cho thành viên Hội đồng quả</w:t>
      </w:r>
      <w:r w:rsidR="004529F5" w:rsidRPr="00B97CB2">
        <w:rPr>
          <w:b w:val="0"/>
          <w:bCs/>
          <w:color w:val="000000"/>
          <w:sz w:val="26"/>
        </w:rPr>
        <w:t>n trị, Kiểm soát viên, Giám đốc</w:t>
      </w:r>
      <w:r w:rsidRPr="00B97CB2">
        <w:rPr>
          <w:b w:val="0"/>
          <w:bCs/>
          <w:color w:val="000000"/>
          <w:sz w:val="26"/>
        </w:rPr>
        <w:t>, các người quản lý khác và những cá nhân, tổ chức có liên quan của các đối tượng này, trừ trường hợp công ty và tổ chức có liên quan đến cổ đông là các công ty trong cùng tập đoàn hoặc các công ty hoạt động theo nhóm công ty, bao gồm công ty mẹ - công ty con, tập đoàn kinh tế và pháp luật chuyên ngành có quy định khác.</w:t>
      </w:r>
    </w:p>
    <w:p w:rsidR="00F047C0" w:rsidRPr="00B97CB2" w:rsidRDefault="00F047C0" w:rsidP="00FE0605">
      <w:pPr>
        <w:pStyle w:val="NormalWeb"/>
        <w:tabs>
          <w:tab w:val="left" w:pos="360"/>
        </w:tabs>
        <w:spacing w:before="60" w:beforeAutospacing="0" w:after="60" w:afterAutospacing="0" w:line="288" w:lineRule="auto"/>
        <w:ind w:left="360"/>
        <w:jc w:val="both"/>
        <w:rPr>
          <w:b w:val="0"/>
          <w:bCs/>
          <w:color w:val="000000"/>
          <w:sz w:val="26"/>
        </w:rPr>
      </w:pPr>
      <w:r w:rsidRPr="00B97CB2">
        <w:rPr>
          <w:b w:val="0"/>
          <w:bCs/>
          <w:color w:val="000000"/>
          <w:sz w:val="26"/>
        </w:rPr>
        <w:t>b) Giao dịch dẫn đến tổng giá trị giao dịch có giá trị từ 35% trở lên tổng giá trị tài sản ghi trên báo cáo tài chính gần nhất giữa công ty với một trong các đối tượng sau:</w:t>
      </w:r>
    </w:p>
    <w:p w:rsidR="00F047C0" w:rsidRPr="00B97CB2" w:rsidRDefault="00F047C0" w:rsidP="00FE0605">
      <w:pPr>
        <w:pStyle w:val="NormalWeb"/>
        <w:tabs>
          <w:tab w:val="left" w:pos="360"/>
        </w:tabs>
        <w:spacing w:before="60" w:beforeAutospacing="0" w:after="60" w:afterAutospacing="0" w:line="288" w:lineRule="auto"/>
        <w:ind w:left="360"/>
        <w:jc w:val="both"/>
        <w:rPr>
          <w:b w:val="0"/>
          <w:bCs/>
          <w:color w:val="000000"/>
          <w:sz w:val="26"/>
        </w:rPr>
      </w:pPr>
      <w:r w:rsidRPr="00B97CB2">
        <w:rPr>
          <w:b w:val="0"/>
          <w:bCs/>
          <w:color w:val="000000"/>
          <w:sz w:val="26"/>
        </w:rPr>
        <w:t>- Thành viên Hội đồng quản trị, Kiểm soát viên, Giám đốc , các người quản lý khác và người có liên quan của các đối tượng này;</w:t>
      </w:r>
    </w:p>
    <w:p w:rsidR="00F047C0" w:rsidRPr="00B97CB2" w:rsidRDefault="00F047C0" w:rsidP="00FE0605">
      <w:pPr>
        <w:pStyle w:val="NormalWeb"/>
        <w:tabs>
          <w:tab w:val="left" w:pos="360"/>
        </w:tabs>
        <w:spacing w:before="60" w:beforeAutospacing="0" w:after="60" w:afterAutospacing="0" w:line="288" w:lineRule="auto"/>
        <w:ind w:left="360"/>
        <w:jc w:val="both"/>
        <w:rPr>
          <w:b w:val="0"/>
          <w:bCs/>
          <w:color w:val="000000"/>
          <w:sz w:val="26"/>
        </w:rPr>
      </w:pPr>
      <w:r w:rsidRPr="00B97CB2">
        <w:rPr>
          <w:b w:val="0"/>
          <w:bCs/>
          <w:color w:val="000000"/>
          <w:sz w:val="26"/>
        </w:rPr>
        <w:t>- Cổ đông, người đại diện ủy quyền của cổ đông sở hữu trên 10% tổng vốn cổ phần phổ thông của công ty và những người có liên quan của họ;</w:t>
      </w:r>
    </w:p>
    <w:p w:rsidR="00F047C0" w:rsidRPr="00B97CB2" w:rsidRDefault="00F047C0" w:rsidP="00FE0605">
      <w:pPr>
        <w:pStyle w:val="NormalWeb"/>
        <w:tabs>
          <w:tab w:val="left" w:pos="360"/>
        </w:tabs>
        <w:spacing w:before="60" w:beforeAutospacing="0" w:after="60" w:afterAutospacing="0" w:line="288" w:lineRule="auto"/>
        <w:ind w:left="360"/>
        <w:jc w:val="both"/>
        <w:rPr>
          <w:b w:val="0"/>
          <w:bCs/>
          <w:color w:val="000000"/>
          <w:sz w:val="26"/>
        </w:rPr>
      </w:pPr>
      <w:r w:rsidRPr="00B97CB2">
        <w:rPr>
          <w:b w:val="0"/>
          <w:bCs/>
          <w:color w:val="000000"/>
          <w:sz w:val="26"/>
        </w:rPr>
        <w:t>- Doanh nghiệp có liên quan đến các đối tượng quy định tại khoản 2 Điều 159 Luật doanh nghiệp.</w:t>
      </w:r>
    </w:p>
    <w:p w:rsidR="00793D39" w:rsidRPr="00B97CB2" w:rsidRDefault="00793D39" w:rsidP="00D7776A">
      <w:pPr>
        <w:pStyle w:val="Heading3"/>
        <w:numPr>
          <w:ilvl w:val="0"/>
          <w:numId w:val="13"/>
        </w:numPr>
        <w:tabs>
          <w:tab w:val="left" w:pos="360"/>
        </w:tabs>
        <w:spacing w:before="60"/>
        <w:ind w:left="360" w:firstLine="0"/>
        <w:jc w:val="both"/>
        <w:rPr>
          <w:b w:val="0"/>
          <w:color w:val="000000"/>
          <w:sz w:val="26"/>
        </w:rPr>
      </w:pPr>
      <w:bookmarkStart w:id="179" w:name="_Toc505892239"/>
      <w:bookmarkStart w:id="180" w:name="_Toc508021205"/>
      <w:r w:rsidRPr="00B97CB2">
        <w:rPr>
          <w:color w:val="000000"/>
          <w:sz w:val="26"/>
        </w:rPr>
        <w:t>Đảm bảo quyền hợp pháp của các bên có quyền lợi liên quan đến công ty</w:t>
      </w:r>
      <w:bookmarkEnd w:id="176"/>
      <w:bookmarkEnd w:id="179"/>
      <w:bookmarkEnd w:id="180"/>
    </w:p>
    <w:p w:rsidR="00F047C0" w:rsidRPr="00B97CB2" w:rsidRDefault="00F047C0" w:rsidP="00436364">
      <w:pPr>
        <w:pStyle w:val="NormalWeb"/>
        <w:tabs>
          <w:tab w:val="left" w:pos="360"/>
        </w:tabs>
        <w:spacing w:before="60" w:beforeAutospacing="0" w:after="60" w:afterAutospacing="0" w:line="288" w:lineRule="auto"/>
        <w:ind w:left="360"/>
        <w:jc w:val="both"/>
        <w:rPr>
          <w:b w:val="0"/>
          <w:color w:val="000000"/>
          <w:sz w:val="26"/>
          <w:szCs w:val="26"/>
        </w:rPr>
      </w:pPr>
      <w:bookmarkStart w:id="181" w:name="28"/>
      <w:bookmarkStart w:id="182" w:name="29"/>
      <w:bookmarkStart w:id="183" w:name="_Toc505892240"/>
      <w:bookmarkStart w:id="184" w:name="_Toc332979421"/>
      <w:bookmarkStart w:id="185" w:name="_Toc332979711"/>
      <w:bookmarkStart w:id="186" w:name="_Toc332982737"/>
      <w:bookmarkStart w:id="187" w:name="_Toc451946875"/>
      <w:bookmarkEnd w:id="181"/>
      <w:bookmarkEnd w:id="182"/>
      <w:r w:rsidRPr="00B97CB2">
        <w:rPr>
          <w:b w:val="0"/>
          <w:color w:val="000000"/>
          <w:sz w:val="26"/>
          <w:szCs w:val="26"/>
          <w:lang w:val="vi-VN"/>
        </w:rPr>
        <w:t>1. Công ty phải thực hiện trách nhiệm với cộng đồng và người có quyền lợi liên quan đến công ty theo quy định của pháp luật hiện hành và Điều lệ công ty.</w:t>
      </w:r>
      <w:bookmarkEnd w:id="183"/>
    </w:p>
    <w:p w:rsidR="00F047C0" w:rsidRPr="00B97CB2" w:rsidRDefault="00F047C0" w:rsidP="00436364">
      <w:pPr>
        <w:pStyle w:val="NormalWeb"/>
        <w:tabs>
          <w:tab w:val="left" w:pos="360"/>
        </w:tabs>
        <w:spacing w:before="60" w:beforeAutospacing="0" w:after="60" w:afterAutospacing="0" w:line="288" w:lineRule="auto"/>
        <w:ind w:left="360"/>
        <w:jc w:val="both"/>
        <w:rPr>
          <w:b w:val="0"/>
          <w:color w:val="000000"/>
          <w:sz w:val="26"/>
          <w:szCs w:val="26"/>
          <w:lang w:val="vi-VN"/>
        </w:rPr>
      </w:pPr>
      <w:bookmarkStart w:id="188" w:name="_Toc505892241"/>
      <w:r w:rsidRPr="00B97CB2">
        <w:rPr>
          <w:b w:val="0"/>
          <w:color w:val="000000"/>
          <w:sz w:val="26"/>
          <w:szCs w:val="26"/>
          <w:lang w:val="vi-VN"/>
        </w:rPr>
        <w:t>2. Công ty phải tuân thủ các quy định pháp luật về lao động, môi trường và xã hội.</w:t>
      </w:r>
      <w:bookmarkEnd w:id="188"/>
    </w:p>
    <w:p w:rsidR="00FE0605" w:rsidRPr="00B97CB2" w:rsidRDefault="00FE0605" w:rsidP="00FE0605">
      <w:pPr>
        <w:rPr>
          <w:color w:val="000000"/>
          <w:lang w:val="vi-VN"/>
        </w:rPr>
      </w:pPr>
    </w:p>
    <w:p w:rsidR="00793D39" w:rsidRPr="00B97CB2" w:rsidRDefault="00F01371" w:rsidP="00B267D1">
      <w:pPr>
        <w:pStyle w:val="Heading1"/>
        <w:tabs>
          <w:tab w:val="left" w:pos="360"/>
        </w:tabs>
        <w:spacing w:before="60" w:after="60"/>
        <w:ind w:left="360"/>
        <w:jc w:val="center"/>
        <w:rPr>
          <w:color w:val="000000"/>
          <w:sz w:val="26"/>
          <w:szCs w:val="26"/>
        </w:rPr>
      </w:pPr>
      <w:bookmarkStart w:id="189" w:name="_Toc505892242"/>
      <w:bookmarkStart w:id="190" w:name="_Toc508021206"/>
      <w:r w:rsidRPr="00B97CB2">
        <w:rPr>
          <w:color w:val="000000"/>
          <w:sz w:val="26"/>
          <w:szCs w:val="26"/>
        </w:rPr>
        <w:t>CHƯƠNG I</w:t>
      </w:r>
      <w:r w:rsidR="004E6905" w:rsidRPr="00B97CB2">
        <w:rPr>
          <w:color w:val="000000"/>
          <w:sz w:val="26"/>
          <w:szCs w:val="26"/>
        </w:rPr>
        <w:t>X</w:t>
      </w:r>
      <w:r w:rsidR="00793D39" w:rsidRPr="00B97CB2">
        <w:rPr>
          <w:color w:val="000000"/>
          <w:sz w:val="26"/>
          <w:szCs w:val="26"/>
        </w:rPr>
        <w:t>: BÁO CÁO VÀ CÔNG BỐ THÔNG TIN</w:t>
      </w:r>
      <w:bookmarkEnd w:id="184"/>
      <w:bookmarkEnd w:id="185"/>
      <w:bookmarkEnd w:id="186"/>
      <w:bookmarkEnd w:id="187"/>
      <w:bookmarkEnd w:id="189"/>
      <w:bookmarkEnd w:id="190"/>
    </w:p>
    <w:p w:rsidR="00793D39" w:rsidRPr="00B97CB2" w:rsidRDefault="00793D39" w:rsidP="00D7776A">
      <w:pPr>
        <w:pStyle w:val="Heading3"/>
        <w:numPr>
          <w:ilvl w:val="0"/>
          <w:numId w:val="13"/>
        </w:numPr>
        <w:tabs>
          <w:tab w:val="left" w:pos="360"/>
        </w:tabs>
        <w:spacing w:before="60"/>
        <w:ind w:left="360" w:firstLine="0"/>
        <w:rPr>
          <w:color w:val="000000"/>
          <w:sz w:val="26"/>
        </w:rPr>
      </w:pPr>
      <w:bookmarkStart w:id="191" w:name="_Toc451946876"/>
      <w:bookmarkStart w:id="192" w:name="_Toc505892243"/>
      <w:bookmarkStart w:id="193" w:name="_Toc508021207"/>
      <w:r w:rsidRPr="00B97CB2">
        <w:rPr>
          <w:color w:val="000000"/>
          <w:sz w:val="26"/>
        </w:rPr>
        <w:t>Nghĩa vụ công bố thông tin</w:t>
      </w:r>
      <w:bookmarkEnd w:id="191"/>
      <w:bookmarkEnd w:id="192"/>
      <w:bookmarkEnd w:id="193"/>
      <w:r w:rsidRPr="00B97CB2">
        <w:rPr>
          <w:color w:val="000000"/>
          <w:sz w:val="26"/>
        </w:rPr>
        <w:t xml:space="preserve"> </w:t>
      </w:r>
    </w:p>
    <w:p w:rsidR="00793D39" w:rsidRPr="00B97CB2" w:rsidRDefault="00793D39" w:rsidP="00D7776A">
      <w:pPr>
        <w:pStyle w:val="NormalWeb"/>
        <w:numPr>
          <w:ilvl w:val="0"/>
          <w:numId w:val="8"/>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 xml:space="preserve">Công ty có nghĩa vụ công bố đầy đủ, chính xác và kịp thời thông tin định kỳ và bất thường về tình hình hoạt động sản xuất kinh doanh, tài chính và tình hình quản trị công ty cho cổ đông và công chúng. </w:t>
      </w:r>
      <w:r w:rsidR="00A174FA" w:rsidRPr="00B97CB2">
        <w:rPr>
          <w:b w:val="0"/>
          <w:color w:val="000000"/>
          <w:sz w:val="26"/>
          <w:szCs w:val="26"/>
        </w:rPr>
        <w:t xml:space="preserve">Công ty đại chúng phải công bố đầy đủ, chính xác và kịp thời các thông tin khác nếu các thông tin đó có khả năng ảnh hướng đến giá chứng khoán và ảnh hướng đến quyết định của cổ đông và nhà đầu tư. </w:t>
      </w:r>
      <w:r w:rsidRPr="00B97CB2">
        <w:rPr>
          <w:b w:val="0"/>
          <w:color w:val="000000"/>
          <w:sz w:val="26"/>
          <w:szCs w:val="26"/>
        </w:rPr>
        <w:t>Thông tin và cách thức công bố thông tin được thực hiện theo quy định của pháp luật và Điều lệ công ty</w:t>
      </w:r>
      <w:r w:rsidR="00A174FA" w:rsidRPr="00B97CB2">
        <w:rPr>
          <w:b w:val="0"/>
          <w:color w:val="000000"/>
          <w:sz w:val="26"/>
          <w:szCs w:val="26"/>
        </w:rPr>
        <w:t>.</w:t>
      </w:r>
    </w:p>
    <w:p w:rsidR="00FE0605" w:rsidRPr="00B97CB2" w:rsidRDefault="00793D39" w:rsidP="00D7776A">
      <w:pPr>
        <w:pStyle w:val="NormalWeb"/>
        <w:numPr>
          <w:ilvl w:val="0"/>
          <w:numId w:val="8"/>
        </w:numPr>
        <w:tabs>
          <w:tab w:val="left" w:pos="360"/>
        </w:tabs>
        <w:spacing w:before="60" w:after="60" w:afterAutospacing="0" w:line="288" w:lineRule="auto"/>
        <w:ind w:left="360" w:firstLine="0"/>
        <w:rPr>
          <w:b w:val="0"/>
          <w:color w:val="000000"/>
          <w:sz w:val="26"/>
          <w:szCs w:val="26"/>
        </w:rPr>
      </w:pPr>
      <w:r w:rsidRPr="00B97CB2">
        <w:rPr>
          <w:b w:val="0"/>
          <w:color w:val="000000"/>
          <w:sz w:val="26"/>
          <w:szCs w:val="26"/>
        </w:rPr>
        <w:t xml:space="preserve">Việc công bố thông tin được thực hiện theo những phương thức nhằm đảm bảo cổ đông và </w:t>
      </w:r>
      <w:r w:rsidR="007A3BBD" w:rsidRPr="00B97CB2">
        <w:rPr>
          <w:b w:val="0"/>
          <w:color w:val="000000"/>
          <w:sz w:val="26"/>
          <w:szCs w:val="26"/>
        </w:rPr>
        <w:t>các nhà</w:t>
      </w:r>
      <w:r w:rsidRPr="00B97CB2">
        <w:rPr>
          <w:b w:val="0"/>
          <w:color w:val="000000"/>
          <w:sz w:val="26"/>
          <w:szCs w:val="26"/>
        </w:rPr>
        <w:t xml:space="preserve"> đầu tư có thể tiếp cận một cách công bằng. </w:t>
      </w:r>
      <w:r w:rsidR="00FE0605" w:rsidRPr="00B97CB2">
        <w:rPr>
          <w:b w:val="0"/>
          <w:color w:val="000000"/>
          <w:sz w:val="26"/>
          <w:szCs w:val="26"/>
          <w:lang w:val="vi-VN"/>
        </w:rPr>
        <w:t>Ngôn ngữ trong công bố thông tin cần rõ ràng, dễ hiểu và tránh gây hiểu lầm cho cổ đông và nhà đầu tư.</w:t>
      </w:r>
    </w:p>
    <w:p w:rsidR="00A174FA" w:rsidRPr="00B97CB2" w:rsidRDefault="00A174FA" w:rsidP="00D7776A">
      <w:pPr>
        <w:pStyle w:val="Heading3"/>
        <w:numPr>
          <w:ilvl w:val="0"/>
          <w:numId w:val="13"/>
        </w:numPr>
        <w:tabs>
          <w:tab w:val="left" w:pos="360"/>
        </w:tabs>
        <w:spacing w:before="60"/>
        <w:ind w:left="360" w:firstLine="0"/>
        <w:rPr>
          <w:color w:val="000000"/>
          <w:sz w:val="26"/>
        </w:rPr>
      </w:pPr>
      <w:bookmarkStart w:id="194" w:name="_Toc508021208"/>
      <w:bookmarkStart w:id="195" w:name="_Toc451946877"/>
      <w:bookmarkStart w:id="196" w:name="_Toc505892244"/>
      <w:r w:rsidRPr="00B97CB2">
        <w:rPr>
          <w:color w:val="000000"/>
          <w:sz w:val="26"/>
        </w:rPr>
        <w:lastRenderedPageBreak/>
        <w:t>Công bố thông tin về mô hình tổ chức quản lý công ty</w:t>
      </w:r>
      <w:bookmarkEnd w:id="194"/>
    </w:p>
    <w:p w:rsidR="004529F5" w:rsidRPr="00B97CB2" w:rsidRDefault="00A174FA" w:rsidP="004529F5">
      <w:pPr>
        <w:numPr>
          <w:ilvl w:val="1"/>
          <w:numId w:val="13"/>
        </w:numPr>
        <w:ind w:left="360" w:firstLine="0"/>
        <w:jc w:val="both"/>
        <w:rPr>
          <w:b w:val="0"/>
          <w:color w:val="000000"/>
          <w:sz w:val="26"/>
          <w:szCs w:val="26"/>
        </w:rPr>
      </w:pPr>
      <w:r w:rsidRPr="00B97CB2">
        <w:rPr>
          <w:b w:val="0"/>
          <w:color w:val="000000"/>
          <w:sz w:val="26"/>
          <w:szCs w:val="26"/>
        </w:rPr>
        <w:t>Công ty đại chúng phải báo cáo Uỷ ban chứng khoán nhà nước, Sở giao dịch Chứng khoán và công bố thông tin về mô hình tổ chức quản lý và hoạt động công ty theo quy định tại Điều 134 Luật Doanh nghiệp.</w:t>
      </w:r>
    </w:p>
    <w:p w:rsidR="00A174FA" w:rsidRPr="00B97CB2" w:rsidRDefault="00A174FA" w:rsidP="004529F5">
      <w:pPr>
        <w:numPr>
          <w:ilvl w:val="1"/>
          <w:numId w:val="13"/>
        </w:numPr>
        <w:ind w:left="360" w:firstLine="0"/>
        <w:jc w:val="both"/>
        <w:rPr>
          <w:b w:val="0"/>
          <w:color w:val="000000"/>
          <w:sz w:val="26"/>
          <w:szCs w:val="26"/>
        </w:rPr>
      </w:pPr>
      <w:r w:rsidRPr="00B97CB2">
        <w:rPr>
          <w:b w:val="0"/>
          <w:color w:val="000000"/>
          <w:sz w:val="26"/>
          <w:szCs w:val="26"/>
        </w:rPr>
        <w:t>Trong trường hợp công ty thay đổi mô hình hoạt động, công ty đại chúng phải báo cáo uỷ ban chứng khoán nhà nước, Sở giao dịch chứng khoán và công bố thông tin trong vòng 24 h kể từ khi Đại hội đồng cổ đông có quyết định thay đổi mô hình.</w:t>
      </w:r>
    </w:p>
    <w:p w:rsidR="00793D39" w:rsidRPr="00B97CB2" w:rsidRDefault="00793D39" w:rsidP="00D7776A">
      <w:pPr>
        <w:pStyle w:val="Heading3"/>
        <w:numPr>
          <w:ilvl w:val="0"/>
          <w:numId w:val="13"/>
        </w:numPr>
        <w:tabs>
          <w:tab w:val="left" w:pos="360"/>
        </w:tabs>
        <w:spacing w:before="60"/>
        <w:ind w:left="360" w:firstLine="0"/>
        <w:rPr>
          <w:color w:val="000000"/>
          <w:sz w:val="26"/>
        </w:rPr>
      </w:pPr>
      <w:bookmarkStart w:id="197" w:name="_Toc508021209"/>
      <w:r w:rsidRPr="00B97CB2">
        <w:rPr>
          <w:color w:val="000000"/>
          <w:sz w:val="26"/>
        </w:rPr>
        <w:t>Công bố thông tin về quản trị công ty</w:t>
      </w:r>
      <w:bookmarkEnd w:id="195"/>
      <w:bookmarkEnd w:id="196"/>
      <w:bookmarkEnd w:id="197"/>
    </w:p>
    <w:p w:rsidR="00793D39" w:rsidRPr="00B97CB2" w:rsidRDefault="00793D39" w:rsidP="00D7776A">
      <w:pPr>
        <w:pStyle w:val="NormalWeb"/>
        <w:numPr>
          <w:ilvl w:val="0"/>
          <w:numId w:val="9"/>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 xml:space="preserve">Công ty phải công bố thông tin về tình hình quản trị công ty tại các kỳ Đại hội đồng cổ đông thường niên và trong Báo cáo thường niên của công ty theo quy định của pháp luật chứng khoán </w:t>
      </w:r>
      <w:r w:rsidR="00FE0605" w:rsidRPr="00B97CB2">
        <w:rPr>
          <w:b w:val="0"/>
          <w:color w:val="000000"/>
          <w:sz w:val="26"/>
          <w:szCs w:val="26"/>
        </w:rPr>
        <w:t>về công bố thông tin</w:t>
      </w:r>
      <w:r w:rsidRPr="00B97CB2">
        <w:rPr>
          <w:b w:val="0"/>
          <w:color w:val="000000"/>
          <w:sz w:val="26"/>
          <w:szCs w:val="26"/>
        </w:rPr>
        <w:t>.</w:t>
      </w:r>
    </w:p>
    <w:p w:rsidR="00793D39" w:rsidRPr="00B97CB2" w:rsidRDefault="00793D39" w:rsidP="00D7776A">
      <w:pPr>
        <w:pStyle w:val="NormalWeb"/>
        <w:numPr>
          <w:ilvl w:val="0"/>
          <w:numId w:val="9"/>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 xml:space="preserve">Công ty có nghĩa vụ báo cáo định kỳ 06 (sáu) tháng và công bố thông tin về tình hình quản trị công ty theo quy định của pháp luật chứng khoán </w:t>
      </w:r>
      <w:r w:rsidR="00FE0605" w:rsidRPr="00B97CB2">
        <w:rPr>
          <w:b w:val="0"/>
          <w:color w:val="000000"/>
          <w:sz w:val="26"/>
          <w:szCs w:val="26"/>
        </w:rPr>
        <w:t>về công bố thông tin</w:t>
      </w:r>
      <w:r w:rsidRPr="00B97CB2">
        <w:rPr>
          <w:b w:val="0"/>
          <w:color w:val="000000"/>
          <w:sz w:val="26"/>
          <w:szCs w:val="26"/>
        </w:rPr>
        <w:t>.</w:t>
      </w:r>
    </w:p>
    <w:p w:rsidR="00FE0605" w:rsidRPr="00B97CB2" w:rsidRDefault="00FE0605" w:rsidP="00D7776A">
      <w:pPr>
        <w:pStyle w:val="Heading3"/>
        <w:numPr>
          <w:ilvl w:val="0"/>
          <w:numId w:val="13"/>
        </w:numPr>
        <w:tabs>
          <w:tab w:val="left" w:pos="360"/>
        </w:tabs>
        <w:spacing w:before="60"/>
        <w:ind w:left="360" w:firstLine="0"/>
        <w:rPr>
          <w:color w:val="000000"/>
          <w:sz w:val="26"/>
        </w:rPr>
      </w:pPr>
      <w:bookmarkStart w:id="198" w:name="_Toc505892245"/>
      <w:bookmarkStart w:id="199" w:name="_Toc508021210"/>
      <w:r w:rsidRPr="00B97CB2">
        <w:rPr>
          <w:color w:val="000000"/>
          <w:sz w:val="26"/>
        </w:rPr>
        <w:t xml:space="preserve">Công bố thông tin về thu nhập của </w:t>
      </w:r>
      <w:bookmarkEnd w:id="198"/>
      <w:bookmarkEnd w:id="199"/>
    </w:p>
    <w:p w:rsidR="00FE0605" w:rsidRPr="00B97CB2" w:rsidRDefault="00FE0605" w:rsidP="00FE0605">
      <w:pPr>
        <w:pStyle w:val="NormalWeb"/>
        <w:tabs>
          <w:tab w:val="left" w:pos="360"/>
        </w:tabs>
        <w:spacing w:before="60" w:beforeAutospacing="0" w:after="60" w:afterAutospacing="0" w:line="288" w:lineRule="auto"/>
        <w:ind w:left="360"/>
        <w:jc w:val="both"/>
        <w:rPr>
          <w:b w:val="0"/>
          <w:color w:val="000000"/>
          <w:sz w:val="26"/>
          <w:szCs w:val="26"/>
        </w:rPr>
      </w:pPr>
      <w:r w:rsidRPr="00B97CB2">
        <w:rPr>
          <w:b w:val="0"/>
          <w:color w:val="000000"/>
          <w:sz w:val="26"/>
          <w:szCs w:val="26"/>
        </w:rPr>
        <w:t>Tiền lương của  và người quản lý khác phải được thể hiện thành mục riêng trong Báo cáo tài chính hàng năm của công ty và phải báo cáo Đại hội đồng cổ đông tại cuộc họp thường niên.</w:t>
      </w:r>
    </w:p>
    <w:p w:rsidR="00793D39" w:rsidRPr="00B97CB2" w:rsidRDefault="00793D39" w:rsidP="00D7776A">
      <w:pPr>
        <w:pStyle w:val="Heading3"/>
        <w:numPr>
          <w:ilvl w:val="0"/>
          <w:numId w:val="13"/>
        </w:numPr>
        <w:tabs>
          <w:tab w:val="left" w:pos="360"/>
        </w:tabs>
        <w:spacing w:before="60"/>
        <w:ind w:left="360" w:firstLine="0"/>
        <w:rPr>
          <w:color w:val="000000"/>
          <w:sz w:val="26"/>
        </w:rPr>
      </w:pPr>
      <w:bookmarkStart w:id="200" w:name="_Toc451946878"/>
      <w:bookmarkStart w:id="201" w:name="_Toc505892246"/>
      <w:bookmarkStart w:id="202" w:name="_Toc508021211"/>
      <w:r w:rsidRPr="00B97CB2">
        <w:rPr>
          <w:color w:val="000000"/>
          <w:sz w:val="26"/>
        </w:rPr>
        <w:t xml:space="preserve">Trách nhiệm về báo cáo và công bố thông tin của thành viên Hội đồng quản trị, </w:t>
      </w:r>
      <w:r w:rsidR="00B5465E" w:rsidRPr="00B97CB2">
        <w:rPr>
          <w:color w:val="000000"/>
          <w:sz w:val="26"/>
        </w:rPr>
        <w:t>Kiểm soát viên</w:t>
      </w:r>
      <w:r w:rsidRPr="00B97CB2">
        <w:rPr>
          <w:color w:val="000000"/>
          <w:sz w:val="26"/>
        </w:rPr>
        <w:t>,</w:t>
      </w:r>
      <w:bookmarkEnd w:id="200"/>
      <w:bookmarkEnd w:id="201"/>
      <w:r w:rsidR="00102C36" w:rsidRPr="00B97CB2">
        <w:rPr>
          <w:color w:val="000000"/>
          <w:sz w:val="26"/>
        </w:rPr>
        <w:t xml:space="preserve"> Giám đốc</w:t>
      </w:r>
      <w:bookmarkEnd w:id="202"/>
    </w:p>
    <w:p w:rsidR="00793D39" w:rsidRPr="00B97CB2" w:rsidRDefault="00793D39" w:rsidP="00B267D1">
      <w:pPr>
        <w:pStyle w:val="NormalWeb"/>
        <w:tabs>
          <w:tab w:val="left" w:pos="360"/>
        </w:tabs>
        <w:spacing w:before="60" w:beforeAutospacing="0" w:after="60" w:afterAutospacing="0" w:line="288" w:lineRule="auto"/>
        <w:ind w:left="360"/>
        <w:jc w:val="both"/>
        <w:rPr>
          <w:b w:val="0"/>
          <w:color w:val="000000"/>
          <w:sz w:val="26"/>
          <w:szCs w:val="26"/>
        </w:rPr>
      </w:pPr>
      <w:r w:rsidRPr="00B97CB2">
        <w:rPr>
          <w:b w:val="0"/>
          <w:color w:val="000000"/>
          <w:sz w:val="26"/>
          <w:szCs w:val="26"/>
        </w:rPr>
        <w:t>Ngoài các trách</w:t>
      </w:r>
      <w:r w:rsidR="003B7EDC" w:rsidRPr="00B97CB2">
        <w:rPr>
          <w:b w:val="0"/>
          <w:color w:val="000000"/>
          <w:sz w:val="26"/>
          <w:szCs w:val="26"/>
        </w:rPr>
        <w:t xml:space="preserve"> nhiệm theo quy định tại Điều </w:t>
      </w:r>
      <w:r w:rsidR="006C14EC" w:rsidRPr="00B97CB2">
        <w:rPr>
          <w:b w:val="0"/>
          <w:color w:val="000000"/>
          <w:sz w:val="26"/>
          <w:szCs w:val="26"/>
        </w:rPr>
        <w:t>29</w:t>
      </w:r>
      <w:r w:rsidRPr="00B97CB2">
        <w:rPr>
          <w:b w:val="0"/>
          <w:color w:val="000000"/>
          <w:sz w:val="26"/>
          <w:szCs w:val="26"/>
        </w:rPr>
        <w:t xml:space="preserve"> Quy chế này, thành viên Hội đồng quản trị, </w:t>
      </w:r>
      <w:r w:rsidR="00B5465E" w:rsidRPr="00B97CB2">
        <w:rPr>
          <w:b w:val="0"/>
          <w:color w:val="000000"/>
          <w:sz w:val="26"/>
          <w:szCs w:val="26"/>
        </w:rPr>
        <w:t>Kiểm soát viên</w:t>
      </w:r>
      <w:r w:rsidRPr="00B97CB2">
        <w:rPr>
          <w:b w:val="0"/>
          <w:color w:val="000000"/>
          <w:sz w:val="26"/>
          <w:szCs w:val="26"/>
        </w:rPr>
        <w:t>,</w:t>
      </w:r>
      <w:r w:rsidR="00102C36" w:rsidRPr="00B97CB2">
        <w:rPr>
          <w:b w:val="0"/>
          <w:color w:val="000000"/>
          <w:sz w:val="26"/>
          <w:szCs w:val="26"/>
        </w:rPr>
        <w:t xml:space="preserve"> Giám đốc</w:t>
      </w:r>
      <w:r w:rsidR="00A174FA" w:rsidRPr="00B97CB2">
        <w:rPr>
          <w:b w:val="0"/>
          <w:color w:val="000000"/>
          <w:sz w:val="26"/>
          <w:szCs w:val="26"/>
        </w:rPr>
        <w:t xml:space="preserve"> </w:t>
      </w:r>
      <w:r w:rsidRPr="00B97CB2">
        <w:rPr>
          <w:b w:val="0"/>
          <w:color w:val="000000"/>
          <w:sz w:val="26"/>
          <w:szCs w:val="26"/>
        </w:rPr>
        <w:t xml:space="preserve">có trách nhiệm báo cáo </w:t>
      </w:r>
      <w:r w:rsidR="00A174FA" w:rsidRPr="00B97CB2">
        <w:rPr>
          <w:b w:val="0"/>
          <w:color w:val="000000"/>
          <w:sz w:val="26"/>
          <w:szCs w:val="26"/>
        </w:rPr>
        <w:t xml:space="preserve">Hội đồng quản trị, Ban kiểm </w:t>
      </w:r>
      <w:r w:rsidR="009D23C5" w:rsidRPr="00B97CB2">
        <w:rPr>
          <w:b w:val="0"/>
          <w:color w:val="000000"/>
          <w:sz w:val="26"/>
          <w:szCs w:val="26"/>
        </w:rPr>
        <w:t>kiểm soát</w:t>
      </w:r>
      <w:r w:rsidRPr="00B97CB2">
        <w:rPr>
          <w:b w:val="0"/>
          <w:color w:val="000000"/>
          <w:sz w:val="26"/>
          <w:szCs w:val="26"/>
        </w:rPr>
        <w:t xml:space="preserve"> trong các trường hợp sau:</w:t>
      </w:r>
    </w:p>
    <w:p w:rsidR="00793D39" w:rsidRPr="00B97CB2" w:rsidRDefault="00793D39" w:rsidP="00D7776A">
      <w:pPr>
        <w:pStyle w:val="NormalWeb"/>
        <w:numPr>
          <w:ilvl w:val="0"/>
          <w:numId w:val="10"/>
        </w:numPr>
        <w:tabs>
          <w:tab w:val="left" w:pos="360"/>
        </w:tabs>
        <w:spacing w:before="60" w:beforeAutospacing="0" w:after="60" w:afterAutospacing="0" w:line="288" w:lineRule="auto"/>
        <w:ind w:firstLine="0"/>
        <w:jc w:val="both"/>
        <w:rPr>
          <w:b w:val="0"/>
          <w:color w:val="000000"/>
          <w:sz w:val="26"/>
          <w:szCs w:val="26"/>
        </w:rPr>
      </w:pPr>
      <w:r w:rsidRPr="00B97CB2">
        <w:rPr>
          <w:b w:val="0"/>
          <w:color w:val="000000"/>
          <w:sz w:val="26"/>
          <w:szCs w:val="26"/>
        </w:rPr>
        <w:t>Các giao dịch giữa công ty với công ty mà các thành viên nêu trên là thành viên sáng lập hoặc là thành viên Hội đồng quản trị,</w:t>
      </w:r>
      <w:r w:rsidR="00102C36" w:rsidRPr="00B97CB2">
        <w:rPr>
          <w:b w:val="0"/>
          <w:color w:val="000000"/>
          <w:sz w:val="26"/>
          <w:szCs w:val="26"/>
        </w:rPr>
        <w:t xml:space="preserve"> Giám đốc</w:t>
      </w:r>
      <w:r w:rsidR="009D23C5" w:rsidRPr="00B97CB2">
        <w:rPr>
          <w:b w:val="0"/>
          <w:color w:val="000000"/>
          <w:sz w:val="26"/>
          <w:szCs w:val="26"/>
        </w:rPr>
        <w:t xml:space="preserve"> </w:t>
      </w:r>
      <w:r w:rsidR="00FE0605" w:rsidRPr="00B97CB2">
        <w:rPr>
          <w:b w:val="0"/>
          <w:color w:val="000000"/>
          <w:sz w:val="26"/>
          <w:szCs w:val="26"/>
        </w:rPr>
        <w:t>trong thời gian 03 năm gần nhất trước thời điểm giao dịch</w:t>
      </w:r>
      <w:r w:rsidRPr="00B97CB2">
        <w:rPr>
          <w:b w:val="0"/>
          <w:color w:val="000000"/>
          <w:sz w:val="26"/>
          <w:szCs w:val="26"/>
        </w:rPr>
        <w:t>.</w:t>
      </w:r>
    </w:p>
    <w:p w:rsidR="00793D39" w:rsidRPr="00B97CB2" w:rsidRDefault="00793D39" w:rsidP="00D7776A">
      <w:pPr>
        <w:pStyle w:val="NormalWeb"/>
        <w:numPr>
          <w:ilvl w:val="0"/>
          <w:numId w:val="10"/>
        </w:numPr>
        <w:tabs>
          <w:tab w:val="left" w:pos="360"/>
        </w:tabs>
        <w:spacing w:before="60" w:beforeAutospacing="0" w:after="60" w:afterAutospacing="0" w:line="288" w:lineRule="auto"/>
        <w:ind w:firstLine="0"/>
        <w:jc w:val="both"/>
        <w:rPr>
          <w:b w:val="0"/>
          <w:color w:val="000000"/>
          <w:sz w:val="26"/>
          <w:szCs w:val="26"/>
        </w:rPr>
      </w:pPr>
      <w:r w:rsidRPr="00B97CB2">
        <w:rPr>
          <w:b w:val="0"/>
          <w:color w:val="000000"/>
          <w:sz w:val="26"/>
          <w:szCs w:val="26"/>
        </w:rPr>
        <w:t>Các giao dịch giữa công ty với công ty trong đó người liên quan của các thành viên nêu trên là thành viên Hội đồng quản trị,</w:t>
      </w:r>
      <w:r w:rsidR="00102C36" w:rsidRPr="00B97CB2">
        <w:rPr>
          <w:b w:val="0"/>
          <w:color w:val="000000"/>
          <w:sz w:val="26"/>
          <w:szCs w:val="26"/>
        </w:rPr>
        <w:t xml:space="preserve"> Giám đốc</w:t>
      </w:r>
      <w:r w:rsidRPr="00B97CB2">
        <w:rPr>
          <w:b w:val="0"/>
          <w:color w:val="000000"/>
          <w:sz w:val="26"/>
          <w:szCs w:val="26"/>
        </w:rPr>
        <w:t xml:space="preserve"> hoặc cổ đông lớn.</w:t>
      </w:r>
    </w:p>
    <w:p w:rsidR="00FE0605" w:rsidRPr="00B97CB2" w:rsidRDefault="00FE0605" w:rsidP="00D7776A">
      <w:pPr>
        <w:pStyle w:val="Heading3"/>
        <w:numPr>
          <w:ilvl w:val="0"/>
          <w:numId w:val="13"/>
        </w:numPr>
        <w:tabs>
          <w:tab w:val="left" w:pos="360"/>
        </w:tabs>
        <w:spacing w:before="60"/>
        <w:ind w:left="360" w:firstLine="0"/>
        <w:rPr>
          <w:color w:val="000000"/>
          <w:sz w:val="26"/>
        </w:rPr>
      </w:pPr>
      <w:bookmarkStart w:id="203" w:name="33"/>
      <w:bookmarkStart w:id="204" w:name="_Toc505892247"/>
      <w:bookmarkStart w:id="205" w:name="_Toc508021212"/>
      <w:bookmarkStart w:id="206" w:name="_Toc451946880"/>
      <w:bookmarkEnd w:id="203"/>
      <w:r w:rsidRPr="00B97CB2">
        <w:rPr>
          <w:color w:val="000000"/>
          <w:sz w:val="26"/>
        </w:rPr>
        <w:t>Tổ chức công bố thông tin</w:t>
      </w:r>
      <w:bookmarkEnd w:id="204"/>
      <w:bookmarkEnd w:id="205"/>
    </w:p>
    <w:p w:rsidR="00FE0605" w:rsidRPr="00B97CB2" w:rsidRDefault="00FE0605" w:rsidP="00FE0605">
      <w:pPr>
        <w:spacing w:before="60" w:after="60"/>
        <w:ind w:left="360"/>
        <w:jc w:val="both"/>
        <w:rPr>
          <w:b w:val="0"/>
          <w:color w:val="000000"/>
          <w:sz w:val="26"/>
          <w:szCs w:val="26"/>
        </w:rPr>
      </w:pPr>
      <w:r w:rsidRPr="00B97CB2">
        <w:rPr>
          <w:b w:val="0"/>
          <w:color w:val="000000"/>
          <w:sz w:val="26"/>
          <w:szCs w:val="26"/>
        </w:rPr>
        <w:t>1. Công ty phải xây dựng và ban hành quy chế về công bố thông tin của công ty theo quy định tại Luật chứng khoán và các văn bản hướng dẫn.</w:t>
      </w:r>
    </w:p>
    <w:p w:rsidR="00FE0605" w:rsidRPr="00B97CB2" w:rsidRDefault="00FE0605" w:rsidP="00FE0605">
      <w:pPr>
        <w:spacing w:before="60" w:after="60"/>
        <w:ind w:left="360"/>
        <w:jc w:val="both"/>
        <w:rPr>
          <w:b w:val="0"/>
          <w:color w:val="000000"/>
          <w:sz w:val="26"/>
          <w:szCs w:val="26"/>
        </w:rPr>
      </w:pPr>
      <w:r w:rsidRPr="00B97CB2">
        <w:rPr>
          <w:b w:val="0"/>
          <w:color w:val="000000"/>
          <w:sz w:val="26"/>
          <w:szCs w:val="26"/>
        </w:rPr>
        <w:t>2. Công ty phải có ít nhất một nhân viên công bố thông tin. Nhân viên công bố thông tin của công ty có trách nhiệm sau:</w:t>
      </w:r>
    </w:p>
    <w:p w:rsidR="00FE0605" w:rsidRPr="00B97CB2" w:rsidRDefault="00FE0605" w:rsidP="00FE0605">
      <w:pPr>
        <w:spacing w:before="60" w:after="60"/>
        <w:ind w:left="360"/>
        <w:jc w:val="both"/>
        <w:rPr>
          <w:b w:val="0"/>
          <w:color w:val="000000"/>
          <w:sz w:val="26"/>
          <w:szCs w:val="26"/>
        </w:rPr>
      </w:pPr>
      <w:r w:rsidRPr="00B97CB2">
        <w:rPr>
          <w:b w:val="0"/>
          <w:color w:val="000000"/>
          <w:sz w:val="26"/>
          <w:szCs w:val="26"/>
        </w:rPr>
        <w:t>a) Công bố các thông tin của công ty với công chúng đầu tư theo quy định của pháp luật và Điều lệ công ty;</w:t>
      </w:r>
    </w:p>
    <w:p w:rsidR="00FE0605" w:rsidRPr="00B97CB2" w:rsidRDefault="00FE0605" w:rsidP="00036974">
      <w:pPr>
        <w:spacing w:before="60" w:after="60"/>
        <w:ind w:left="360"/>
        <w:jc w:val="both"/>
        <w:rPr>
          <w:b w:val="0"/>
          <w:color w:val="000000"/>
          <w:sz w:val="26"/>
          <w:szCs w:val="26"/>
        </w:rPr>
      </w:pPr>
      <w:r w:rsidRPr="00B97CB2">
        <w:rPr>
          <w:b w:val="0"/>
          <w:color w:val="000000"/>
          <w:sz w:val="26"/>
          <w:szCs w:val="26"/>
        </w:rPr>
        <w:t>b) Công khai tên, số điện thoại làm việc để cổ đông liên hệ.</w:t>
      </w:r>
    </w:p>
    <w:p w:rsidR="00FE0605" w:rsidRPr="00B97CB2" w:rsidRDefault="00FE0605" w:rsidP="00FE0605">
      <w:pPr>
        <w:pStyle w:val="Heading1"/>
        <w:tabs>
          <w:tab w:val="left" w:pos="360"/>
        </w:tabs>
        <w:spacing w:before="60" w:after="60"/>
        <w:ind w:left="360"/>
        <w:jc w:val="center"/>
        <w:rPr>
          <w:color w:val="000000"/>
        </w:rPr>
      </w:pPr>
      <w:bookmarkStart w:id="207" w:name="_Toc505892248"/>
      <w:bookmarkStart w:id="208" w:name="_Toc508021213"/>
      <w:r w:rsidRPr="00B97CB2">
        <w:rPr>
          <w:color w:val="000000"/>
        </w:rPr>
        <w:t>CHƯƠNG X: GIÁM SÁT VÀ XỬ LÝ VI PHẠM</w:t>
      </w:r>
      <w:bookmarkEnd w:id="207"/>
      <w:bookmarkEnd w:id="208"/>
    </w:p>
    <w:p w:rsidR="00FE0605" w:rsidRPr="00B97CB2" w:rsidRDefault="00FE0605" w:rsidP="00D7776A">
      <w:pPr>
        <w:pStyle w:val="Heading3"/>
        <w:numPr>
          <w:ilvl w:val="0"/>
          <w:numId w:val="13"/>
        </w:numPr>
        <w:tabs>
          <w:tab w:val="left" w:pos="360"/>
        </w:tabs>
        <w:spacing w:before="60"/>
        <w:ind w:left="360" w:firstLine="0"/>
        <w:rPr>
          <w:color w:val="000000"/>
          <w:sz w:val="26"/>
        </w:rPr>
      </w:pPr>
      <w:bookmarkStart w:id="209" w:name="_Toc505892249"/>
      <w:bookmarkStart w:id="210" w:name="_Toc508021214"/>
      <w:r w:rsidRPr="00B97CB2">
        <w:rPr>
          <w:color w:val="000000"/>
          <w:sz w:val="26"/>
        </w:rPr>
        <w:t>Giám sát về quản trị công ty</w:t>
      </w:r>
      <w:bookmarkEnd w:id="209"/>
      <w:bookmarkEnd w:id="210"/>
    </w:p>
    <w:p w:rsidR="00AD22A7" w:rsidRPr="00B97CB2" w:rsidRDefault="00AD22A7" w:rsidP="00AD22A7">
      <w:pPr>
        <w:spacing w:before="60" w:after="60"/>
        <w:ind w:left="360"/>
        <w:jc w:val="both"/>
        <w:rPr>
          <w:b w:val="0"/>
          <w:color w:val="000000"/>
          <w:sz w:val="26"/>
          <w:szCs w:val="26"/>
        </w:rPr>
      </w:pPr>
      <w:r w:rsidRPr="00B97CB2">
        <w:rPr>
          <w:b w:val="0"/>
          <w:color w:val="000000"/>
          <w:sz w:val="26"/>
          <w:szCs w:val="26"/>
        </w:rPr>
        <w:t>1. Ủy ban Chứng khoán Nhà nước thực hiện giám sát nội dung liên quan đến quản trị công ty của các công ty theo quy định của pháp luật.</w:t>
      </w:r>
    </w:p>
    <w:p w:rsidR="00AD22A7" w:rsidRPr="00B97CB2" w:rsidRDefault="00AD22A7" w:rsidP="00AD22A7">
      <w:pPr>
        <w:spacing w:before="60" w:after="60"/>
        <w:ind w:left="360"/>
        <w:jc w:val="both"/>
        <w:rPr>
          <w:b w:val="0"/>
          <w:color w:val="000000"/>
          <w:sz w:val="26"/>
          <w:szCs w:val="26"/>
        </w:rPr>
      </w:pPr>
      <w:r w:rsidRPr="00B97CB2">
        <w:rPr>
          <w:b w:val="0"/>
          <w:color w:val="000000"/>
          <w:sz w:val="26"/>
          <w:szCs w:val="26"/>
        </w:rPr>
        <w:lastRenderedPageBreak/>
        <w:t>2. Công ty và các tổ chức, cá nhân có liên quan có trách nhiệm thực hiện quy định quản trị công ty quy định tại Quy chế này.</w:t>
      </w:r>
    </w:p>
    <w:p w:rsidR="00AD22A7" w:rsidRPr="00B97CB2" w:rsidRDefault="00AD22A7" w:rsidP="00AD22A7">
      <w:pPr>
        <w:spacing w:before="60" w:after="60"/>
        <w:ind w:left="360"/>
        <w:jc w:val="both"/>
        <w:rPr>
          <w:b w:val="0"/>
          <w:color w:val="000000"/>
          <w:sz w:val="26"/>
          <w:szCs w:val="26"/>
        </w:rPr>
      </w:pPr>
      <w:r w:rsidRPr="00B97CB2">
        <w:rPr>
          <w:b w:val="0"/>
          <w:color w:val="000000"/>
          <w:sz w:val="26"/>
          <w:szCs w:val="26"/>
        </w:rPr>
        <w:t>3. Công ty và các tổ chức, cá nhân có liên quan có nghĩa vụ cung cấp kịp thời, chính xác các thông tin, tài liệu, dữ liệu liên quan đến hoạt động quản trị công ty của công ty và giải trình các sự việc liên quan theo yêu cầu của Ủy ban Chứng khoán Nhà nước.</w:t>
      </w:r>
    </w:p>
    <w:p w:rsidR="00AD22A7" w:rsidRPr="00B97CB2" w:rsidRDefault="00AD22A7" w:rsidP="00AD22A7">
      <w:pPr>
        <w:spacing w:before="60" w:after="60"/>
        <w:ind w:left="360"/>
        <w:jc w:val="both"/>
        <w:rPr>
          <w:b w:val="0"/>
          <w:color w:val="000000"/>
          <w:sz w:val="26"/>
          <w:szCs w:val="26"/>
        </w:rPr>
      </w:pPr>
      <w:r w:rsidRPr="00B97CB2">
        <w:rPr>
          <w:b w:val="0"/>
          <w:color w:val="000000"/>
          <w:sz w:val="26"/>
          <w:szCs w:val="26"/>
        </w:rPr>
        <w:t>4. Trường hợp công ty và các tổ chức, cá nhân có liên quan không tuân thủ quy định tại khoản 3 Điều này bị xử lý theo quy định pháp luật.</w:t>
      </w:r>
    </w:p>
    <w:p w:rsidR="00AD22A7" w:rsidRPr="00B97CB2" w:rsidRDefault="00AD22A7" w:rsidP="00D7776A">
      <w:pPr>
        <w:pStyle w:val="Heading3"/>
        <w:numPr>
          <w:ilvl w:val="0"/>
          <w:numId w:val="13"/>
        </w:numPr>
        <w:tabs>
          <w:tab w:val="left" w:pos="360"/>
        </w:tabs>
        <w:spacing w:before="60"/>
        <w:ind w:left="360" w:firstLine="0"/>
        <w:rPr>
          <w:color w:val="000000"/>
          <w:sz w:val="26"/>
        </w:rPr>
      </w:pPr>
      <w:bookmarkStart w:id="211" w:name="_Toc505892250"/>
      <w:bookmarkStart w:id="212" w:name="_Toc508021215"/>
      <w:r w:rsidRPr="00B97CB2">
        <w:rPr>
          <w:color w:val="000000"/>
          <w:sz w:val="26"/>
        </w:rPr>
        <w:t>Xử lý vi phạm</w:t>
      </w:r>
      <w:bookmarkEnd w:id="211"/>
      <w:bookmarkEnd w:id="212"/>
    </w:p>
    <w:p w:rsidR="00FE0605" w:rsidRPr="00B97CB2" w:rsidRDefault="00AD22A7" w:rsidP="00436364">
      <w:pPr>
        <w:ind w:left="360"/>
        <w:jc w:val="both"/>
        <w:rPr>
          <w:b w:val="0"/>
          <w:color w:val="000000"/>
          <w:sz w:val="26"/>
          <w:szCs w:val="26"/>
        </w:rPr>
      </w:pPr>
      <w:r w:rsidRPr="00B97CB2">
        <w:rPr>
          <w:b w:val="0"/>
          <w:color w:val="000000"/>
          <w:sz w:val="26"/>
          <w:szCs w:val="26"/>
        </w:rPr>
        <w:t>Công ty và các tổ chức, cá nhân có liên quan vi phạm quy định về quản trị công ty bị xử phạt theo quy định tại Nghị định số 108/2013/NĐ-CP ngày 23 tháng 9 năm 2013 của Chính phủ quy định xử phạt vi phạm hành chính trong lĩnh vực chứng khoán và thị trường chứng khoán đối với các hành vi vi phạm quy định về quản trị công ty đại chúng, Nghị định số 145/2016/NĐ-CP ngày 01 tháng 11 năm 2016 của Chính phủ sửa đổi, bổ sung một số điều của Nghị định số 108/2013/NĐ-CP ngày 23 tháng 9 năm 2013 của Chính phủ quy định xử phạt vi phạm hành chính trong lĩnh vực chứng khoán và thị trường chứng khoán và quy định của pháp luật hiện hành.</w:t>
      </w:r>
    </w:p>
    <w:p w:rsidR="00793D39" w:rsidRPr="00B97CB2" w:rsidRDefault="001731F7" w:rsidP="00FE0605">
      <w:pPr>
        <w:pStyle w:val="Heading1"/>
        <w:tabs>
          <w:tab w:val="left" w:pos="360"/>
        </w:tabs>
        <w:spacing w:before="60" w:after="60"/>
        <w:ind w:left="360"/>
        <w:jc w:val="center"/>
        <w:rPr>
          <w:color w:val="000000"/>
          <w:sz w:val="26"/>
          <w:szCs w:val="26"/>
        </w:rPr>
      </w:pPr>
      <w:bookmarkStart w:id="213" w:name="_Toc505892251"/>
      <w:bookmarkStart w:id="214" w:name="_Toc508021216"/>
      <w:r w:rsidRPr="00B97CB2">
        <w:rPr>
          <w:color w:val="000000"/>
          <w:sz w:val="26"/>
          <w:szCs w:val="26"/>
        </w:rPr>
        <w:t xml:space="preserve">CHƯƠNG </w:t>
      </w:r>
      <w:r w:rsidR="00793D39" w:rsidRPr="00B97CB2">
        <w:rPr>
          <w:color w:val="000000"/>
          <w:sz w:val="26"/>
          <w:szCs w:val="26"/>
        </w:rPr>
        <w:t>X</w:t>
      </w:r>
      <w:r w:rsidR="006C14EC" w:rsidRPr="00B97CB2">
        <w:rPr>
          <w:color w:val="000000"/>
          <w:sz w:val="26"/>
          <w:szCs w:val="26"/>
        </w:rPr>
        <w:t>I</w:t>
      </w:r>
      <w:r w:rsidR="00793D39" w:rsidRPr="00B97CB2">
        <w:rPr>
          <w:color w:val="000000"/>
          <w:sz w:val="26"/>
          <w:szCs w:val="26"/>
        </w:rPr>
        <w:t>: ĐIỀU KHOẢN THI HÀNH</w:t>
      </w:r>
      <w:bookmarkEnd w:id="206"/>
      <w:bookmarkEnd w:id="213"/>
      <w:bookmarkEnd w:id="214"/>
    </w:p>
    <w:p w:rsidR="00AD22A7" w:rsidRPr="00B97CB2" w:rsidRDefault="00AD22A7" w:rsidP="00AD22A7">
      <w:pPr>
        <w:rPr>
          <w:color w:val="000000"/>
        </w:rPr>
      </w:pPr>
    </w:p>
    <w:p w:rsidR="00AD22A7" w:rsidRPr="00B97CB2" w:rsidRDefault="00AD22A7" w:rsidP="00D7776A">
      <w:pPr>
        <w:pStyle w:val="Heading3"/>
        <w:numPr>
          <w:ilvl w:val="0"/>
          <w:numId w:val="13"/>
        </w:numPr>
        <w:tabs>
          <w:tab w:val="left" w:pos="360"/>
        </w:tabs>
        <w:spacing w:before="60"/>
        <w:ind w:left="360" w:firstLine="0"/>
        <w:rPr>
          <w:color w:val="000000"/>
          <w:sz w:val="26"/>
        </w:rPr>
      </w:pPr>
      <w:bookmarkStart w:id="215" w:name="_Toc451946882"/>
      <w:bookmarkStart w:id="216" w:name="_Toc505892252"/>
      <w:bookmarkStart w:id="217" w:name="_Toc508021217"/>
      <w:r w:rsidRPr="00B97CB2">
        <w:rPr>
          <w:color w:val="000000"/>
          <w:sz w:val="26"/>
        </w:rPr>
        <w:t>Sửa đổi bổ sung</w:t>
      </w:r>
      <w:bookmarkEnd w:id="215"/>
      <w:bookmarkEnd w:id="216"/>
      <w:bookmarkEnd w:id="217"/>
    </w:p>
    <w:p w:rsidR="00AD22A7" w:rsidRPr="00B97CB2" w:rsidRDefault="00AD22A7" w:rsidP="00AD22A7">
      <w:pPr>
        <w:tabs>
          <w:tab w:val="left" w:pos="360"/>
        </w:tabs>
        <w:spacing w:before="60" w:after="60"/>
        <w:ind w:left="360"/>
        <w:rPr>
          <w:b w:val="0"/>
          <w:color w:val="000000"/>
          <w:sz w:val="26"/>
          <w:szCs w:val="26"/>
        </w:rPr>
      </w:pPr>
      <w:r w:rsidRPr="00B97CB2">
        <w:rPr>
          <w:b w:val="0"/>
          <w:color w:val="000000"/>
          <w:sz w:val="26"/>
          <w:szCs w:val="26"/>
        </w:rPr>
        <w:t>1. Việc sửa đổi, bổ sung Quy chế này do Hội đồng quản trị soạn thảo, xây dựng và trình Đại hội đồng cổ đông thông qua.</w:t>
      </w:r>
    </w:p>
    <w:p w:rsidR="00AD22A7" w:rsidRPr="00B97CB2" w:rsidRDefault="00AD22A7" w:rsidP="00FF3EAF">
      <w:pPr>
        <w:pStyle w:val="TOC2"/>
      </w:pPr>
      <w:r w:rsidRPr="00B97CB2">
        <w:t>2. Trong trường hợp có những quy định của pháp luật có liên quan đến hoạt động của công ty chưa được đề cập trong bản quy chế này hoặc trong trường hợp có những quy định mới của pháp luật khác với những điều khoản trong quy chế này thì những quy định của pháp luật đó đương nhiên được áp dụng và điều chỉnh hoạt động của công ty.</w:t>
      </w:r>
    </w:p>
    <w:p w:rsidR="00793D39" w:rsidRPr="00B97CB2" w:rsidRDefault="00793D39" w:rsidP="00D7776A">
      <w:pPr>
        <w:pStyle w:val="Heading3"/>
        <w:numPr>
          <w:ilvl w:val="0"/>
          <w:numId w:val="13"/>
        </w:numPr>
        <w:tabs>
          <w:tab w:val="left" w:pos="360"/>
        </w:tabs>
        <w:spacing w:before="60"/>
        <w:ind w:left="360" w:firstLine="0"/>
        <w:rPr>
          <w:color w:val="000000"/>
          <w:sz w:val="26"/>
        </w:rPr>
      </w:pPr>
      <w:bookmarkStart w:id="218" w:name="_Toc451946881"/>
      <w:bookmarkStart w:id="219" w:name="_Toc505892253"/>
      <w:bookmarkStart w:id="220" w:name="_Toc508021218"/>
      <w:r w:rsidRPr="00B97CB2">
        <w:rPr>
          <w:color w:val="000000"/>
          <w:sz w:val="26"/>
        </w:rPr>
        <w:t>Ngày hiệu lực</w:t>
      </w:r>
      <w:bookmarkEnd w:id="218"/>
      <w:bookmarkEnd w:id="219"/>
      <w:bookmarkEnd w:id="220"/>
    </w:p>
    <w:p w:rsidR="00793D39" w:rsidRPr="00B97CB2" w:rsidRDefault="004E6905" w:rsidP="00D7776A">
      <w:pPr>
        <w:pStyle w:val="NormalWeb"/>
        <w:numPr>
          <w:ilvl w:val="0"/>
          <w:numId w:val="12"/>
        </w:numPr>
        <w:tabs>
          <w:tab w:val="left" w:pos="360"/>
        </w:tabs>
        <w:spacing w:before="60" w:beforeAutospacing="0" w:after="60" w:afterAutospacing="0" w:line="288" w:lineRule="auto"/>
        <w:ind w:firstLine="0"/>
        <w:jc w:val="both"/>
        <w:rPr>
          <w:b w:val="0"/>
          <w:color w:val="000000"/>
          <w:sz w:val="26"/>
          <w:szCs w:val="26"/>
        </w:rPr>
      </w:pPr>
      <w:r w:rsidRPr="00B97CB2">
        <w:rPr>
          <w:b w:val="0"/>
          <w:color w:val="000000"/>
          <w:sz w:val="26"/>
          <w:szCs w:val="26"/>
        </w:rPr>
        <w:t xml:space="preserve">Quy chế này gồm </w:t>
      </w:r>
      <w:r w:rsidR="00F01371" w:rsidRPr="00B97CB2">
        <w:rPr>
          <w:b w:val="0"/>
          <w:color w:val="000000"/>
          <w:sz w:val="26"/>
          <w:szCs w:val="26"/>
        </w:rPr>
        <w:t>X</w:t>
      </w:r>
      <w:r w:rsidR="006C14EC" w:rsidRPr="00B97CB2">
        <w:rPr>
          <w:b w:val="0"/>
          <w:color w:val="000000"/>
          <w:sz w:val="26"/>
          <w:szCs w:val="26"/>
        </w:rPr>
        <w:t>I</w:t>
      </w:r>
      <w:r w:rsidR="00F01371" w:rsidRPr="00B97CB2">
        <w:rPr>
          <w:b w:val="0"/>
          <w:color w:val="000000"/>
          <w:sz w:val="26"/>
          <w:szCs w:val="26"/>
        </w:rPr>
        <w:t xml:space="preserve"> chương, </w:t>
      </w:r>
      <w:r w:rsidR="009D23C5" w:rsidRPr="00B97CB2">
        <w:rPr>
          <w:b w:val="0"/>
          <w:color w:val="000000"/>
          <w:sz w:val="26"/>
          <w:szCs w:val="26"/>
        </w:rPr>
        <w:t>42</w:t>
      </w:r>
      <w:r w:rsidR="00793D39" w:rsidRPr="00B97CB2">
        <w:rPr>
          <w:b w:val="0"/>
          <w:color w:val="000000"/>
          <w:sz w:val="26"/>
          <w:szCs w:val="26"/>
        </w:rPr>
        <w:t xml:space="preserve"> Điều được </w:t>
      </w:r>
      <w:r w:rsidR="00A33E19" w:rsidRPr="00B97CB2">
        <w:rPr>
          <w:b w:val="0"/>
          <w:color w:val="000000"/>
          <w:sz w:val="26"/>
          <w:szCs w:val="26"/>
        </w:rPr>
        <w:t>Đại hội đồng cổ đông</w:t>
      </w:r>
      <w:r w:rsidR="00793D39" w:rsidRPr="00B97CB2">
        <w:rPr>
          <w:b w:val="0"/>
          <w:color w:val="000000"/>
          <w:sz w:val="26"/>
          <w:szCs w:val="26"/>
        </w:rPr>
        <w:t xml:space="preserve"> </w:t>
      </w:r>
      <w:r w:rsidR="008469C1" w:rsidRPr="00B97CB2">
        <w:rPr>
          <w:b w:val="0"/>
          <w:color w:val="000000"/>
          <w:sz w:val="26"/>
          <w:szCs w:val="26"/>
        </w:rPr>
        <w:t>Công ty cổ phần Than Hà Tu - Vinacomin</w:t>
      </w:r>
      <w:r w:rsidR="00793D39" w:rsidRPr="00B97CB2">
        <w:rPr>
          <w:b w:val="0"/>
          <w:color w:val="000000"/>
          <w:sz w:val="26"/>
          <w:szCs w:val="26"/>
        </w:rPr>
        <w:t xml:space="preserve"> thống nhất thông qua ngày </w:t>
      </w:r>
      <w:r w:rsidR="001F73B8" w:rsidRPr="00B97CB2">
        <w:rPr>
          <w:b w:val="0"/>
          <w:color w:val="000000"/>
          <w:sz w:val="26"/>
          <w:szCs w:val="26"/>
        </w:rPr>
        <w:t>18 tháng 04</w:t>
      </w:r>
      <w:r w:rsidR="00793D39" w:rsidRPr="00B97CB2">
        <w:rPr>
          <w:b w:val="0"/>
          <w:color w:val="000000"/>
          <w:sz w:val="26"/>
          <w:szCs w:val="26"/>
        </w:rPr>
        <w:t xml:space="preserve"> năm </w:t>
      </w:r>
      <w:r w:rsidR="001F73B8" w:rsidRPr="00B97CB2">
        <w:rPr>
          <w:b w:val="0"/>
          <w:color w:val="000000"/>
          <w:sz w:val="26"/>
          <w:szCs w:val="26"/>
        </w:rPr>
        <w:t>2018</w:t>
      </w:r>
      <w:r w:rsidR="00793D39" w:rsidRPr="00B97CB2">
        <w:rPr>
          <w:b w:val="0"/>
          <w:color w:val="000000"/>
          <w:sz w:val="26"/>
          <w:szCs w:val="26"/>
        </w:rPr>
        <w:t xml:space="preserve"> và cùng chấp thuận hiệu lực toàn văn của Quy chế này.</w:t>
      </w:r>
    </w:p>
    <w:p w:rsidR="00AD22A7" w:rsidRPr="00B97CB2" w:rsidRDefault="00793D39" w:rsidP="00D7776A">
      <w:pPr>
        <w:pStyle w:val="NormalWeb"/>
        <w:numPr>
          <w:ilvl w:val="0"/>
          <w:numId w:val="12"/>
        </w:numPr>
        <w:tabs>
          <w:tab w:val="left" w:pos="360"/>
        </w:tabs>
        <w:spacing w:before="60" w:beforeAutospacing="0" w:after="60" w:afterAutospacing="0" w:line="288" w:lineRule="auto"/>
        <w:ind w:firstLine="0"/>
        <w:jc w:val="both"/>
        <w:rPr>
          <w:b w:val="0"/>
          <w:color w:val="000000"/>
          <w:sz w:val="26"/>
          <w:szCs w:val="26"/>
        </w:rPr>
      </w:pPr>
      <w:r w:rsidRPr="00B97CB2">
        <w:rPr>
          <w:b w:val="0"/>
          <w:color w:val="000000"/>
          <w:sz w:val="26"/>
          <w:szCs w:val="26"/>
        </w:rPr>
        <w:t>Quy chế này là duy nhất và chính thức của Công ty. Các bản sao hoặc trích lục Quy chế</w:t>
      </w:r>
      <w:r w:rsidR="003B6682" w:rsidRPr="00B97CB2">
        <w:rPr>
          <w:b w:val="0"/>
          <w:color w:val="000000"/>
          <w:sz w:val="26"/>
          <w:szCs w:val="26"/>
        </w:rPr>
        <w:t xml:space="preserve"> nội bộ về</w:t>
      </w:r>
      <w:r w:rsidRPr="00B97CB2">
        <w:rPr>
          <w:b w:val="0"/>
          <w:color w:val="000000"/>
          <w:sz w:val="26"/>
          <w:szCs w:val="26"/>
        </w:rPr>
        <w:t xml:space="preserve"> quản trị Công ty phải có chữ ký của Chủ tịch Hội đồng quản trị Cô</w:t>
      </w:r>
      <w:r w:rsidR="002820AB" w:rsidRPr="00B97CB2">
        <w:rPr>
          <w:b w:val="0"/>
          <w:color w:val="000000"/>
          <w:sz w:val="26"/>
          <w:szCs w:val="26"/>
        </w:rPr>
        <w:t>ng ty hoặc người được uỷ quyền.</w:t>
      </w:r>
    </w:p>
    <w:p w:rsidR="00AD22A7" w:rsidRPr="00B97CB2" w:rsidRDefault="00AD22A7" w:rsidP="00D7776A">
      <w:pPr>
        <w:pStyle w:val="NormalWeb"/>
        <w:numPr>
          <w:ilvl w:val="0"/>
          <w:numId w:val="12"/>
        </w:numPr>
        <w:tabs>
          <w:tab w:val="left" w:pos="360"/>
        </w:tabs>
        <w:spacing w:before="60" w:beforeAutospacing="0" w:after="60" w:afterAutospacing="0" w:line="288" w:lineRule="auto"/>
        <w:ind w:firstLine="0"/>
        <w:jc w:val="both"/>
        <w:rPr>
          <w:b w:val="0"/>
          <w:color w:val="000000"/>
          <w:sz w:val="26"/>
          <w:szCs w:val="26"/>
        </w:rPr>
      </w:pPr>
      <w:r w:rsidRPr="00B97CB2">
        <w:rPr>
          <w:color w:val="000000"/>
        </w:rPr>
        <w:t xml:space="preserve"> </w:t>
      </w:r>
      <w:r w:rsidRPr="00B97CB2">
        <w:rPr>
          <w:b w:val="0"/>
          <w:color w:val="000000"/>
          <w:sz w:val="26"/>
          <w:szCs w:val="26"/>
        </w:rPr>
        <w:t xml:space="preserve">Hội đồng Quản trị, Ban Kiểm soát, Ban Giám đốc và cá nhân, tổ chức khác có liên quan của </w:t>
      </w:r>
      <w:r w:rsidR="008469C1" w:rsidRPr="00B97CB2">
        <w:rPr>
          <w:b w:val="0"/>
          <w:color w:val="000000"/>
          <w:sz w:val="26"/>
          <w:szCs w:val="26"/>
        </w:rPr>
        <w:t>Công ty cổ phần Than Hà Tu - Vinacomin</w:t>
      </w:r>
      <w:r w:rsidRPr="00B97CB2">
        <w:rPr>
          <w:b w:val="0"/>
          <w:color w:val="000000"/>
          <w:sz w:val="26"/>
          <w:szCs w:val="26"/>
        </w:rPr>
        <w:t xml:space="preserve"> chịu trách nhiệm thi hành Quy chế này.</w:t>
      </w:r>
    </w:p>
    <w:tbl>
      <w:tblPr>
        <w:tblW w:w="0" w:type="auto"/>
        <w:tblInd w:w="450" w:type="dxa"/>
        <w:tblLook w:val="04A0"/>
      </w:tblPr>
      <w:tblGrid>
        <w:gridCol w:w="4815"/>
        <w:gridCol w:w="4875"/>
      </w:tblGrid>
      <w:tr w:rsidR="001D063A" w:rsidRPr="00B97CB2" w:rsidTr="00395E6C">
        <w:tc>
          <w:tcPr>
            <w:tcW w:w="5070" w:type="dxa"/>
            <w:shd w:val="clear" w:color="auto" w:fill="auto"/>
          </w:tcPr>
          <w:p w:rsidR="004B7833" w:rsidRPr="00B97CB2" w:rsidRDefault="004B7833" w:rsidP="00FF3EAF">
            <w:pPr>
              <w:pStyle w:val="TOC2"/>
            </w:pPr>
          </w:p>
        </w:tc>
        <w:tc>
          <w:tcPr>
            <w:tcW w:w="5070" w:type="dxa"/>
            <w:shd w:val="clear" w:color="auto" w:fill="auto"/>
          </w:tcPr>
          <w:p w:rsidR="004B7833" w:rsidRPr="00B97CB2" w:rsidRDefault="004B7833" w:rsidP="00395E6C">
            <w:pPr>
              <w:spacing w:before="480"/>
              <w:ind w:left="77"/>
              <w:jc w:val="center"/>
              <w:rPr>
                <w:color w:val="000000"/>
                <w:sz w:val="26"/>
                <w:szCs w:val="26"/>
              </w:rPr>
            </w:pPr>
            <w:r w:rsidRPr="00B97CB2">
              <w:rPr>
                <w:color w:val="000000"/>
                <w:sz w:val="26"/>
                <w:szCs w:val="26"/>
              </w:rPr>
              <w:t>TM. HỘI ĐỒNG QUẢN TRỊ</w:t>
            </w:r>
          </w:p>
          <w:p w:rsidR="004B7833" w:rsidRPr="00B97CB2" w:rsidRDefault="004B7833" w:rsidP="00FF3EAF">
            <w:pPr>
              <w:pStyle w:val="TOC2"/>
              <w:rPr>
                <w:b/>
              </w:rPr>
            </w:pPr>
            <w:r w:rsidRPr="00B97CB2">
              <w:rPr>
                <w:b/>
              </w:rPr>
              <w:t>CHỦ TỊCH HỘI ĐỒNG QUẢN TRỊ</w:t>
            </w:r>
          </w:p>
          <w:p w:rsidR="004B7833" w:rsidRPr="00B97CB2" w:rsidRDefault="004B7833" w:rsidP="00395E6C">
            <w:pPr>
              <w:tabs>
                <w:tab w:val="left" w:pos="360"/>
                <w:tab w:val="center" w:pos="7371"/>
              </w:tabs>
              <w:spacing w:before="60" w:after="60" w:line="288" w:lineRule="auto"/>
              <w:ind w:left="360"/>
              <w:jc w:val="both"/>
              <w:rPr>
                <w:color w:val="000000"/>
                <w:sz w:val="26"/>
                <w:szCs w:val="26"/>
              </w:rPr>
            </w:pPr>
          </w:p>
          <w:p w:rsidR="004B7833" w:rsidRPr="00B97CB2" w:rsidRDefault="004B7833" w:rsidP="00FF3EAF">
            <w:pPr>
              <w:pStyle w:val="TOC2"/>
            </w:pPr>
          </w:p>
        </w:tc>
      </w:tr>
    </w:tbl>
    <w:p w:rsidR="00793D39" w:rsidRPr="00B97CB2" w:rsidRDefault="00793D39" w:rsidP="004B7833">
      <w:pPr>
        <w:tabs>
          <w:tab w:val="left" w:pos="360"/>
          <w:tab w:val="center" w:pos="7371"/>
        </w:tabs>
        <w:spacing w:before="60" w:after="60" w:line="288" w:lineRule="auto"/>
        <w:jc w:val="both"/>
        <w:rPr>
          <w:b w:val="0"/>
          <w:color w:val="000000"/>
          <w:sz w:val="26"/>
          <w:szCs w:val="26"/>
        </w:rPr>
      </w:pPr>
    </w:p>
    <w:p w:rsidR="00BC1015" w:rsidRPr="00B97CB2" w:rsidRDefault="004B7833" w:rsidP="00621CF5">
      <w:pPr>
        <w:pStyle w:val="Heading1"/>
        <w:ind w:left="360"/>
        <w:jc w:val="center"/>
        <w:rPr>
          <w:rFonts w:eastAsia="Calibri"/>
          <w:noProof/>
          <w:color w:val="000000"/>
          <w:sz w:val="26"/>
          <w:szCs w:val="26"/>
          <w:lang w:val="vi-VN"/>
        </w:rPr>
      </w:pPr>
      <w:r w:rsidRPr="00B97CB2">
        <w:rPr>
          <w:rFonts w:eastAsia="Calibri"/>
          <w:noProof/>
          <w:color w:val="000000"/>
          <w:sz w:val="26"/>
          <w:szCs w:val="26"/>
          <w:lang w:val="vi-VN"/>
        </w:rPr>
        <w:br w:type="page"/>
      </w:r>
      <w:bookmarkStart w:id="221" w:name="_Toc505892254"/>
      <w:bookmarkStart w:id="222" w:name="_Toc508021219"/>
      <w:r w:rsidR="00BC1015" w:rsidRPr="00B97CB2">
        <w:rPr>
          <w:rFonts w:eastAsia="Calibri"/>
          <w:noProof/>
          <w:color w:val="000000"/>
          <w:sz w:val="26"/>
          <w:szCs w:val="26"/>
          <w:lang w:val="vi-VN"/>
        </w:rPr>
        <w:lastRenderedPageBreak/>
        <w:t>PHỤ LỤC 1: TRÌNH TỰ, THỦ TỤC VỀ TRIỆU TẬP VÀ BIỂU QUYẾT TẠI ĐẠI HỘI ĐỒNG CỔ ĐÔNG</w:t>
      </w:r>
      <w:bookmarkEnd w:id="221"/>
      <w:bookmarkEnd w:id="222"/>
    </w:p>
    <w:p w:rsidR="00BC1015" w:rsidRPr="00B97CB2" w:rsidRDefault="00BC1015" w:rsidP="00BC1015">
      <w:pPr>
        <w:spacing w:before="120" w:after="120" w:line="288" w:lineRule="auto"/>
        <w:jc w:val="center"/>
        <w:rPr>
          <w:b w:val="0"/>
          <w:i/>
          <w:iCs/>
          <w:color w:val="000000"/>
          <w:sz w:val="26"/>
          <w:szCs w:val="26"/>
        </w:rPr>
      </w:pPr>
      <w:r w:rsidRPr="00B97CB2">
        <w:rPr>
          <w:b w:val="0"/>
          <w:i/>
          <w:iCs/>
          <w:color w:val="000000"/>
          <w:sz w:val="26"/>
          <w:szCs w:val="26"/>
        </w:rPr>
        <w:t xml:space="preserve">(Ban hành kèm theo Quy chế </w:t>
      </w:r>
      <w:r w:rsidR="003B6682" w:rsidRPr="00B97CB2">
        <w:rPr>
          <w:b w:val="0"/>
          <w:i/>
          <w:iCs/>
          <w:color w:val="000000"/>
          <w:sz w:val="26"/>
          <w:szCs w:val="26"/>
        </w:rPr>
        <w:t xml:space="preserve">nội bộ về </w:t>
      </w:r>
      <w:r w:rsidRPr="00B97CB2">
        <w:rPr>
          <w:b w:val="0"/>
          <w:i/>
          <w:iCs/>
          <w:color w:val="000000"/>
          <w:sz w:val="26"/>
          <w:szCs w:val="26"/>
        </w:rPr>
        <w:t xml:space="preserve">Quản trị Công ty </w:t>
      </w:r>
      <w:r w:rsidR="001F73B8" w:rsidRPr="00B97CB2">
        <w:rPr>
          <w:b w:val="0"/>
          <w:i/>
          <w:iCs/>
          <w:color w:val="000000"/>
          <w:sz w:val="26"/>
          <w:szCs w:val="26"/>
        </w:rPr>
        <w:t xml:space="preserve">ngày 18 tháng 04 năm 2018 </w:t>
      </w:r>
      <w:r w:rsidRPr="00B97CB2">
        <w:rPr>
          <w:b w:val="0"/>
          <w:i/>
          <w:iCs/>
          <w:color w:val="000000"/>
          <w:sz w:val="26"/>
          <w:szCs w:val="26"/>
        </w:rPr>
        <w:t xml:space="preserve"> </w:t>
      </w:r>
    </w:p>
    <w:p w:rsidR="00BC1015" w:rsidRPr="00B97CB2" w:rsidRDefault="00BC1015" w:rsidP="001A37D1">
      <w:pPr>
        <w:spacing w:before="120" w:after="120" w:line="288" w:lineRule="auto"/>
        <w:jc w:val="center"/>
        <w:rPr>
          <w:b w:val="0"/>
          <w:i/>
          <w:iCs/>
          <w:color w:val="000000"/>
          <w:sz w:val="26"/>
          <w:szCs w:val="26"/>
        </w:rPr>
      </w:pPr>
      <w:r w:rsidRPr="00B97CB2">
        <w:rPr>
          <w:b w:val="0"/>
          <w:i/>
          <w:iCs/>
          <w:color w:val="000000"/>
          <w:sz w:val="26"/>
          <w:szCs w:val="26"/>
        </w:rPr>
        <w:t xml:space="preserve">của </w:t>
      </w:r>
      <w:r w:rsidR="008469C1" w:rsidRPr="00B97CB2">
        <w:rPr>
          <w:b w:val="0"/>
          <w:i/>
          <w:iCs/>
          <w:color w:val="000000"/>
          <w:sz w:val="26"/>
          <w:szCs w:val="26"/>
        </w:rPr>
        <w:t>Công ty cổ phần Than Hà Tu - Vinacomin</w:t>
      </w:r>
      <w:r w:rsidRPr="00B97CB2">
        <w:rPr>
          <w:b w:val="0"/>
          <w:i/>
          <w:iCs/>
          <w:color w:val="000000"/>
          <w:sz w:val="26"/>
          <w:szCs w:val="26"/>
        </w:rPr>
        <w:t>)</w:t>
      </w:r>
    </w:p>
    <w:p w:rsidR="00EB3F9F" w:rsidRPr="00B97CB2" w:rsidRDefault="00EB3F9F" w:rsidP="00FF3EAF">
      <w:pPr>
        <w:pStyle w:val="TOC2"/>
      </w:pPr>
      <w:r w:rsidRPr="00B97CB2">
        <w:t>Căn cứ:</w:t>
      </w:r>
    </w:p>
    <w:p w:rsidR="00EB3F9F" w:rsidRPr="00B97CB2" w:rsidRDefault="00EB3F9F" w:rsidP="00B97CB2">
      <w:pPr>
        <w:pStyle w:val="TOC2"/>
        <w:numPr>
          <w:ilvl w:val="0"/>
          <w:numId w:val="118"/>
        </w:numPr>
      </w:pPr>
      <w:r w:rsidRPr="00B97CB2">
        <w:t>Luật Doanh nghiệp số 68/2014/QH13 ngày 26 tháng 11 năm 2014;</w:t>
      </w:r>
    </w:p>
    <w:p w:rsidR="00EB3F9F" w:rsidRPr="00B97CB2" w:rsidRDefault="00EB3F9F" w:rsidP="00B97CB2">
      <w:pPr>
        <w:pStyle w:val="TOC2"/>
        <w:numPr>
          <w:ilvl w:val="0"/>
          <w:numId w:val="118"/>
        </w:numPr>
      </w:pPr>
      <w:r w:rsidRPr="00B97CB2">
        <w:t>Luật Chứng khoán số 70/2006/QH11 ngày 29 tháng 06 năm 2006</w:t>
      </w:r>
      <w:r w:rsidR="009D23C5" w:rsidRPr="00B97CB2">
        <w:t xml:space="preserve"> và Luật sửa đổi, bổ sung một số điều của Luật</w:t>
      </w:r>
      <w:r w:rsidR="006C6E26" w:rsidRPr="00B97CB2">
        <w:t xml:space="preserve"> chứng</w:t>
      </w:r>
      <w:r w:rsidR="00AC11A6" w:rsidRPr="00B97CB2">
        <w:t xml:space="preserve"> khoán số 62/2010/QH12 thông qua ngày 24 tháng 11 năm 2010</w:t>
      </w:r>
      <w:r w:rsidR="009D23C5" w:rsidRPr="00B97CB2">
        <w:t xml:space="preserve"> </w:t>
      </w:r>
      <w:r w:rsidRPr="00B97CB2">
        <w:t>;</w:t>
      </w:r>
    </w:p>
    <w:p w:rsidR="00EB3F9F" w:rsidRPr="00B97CB2" w:rsidRDefault="00EB3F9F" w:rsidP="00B97CB2">
      <w:pPr>
        <w:pStyle w:val="TOC2"/>
        <w:numPr>
          <w:ilvl w:val="0"/>
          <w:numId w:val="118"/>
        </w:numPr>
      </w:pPr>
      <w:r w:rsidRPr="00B97CB2">
        <w:t>Nghị định 71/2017/NĐ-CP ngày 06 tháng 06 năm 2017 hướng dẫn về quản trị công ty áp dụng đối với công ty đại chúng;</w:t>
      </w:r>
    </w:p>
    <w:p w:rsidR="00EB3F9F" w:rsidRPr="00B97CB2" w:rsidRDefault="00EB3F9F" w:rsidP="00B97CB2">
      <w:pPr>
        <w:pStyle w:val="TOC2"/>
        <w:numPr>
          <w:ilvl w:val="0"/>
          <w:numId w:val="118"/>
        </w:numPr>
      </w:pPr>
      <w:r w:rsidRPr="00B97CB2">
        <w:t>Thông tư số 95/2017/TT-BTC ngày 22 tháng 09 năm 2017 của Bộ Tài chính hướng dẫn một số điều của Nghị định số 71/2017/NĐ-CP ngày 06 tháng 6 năm 2017 của Chính phủ hướng dẫn về quản trị công ty áp dụng đối với công ty đại chúng;</w:t>
      </w:r>
    </w:p>
    <w:p w:rsidR="00EB3F9F" w:rsidRPr="00B97CB2" w:rsidRDefault="00EB3F9F" w:rsidP="00B97CB2">
      <w:pPr>
        <w:pStyle w:val="TOC2"/>
        <w:numPr>
          <w:ilvl w:val="0"/>
          <w:numId w:val="118"/>
        </w:numPr>
      </w:pPr>
      <w:r w:rsidRPr="00B97CB2">
        <w:t>Thông tư 155/2015/TT-BTC ngày 06 tháng 10 năm 2015 hướng dẫn về Công bố thông tin trên thị trường chứng khoán;</w:t>
      </w:r>
    </w:p>
    <w:p w:rsidR="00EB3F9F" w:rsidRPr="00B97CB2" w:rsidRDefault="00EB3F9F" w:rsidP="00B97CB2">
      <w:pPr>
        <w:pStyle w:val="TOC2"/>
        <w:numPr>
          <w:ilvl w:val="0"/>
          <w:numId w:val="118"/>
        </w:numPr>
      </w:pPr>
      <w:r w:rsidRPr="00B97CB2">
        <w:t>Quy chế thực hiện quyền của Trung tâm lưu ký chứng khoán Việt Nam;</w:t>
      </w:r>
    </w:p>
    <w:p w:rsidR="00EB3F9F" w:rsidRPr="00B97CB2" w:rsidRDefault="00EB3F9F" w:rsidP="00B97CB2">
      <w:pPr>
        <w:pStyle w:val="TOC2"/>
        <w:numPr>
          <w:ilvl w:val="0"/>
          <w:numId w:val="118"/>
        </w:numPr>
      </w:pPr>
      <w:r w:rsidRPr="00B97CB2">
        <w:t xml:space="preserve">Điều lệ Tổ chức và Hoạt động của </w:t>
      </w:r>
      <w:r w:rsidR="008469C1" w:rsidRPr="00B97CB2">
        <w:t>Công ty cổ phầ</w:t>
      </w:r>
      <w:r w:rsidR="001F73B8" w:rsidRPr="00B97CB2">
        <w:t>n Than Hà Tu – Vinacomin.</w:t>
      </w:r>
    </w:p>
    <w:p w:rsidR="00EB3F9F" w:rsidRPr="00B97CB2" w:rsidRDefault="00AA6EBB" w:rsidP="00B97CB2">
      <w:pPr>
        <w:pStyle w:val="Heading3"/>
        <w:numPr>
          <w:ilvl w:val="0"/>
          <w:numId w:val="71"/>
        </w:numPr>
        <w:tabs>
          <w:tab w:val="left" w:pos="360"/>
          <w:tab w:val="left" w:pos="1170"/>
        </w:tabs>
        <w:spacing w:before="60"/>
        <w:ind w:left="360" w:firstLine="0"/>
        <w:jc w:val="both"/>
        <w:rPr>
          <w:b w:val="0"/>
          <w:color w:val="000000"/>
          <w:lang w:val="en-AU"/>
        </w:rPr>
      </w:pPr>
      <w:bookmarkStart w:id="223" w:name="_Toc505892255"/>
      <w:bookmarkStart w:id="224" w:name="_Toc508021220"/>
      <w:r w:rsidRPr="00B97CB2">
        <w:rPr>
          <w:rFonts w:eastAsia="Calibri"/>
          <w:color w:val="000000"/>
          <w:sz w:val="26"/>
          <w:lang w:val="en-AU"/>
        </w:rPr>
        <w:t xml:space="preserve"> </w:t>
      </w:r>
      <w:r w:rsidR="00EB3F9F" w:rsidRPr="00B97CB2">
        <w:rPr>
          <w:rFonts w:eastAsia="Calibri"/>
          <w:color w:val="000000"/>
          <w:sz w:val="26"/>
          <w:lang w:val="en-AU"/>
        </w:rPr>
        <w:t>Phạm vi điều chỉnh</w:t>
      </w:r>
      <w:bookmarkEnd w:id="223"/>
      <w:bookmarkEnd w:id="224"/>
    </w:p>
    <w:p w:rsidR="00EB3F9F" w:rsidRPr="00B97CB2" w:rsidRDefault="00EB3F9F" w:rsidP="00FF3EAF">
      <w:pPr>
        <w:pStyle w:val="TOC2"/>
        <w:rPr>
          <w:spacing w:val="-2"/>
          <w:szCs w:val="24"/>
        </w:rPr>
      </w:pPr>
      <w:r w:rsidRPr="00B97CB2">
        <w:t>1. Phụ lục này quy định về trình tự, thủ tục triệu tập và biểu quyết tại Đại hội đ</w:t>
      </w:r>
      <w:r w:rsidRPr="00B97CB2">
        <w:rPr>
          <w:spacing w:val="2"/>
          <w:szCs w:val="24"/>
        </w:rPr>
        <w:t>ồng cổ đông, bao gồm nội dung chính sau:</w:t>
      </w:r>
    </w:p>
    <w:p w:rsidR="0094183B" w:rsidRPr="00B97CB2" w:rsidRDefault="0094183B" w:rsidP="00FF3EAF">
      <w:pPr>
        <w:pStyle w:val="TOC2"/>
      </w:pPr>
      <w:r w:rsidRPr="00B97CB2">
        <w:t>a. Đại hội đồng cổ đông và thẩm quyền triệu tập Đại hội đồng cổ đông;</w:t>
      </w:r>
    </w:p>
    <w:p w:rsidR="0094183B" w:rsidRPr="00B97CB2" w:rsidRDefault="0094183B" w:rsidP="00FF3EAF">
      <w:pPr>
        <w:pStyle w:val="TOC2"/>
      </w:pPr>
      <w:r w:rsidRPr="00B97CB2">
        <w:t>b. Trình tự triệu tập Đại hội đồng cổ đông;</w:t>
      </w:r>
    </w:p>
    <w:p w:rsidR="0094183B" w:rsidRPr="00B97CB2" w:rsidRDefault="0094183B" w:rsidP="00B97CB2">
      <w:pPr>
        <w:pStyle w:val="TOC2"/>
        <w:numPr>
          <w:ilvl w:val="0"/>
          <w:numId w:val="119"/>
        </w:numPr>
      </w:pPr>
      <w:r w:rsidRPr="00B97CB2">
        <w:t>Lập danh sách cổ đông có quyền dự họp;</w:t>
      </w:r>
    </w:p>
    <w:p w:rsidR="0094183B" w:rsidRPr="00B97CB2" w:rsidRDefault="0094183B" w:rsidP="00B97CB2">
      <w:pPr>
        <w:pStyle w:val="TOC2"/>
        <w:numPr>
          <w:ilvl w:val="0"/>
          <w:numId w:val="119"/>
        </w:numPr>
      </w:pPr>
      <w:r w:rsidRPr="00B97CB2">
        <w:t xml:space="preserve">Cung </w:t>
      </w:r>
      <w:r w:rsidRPr="00B97CB2">
        <w:rPr>
          <w:lang w:val="en-US"/>
        </w:rPr>
        <w:t>cấp</w:t>
      </w:r>
      <w:r w:rsidRPr="00B97CB2">
        <w:t xml:space="preserve"> thông tin và giải quyết khiếu nại liên quan đến danh sách cổ đông;</w:t>
      </w:r>
    </w:p>
    <w:p w:rsidR="0094183B" w:rsidRPr="00B97CB2" w:rsidRDefault="0094183B" w:rsidP="00B97CB2">
      <w:pPr>
        <w:pStyle w:val="TOC2"/>
        <w:numPr>
          <w:ilvl w:val="0"/>
          <w:numId w:val="119"/>
        </w:numPr>
      </w:pPr>
      <w:r w:rsidRPr="00B97CB2">
        <w:t>Lập chương trình và nội dung cuộc họp;</w:t>
      </w:r>
    </w:p>
    <w:p w:rsidR="0094183B" w:rsidRPr="00B97CB2" w:rsidRDefault="0094183B" w:rsidP="00B97CB2">
      <w:pPr>
        <w:pStyle w:val="TOC2"/>
        <w:numPr>
          <w:ilvl w:val="0"/>
          <w:numId w:val="119"/>
        </w:numPr>
      </w:pPr>
      <w:r w:rsidRPr="00B97CB2">
        <w:rPr>
          <w:lang w:val="en-US"/>
        </w:rPr>
        <w:t>Chuẩn</w:t>
      </w:r>
      <w:r w:rsidRPr="00B97CB2">
        <w:t xml:space="preserve"> bị tài liệu cho cuộc họp;</w:t>
      </w:r>
    </w:p>
    <w:p w:rsidR="0094183B" w:rsidRPr="00B97CB2" w:rsidRDefault="0094183B" w:rsidP="00B97CB2">
      <w:pPr>
        <w:pStyle w:val="TOC2"/>
        <w:numPr>
          <w:ilvl w:val="0"/>
          <w:numId w:val="119"/>
        </w:numPr>
      </w:pPr>
      <w:r w:rsidRPr="00B97CB2">
        <w:t>Dự thảo nghị quyết của Đại hội đồng cổ đông theo nội dung dự kiến của cuộc họp; danh sách và thông tin chi tiết của các ứng viên trong trường hợp bầu thành viên Hội đồng quản trị, Kiểm soát viên;</w:t>
      </w:r>
    </w:p>
    <w:p w:rsidR="0094183B" w:rsidRPr="00B97CB2" w:rsidRDefault="0094183B" w:rsidP="00B97CB2">
      <w:pPr>
        <w:pStyle w:val="TOC2"/>
        <w:numPr>
          <w:ilvl w:val="0"/>
          <w:numId w:val="119"/>
        </w:numPr>
      </w:pPr>
      <w:r w:rsidRPr="00B97CB2">
        <w:t xml:space="preserve">Xác định </w:t>
      </w:r>
      <w:r w:rsidRPr="00B97CB2">
        <w:rPr>
          <w:lang w:val="en-US"/>
        </w:rPr>
        <w:t>thời</w:t>
      </w:r>
      <w:r w:rsidRPr="00B97CB2">
        <w:t xml:space="preserve"> gian và địa điểm họp;</w:t>
      </w:r>
    </w:p>
    <w:p w:rsidR="0094183B" w:rsidRPr="00B97CB2" w:rsidRDefault="0094183B" w:rsidP="00B97CB2">
      <w:pPr>
        <w:pStyle w:val="TOC2"/>
        <w:numPr>
          <w:ilvl w:val="0"/>
          <w:numId w:val="119"/>
        </w:numPr>
      </w:pPr>
      <w:r w:rsidRPr="00B97CB2">
        <w:t>Gửi thông báo mời họp đến từng cổ đông có quyền dự họp;</w:t>
      </w:r>
    </w:p>
    <w:p w:rsidR="0094183B" w:rsidRPr="00B97CB2" w:rsidRDefault="0094183B" w:rsidP="00B97CB2">
      <w:pPr>
        <w:pStyle w:val="TOC2"/>
        <w:numPr>
          <w:ilvl w:val="0"/>
          <w:numId w:val="119"/>
        </w:numPr>
      </w:pPr>
      <w:r w:rsidRPr="00B97CB2">
        <w:t>Các công việc khác phục vụ cuộc họp.</w:t>
      </w:r>
    </w:p>
    <w:p w:rsidR="0094183B" w:rsidRPr="00B97CB2" w:rsidRDefault="0094183B" w:rsidP="00FF3EAF">
      <w:pPr>
        <w:pStyle w:val="TOC2"/>
      </w:pPr>
      <w:r w:rsidRPr="00B97CB2">
        <w:lastRenderedPageBreak/>
        <w:t>c. Thể thức tiến hành và biểu quyết tại Đại hội đồng cổ đông.</w:t>
      </w:r>
    </w:p>
    <w:p w:rsidR="0094183B" w:rsidRPr="00B97CB2" w:rsidRDefault="0094183B" w:rsidP="00B97CB2">
      <w:pPr>
        <w:pStyle w:val="TOC2"/>
        <w:numPr>
          <w:ilvl w:val="0"/>
          <w:numId w:val="120"/>
        </w:numPr>
      </w:pPr>
      <w:r w:rsidRPr="00B97CB2">
        <w:t>Cách thức đăng ký tham dự Đại hội đồng cổ đông</w:t>
      </w:r>
    </w:p>
    <w:p w:rsidR="0094183B" w:rsidRPr="00B97CB2" w:rsidRDefault="0094183B" w:rsidP="00B97CB2">
      <w:pPr>
        <w:pStyle w:val="TOC2"/>
        <w:numPr>
          <w:ilvl w:val="0"/>
          <w:numId w:val="120"/>
        </w:numPr>
      </w:pPr>
      <w:r w:rsidRPr="00B97CB2">
        <w:t>Cách thức bỏ phiếu;</w:t>
      </w:r>
    </w:p>
    <w:p w:rsidR="0094183B" w:rsidRPr="00B97CB2" w:rsidRDefault="0094183B" w:rsidP="00B97CB2">
      <w:pPr>
        <w:pStyle w:val="TOC2"/>
        <w:numPr>
          <w:ilvl w:val="0"/>
          <w:numId w:val="120"/>
        </w:numPr>
      </w:pPr>
      <w:r w:rsidRPr="00B97CB2">
        <w:t>Cách thức kiểm phiếu;</w:t>
      </w:r>
    </w:p>
    <w:p w:rsidR="0094183B" w:rsidRPr="00B97CB2" w:rsidRDefault="0094183B" w:rsidP="00B97CB2">
      <w:pPr>
        <w:pStyle w:val="TOC2"/>
        <w:numPr>
          <w:ilvl w:val="0"/>
          <w:numId w:val="120"/>
        </w:numPr>
      </w:pPr>
      <w:r w:rsidRPr="00B97CB2">
        <w:t>Thông báo kết quả kiểm phiếu;</w:t>
      </w:r>
    </w:p>
    <w:p w:rsidR="0094183B" w:rsidRPr="00B97CB2" w:rsidRDefault="0094183B" w:rsidP="00B97CB2">
      <w:pPr>
        <w:pStyle w:val="TOC2"/>
        <w:numPr>
          <w:ilvl w:val="0"/>
          <w:numId w:val="120"/>
        </w:numPr>
      </w:pPr>
      <w:r w:rsidRPr="00B97CB2">
        <w:t>Lập biên bản họp Đại hội đồng cổ đông;</w:t>
      </w:r>
    </w:p>
    <w:p w:rsidR="0094183B" w:rsidRPr="00B97CB2" w:rsidRDefault="0094183B" w:rsidP="00B97CB2">
      <w:pPr>
        <w:pStyle w:val="TOC2"/>
        <w:numPr>
          <w:ilvl w:val="0"/>
          <w:numId w:val="120"/>
        </w:numPr>
      </w:pPr>
      <w:r w:rsidRPr="00B97CB2">
        <w:t>Công bố nghị quyết Đại hội đồng cổ đông;</w:t>
      </w:r>
    </w:p>
    <w:p w:rsidR="0094183B" w:rsidRPr="00B97CB2" w:rsidRDefault="0094183B" w:rsidP="00B97CB2">
      <w:pPr>
        <w:pStyle w:val="TOC2"/>
        <w:numPr>
          <w:ilvl w:val="0"/>
          <w:numId w:val="120"/>
        </w:numPr>
      </w:pPr>
      <w:r w:rsidRPr="00B97CB2">
        <w:t>Cách thức phản đối nghị quyết của Đại hội đồng cổ đông;</w:t>
      </w:r>
    </w:p>
    <w:p w:rsidR="0094183B" w:rsidRPr="00B97CB2" w:rsidRDefault="0094183B" w:rsidP="00B97CB2">
      <w:pPr>
        <w:pStyle w:val="TOC2"/>
        <w:numPr>
          <w:ilvl w:val="0"/>
          <w:numId w:val="120"/>
        </w:numPr>
      </w:pPr>
      <w:r w:rsidRPr="00B97CB2">
        <w:t>Yêu cầu huỷ bỏ nghị quyết của Đại hội đồng cổ đông.</w:t>
      </w:r>
    </w:p>
    <w:p w:rsidR="0094183B" w:rsidRPr="00B97CB2" w:rsidRDefault="0094183B" w:rsidP="00FF3EAF">
      <w:pPr>
        <w:pStyle w:val="TOC2"/>
      </w:pPr>
      <w:r w:rsidRPr="00B97CB2">
        <w:t>d. Thể thức tiến hành lấy ý kiến bằng văn bản</w:t>
      </w:r>
    </w:p>
    <w:p w:rsidR="0094183B" w:rsidRPr="00B97CB2" w:rsidRDefault="0094183B" w:rsidP="00B97CB2">
      <w:pPr>
        <w:pStyle w:val="TOC2"/>
        <w:numPr>
          <w:ilvl w:val="0"/>
          <w:numId w:val="121"/>
        </w:numPr>
      </w:pPr>
      <w:r w:rsidRPr="00B97CB2">
        <w:t>Quy trình lấy ý kiến cổ đông bằng văn bản;</w:t>
      </w:r>
    </w:p>
    <w:p w:rsidR="0094183B" w:rsidRPr="00B97CB2" w:rsidRDefault="0094183B" w:rsidP="00B97CB2">
      <w:pPr>
        <w:pStyle w:val="TOC2"/>
        <w:numPr>
          <w:ilvl w:val="0"/>
          <w:numId w:val="121"/>
        </w:numPr>
        <w:rPr>
          <w:lang w:val="en-US"/>
        </w:rPr>
      </w:pPr>
      <w:r w:rsidRPr="00B97CB2">
        <w:t>Trường hợp không được lấy ý kiến bằng văn bản.</w:t>
      </w:r>
    </w:p>
    <w:p w:rsidR="00EB3F9F" w:rsidRPr="00B97CB2" w:rsidRDefault="00EB3F9F" w:rsidP="00FF3EAF">
      <w:pPr>
        <w:pStyle w:val="TOC2"/>
        <w:rPr>
          <w:spacing w:val="2"/>
        </w:rPr>
      </w:pPr>
      <w:r w:rsidRPr="00B97CB2">
        <w:t>2. Công ty ban hành qui định trên cơ sở tuân thủ đầy đủ trình tự, thủ tục về triệu tập Đại hội đồng cổ đông theo quy định c</w:t>
      </w:r>
      <w:r w:rsidRPr="00B97CB2">
        <w:rPr>
          <w:spacing w:val="2"/>
        </w:rPr>
        <w:t>ủa pháp luật, Điều lệ Công ty và các quy định nội bộ của Công ty.</w:t>
      </w:r>
    </w:p>
    <w:p w:rsidR="001E4C57" w:rsidRPr="00B97CB2" w:rsidRDefault="00AA6EBB" w:rsidP="00B97CB2">
      <w:pPr>
        <w:pStyle w:val="Heading3"/>
        <w:numPr>
          <w:ilvl w:val="0"/>
          <w:numId w:val="71"/>
        </w:numPr>
        <w:tabs>
          <w:tab w:val="left" w:pos="360"/>
          <w:tab w:val="left" w:pos="1170"/>
        </w:tabs>
        <w:spacing w:before="60"/>
        <w:ind w:left="360" w:firstLine="0"/>
        <w:jc w:val="both"/>
        <w:rPr>
          <w:color w:val="000000"/>
          <w:spacing w:val="-2"/>
        </w:rPr>
      </w:pPr>
      <w:bookmarkStart w:id="225" w:name="_Toc505892256"/>
      <w:bookmarkStart w:id="226" w:name="_Toc508021221"/>
      <w:r w:rsidRPr="00B97CB2">
        <w:rPr>
          <w:rFonts w:eastAsia="Calibri"/>
          <w:color w:val="000000"/>
          <w:sz w:val="26"/>
          <w:lang w:val="en-AU"/>
        </w:rPr>
        <w:t xml:space="preserve"> </w:t>
      </w:r>
      <w:r w:rsidR="001E4C57" w:rsidRPr="00B97CB2">
        <w:rPr>
          <w:rFonts w:eastAsia="Calibri"/>
          <w:color w:val="000000"/>
          <w:sz w:val="26"/>
          <w:lang w:val="en-AU"/>
        </w:rPr>
        <w:t>Đối</w:t>
      </w:r>
      <w:r w:rsidR="001E4C57" w:rsidRPr="00B97CB2">
        <w:rPr>
          <w:color w:val="000000"/>
          <w:lang w:val="en-AU"/>
        </w:rPr>
        <w:t xml:space="preserve"> tượng áp dụng</w:t>
      </w:r>
      <w:bookmarkEnd w:id="225"/>
      <w:bookmarkEnd w:id="226"/>
      <w:r w:rsidR="001E4C57" w:rsidRPr="00B97CB2">
        <w:rPr>
          <w:color w:val="000000"/>
          <w:spacing w:val="-2"/>
        </w:rPr>
        <w:t xml:space="preserve"> </w:t>
      </w:r>
    </w:p>
    <w:p w:rsidR="001E4C57" w:rsidRPr="00B97CB2" w:rsidRDefault="001E4C57" w:rsidP="001E4C57">
      <w:pPr>
        <w:widowControl w:val="0"/>
        <w:tabs>
          <w:tab w:val="left" w:pos="360"/>
        </w:tabs>
        <w:autoSpaceDE w:val="0"/>
        <w:autoSpaceDN w:val="0"/>
        <w:adjustRightInd w:val="0"/>
        <w:spacing w:after="120" w:line="288" w:lineRule="auto"/>
        <w:ind w:left="360" w:right="14"/>
        <w:jc w:val="both"/>
        <w:rPr>
          <w:rFonts w:eastAsia="Calibri"/>
          <w:b w:val="0"/>
          <w:bCs/>
          <w:noProof/>
          <w:color w:val="000000"/>
          <w:spacing w:val="2"/>
          <w:sz w:val="26"/>
          <w:szCs w:val="26"/>
          <w:lang w:val="vi-VN"/>
        </w:rPr>
      </w:pPr>
      <w:r w:rsidRPr="00B97CB2">
        <w:rPr>
          <w:rFonts w:eastAsia="Calibri"/>
          <w:b w:val="0"/>
          <w:bCs/>
          <w:noProof/>
          <w:color w:val="000000"/>
          <w:spacing w:val="2"/>
          <w:sz w:val="26"/>
          <w:szCs w:val="26"/>
          <w:lang w:val="vi-VN"/>
        </w:rPr>
        <w:t>Quy định này áp dụng đối với các tổ chức, cá nhân có liên quan đến công tác thực hiện, tổ chức Đại hội đồng cổ đông.</w:t>
      </w:r>
    </w:p>
    <w:p w:rsidR="00BC1015" w:rsidRPr="00B97CB2" w:rsidRDefault="00AA6EBB" w:rsidP="00B97CB2">
      <w:pPr>
        <w:pStyle w:val="Heading3"/>
        <w:numPr>
          <w:ilvl w:val="0"/>
          <w:numId w:val="71"/>
        </w:numPr>
        <w:tabs>
          <w:tab w:val="left" w:pos="360"/>
          <w:tab w:val="left" w:pos="1170"/>
        </w:tabs>
        <w:spacing w:before="60"/>
        <w:ind w:left="360" w:firstLine="0"/>
        <w:jc w:val="both"/>
        <w:rPr>
          <w:color w:val="000000"/>
          <w:sz w:val="26"/>
        </w:rPr>
      </w:pPr>
      <w:bookmarkStart w:id="227" w:name="_Toc505892257"/>
      <w:bookmarkStart w:id="228" w:name="_Toc508021222"/>
      <w:r w:rsidRPr="00B97CB2">
        <w:rPr>
          <w:color w:val="000000"/>
          <w:sz w:val="26"/>
        </w:rPr>
        <w:t xml:space="preserve"> </w:t>
      </w:r>
      <w:r w:rsidR="00BC1015" w:rsidRPr="00B97CB2">
        <w:rPr>
          <w:color w:val="000000"/>
          <w:sz w:val="26"/>
        </w:rPr>
        <w:t>Thông báo về việc chốt danh sách cổ đông có quyền tham dự họp Đại hội đồng cổ đông</w:t>
      </w:r>
      <w:bookmarkEnd w:id="227"/>
      <w:bookmarkEnd w:id="228"/>
    </w:p>
    <w:p w:rsidR="004B7833" w:rsidRPr="00B97CB2" w:rsidRDefault="00BC1015" w:rsidP="004B7833">
      <w:pPr>
        <w:tabs>
          <w:tab w:val="left" w:pos="360"/>
        </w:tabs>
        <w:spacing w:before="60" w:after="60"/>
        <w:ind w:left="360"/>
        <w:jc w:val="both"/>
        <w:rPr>
          <w:b w:val="0"/>
          <w:color w:val="000000"/>
          <w:sz w:val="26"/>
          <w:szCs w:val="26"/>
          <w:lang w:val="vi-VN"/>
        </w:rPr>
      </w:pPr>
      <w:r w:rsidRPr="00B97CB2">
        <w:rPr>
          <w:b w:val="0"/>
          <w:color w:val="000000"/>
          <w:sz w:val="26"/>
          <w:szCs w:val="26"/>
        </w:rPr>
        <w:t xml:space="preserve">Công ty phải báo cáo và nộp đầy đủ các tài liệu là căn cứ pháp lý liên quan đến ngày đăng ký cuối cùng dự kiến thực hiện quyền cho cổ đông hiện hữu cho Trung tâm lưu ký chứng khoán, Sở giao dịch chứng khoán (trường hợp là tổ chức niêm yết, đăng ký giao dịch), báo cáo Ủy ban Chứng khoán Nhà nước, đồng thời </w:t>
      </w:r>
      <w:r w:rsidRPr="00B97CB2">
        <w:rPr>
          <w:b w:val="0"/>
          <w:color w:val="000000"/>
          <w:sz w:val="26"/>
          <w:szCs w:val="26"/>
          <w:lang w:val="vi-VN"/>
        </w:rPr>
        <w:t>công bố thông tin về việc lập danh sách cổ đông có quyền tham dự họp Đại hội đồng cổ đông tối thiểu 20</w:t>
      </w:r>
      <w:r w:rsidRPr="00B97CB2">
        <w:rPr>
          <w:b w:val="0"/>
          <w:color w:val="000000"/>
          <w:sz w:val="26"/>
          <w:szCs w:val="26"/>
        </w:rPr>
        <w:t xml:space="preserve"> (hai mươi)</w:t>
      </w:r>
      <w:r w:rsidRPr="00B97CB2">
        <w:rPr>
          <w:b w:val="0"/>
          <w:color w:val="000000"/>
          <w:sz w:val="26"/>
          <w:szCs w:val="26"/>
          <w:lang w:val="vi-VN"/>
        </w:rPr>
        <w:t xml:space="preserve"> ngày trước ngày đăng ký cuối cùng.</w:t>
      </w:r>
    </w:p>
    <w:p w:rsidR="000839E4" w:rsidRPr="00B97CB2" w:rsidRDefault="00AA6EBB" w:rsidP="00B97CB2">
      <w:pPr>
        <w:pStyle w:val="Heading3"/>
        <w:numPr>
          <w:ilvl w:val="0"/>
          <w:numId w:val="71"/>
        </w:numPr>
        <w:tabs>
          <w:tab w:val="left" w:pos="360"/>
          <w:tab w:val="left" w:pos="1170"/>
        </w:tabs>
        <w:spacing w:before="60"/>
        <w:ind w:left="360" w:firstLine="0"/>
        <w:jc w:val="both"/>
        <w:rPr>
          <w:color w:val="000000"/>
          <w:sz w:val="26"/>
        </w:rPr>
      </w:pPr>
      <w:bookmarkStart w:id="229" w:name="_Toc508021223"/>
      <w:bookmarkStart w:id="230" w:name="_Toc505892258"/>
      <w:r w:rsidRPr="00B97CB2">
        <w:rPr>
          <w:color w:val="000000"/>
          <w:sz w:val="26"/>
        </w:rPr>
        <w:t xml:space="preserve"> </w:t>
      </w:r>
      <w:r w:rsidR="000839E4" w:rsidRPr="00B97CB2">
        <w:rPr>
          <w:color w:val="000000"/>
          <w:sz w:val="26"/>
        </w:rPr>
        <w:t>Đại hội đồng cổ đông</w:t>
      </w:r>
      <w:bookmarkEnd w:id="229"/>
    </w:p>
    <w:p w:rsidR="000839E4" w:rsidRPr="00B97CB2" w:rsidRDefault="000839E4" w:rsidP="00B97CB2">
      <w:pPr>
        <w:numPr>
          <w:ilvl w:val="1"/>
          <w:numId w:val="71"/>
        </w:numPr>
        <w:spacing w:before="60" w:after="60"/>
        <w:ind w:left="360" w:hanging="15"/>
        <w:jc w:val="both"/>
        <w:rPr>
          <w:b w:val="0"/>
          <w:color w:val="000000"/>
          <w:sz w:val="26"/>
          <w:szCs w:val="26"/>
          <w:lang w:val="vi-VN"/>
        </w:rPr>
      </w:pPr>
      <w:r w:rsidRPr="00B97CB2">
        <w:rPr>
          <w:b w:val="0"/>
          <w:color w:val="000000"/>
          <w:sz w:val="26"/>
          <w:szCs w:val="26"/>
          <w:lang w:val="vi-VN"/>
        </w:rPr>
        <w:t>Đaị hội đồng cổ đông là cơ quan có thẩm quyền cao nhất của Công ty. Đại hội đồng cổ đông thường niên được tổ chức mỗi năm một lần. Hội đồng quản trị triệu tập họp Đại hội đồng cổ đông thường niên và lựa chọn địa điểm phù hợp. Địa điểm  họp Đại hội đồng cổ đông phải ở trên lãnh thổ Việt Nam. Trường hợp cuộc họp Đại hội đồng cổ đông được tổ chức đồng thời ở nhiều địa điểm khác nhau thì địa điểm họp Đại hội đồng cổ đông được xác định là nơi chủ toạ tham dự họp. Đại hội đồng cổ đông phải họp thường niên trong thời hạn 04 (bốn) tháng kể từ ngày kết thúc năm tài chính. Theo đề nghị của Hội đồng quản trị, cơ quan đăng ký kinh doanh có thể  gia hạn, nhưng không quá 06 (sáu) tháng kể từ ngày kết thúc năm tài chính</w:t>
      </w:r>
    </w:p>
    <w:p w:rsidR="000839E4" w:rsidRPr="00B97CB2" w:rsidRDefault="000839E4" w:rsidP="00E9723E">
      <w:pPr>
        <w:tabs>
          <w:tab w:val="left" w:pos="360"/>
        </w:tabs>
        <w:spacing w:before="60" w:after="60"/>
        <w:ind w:left="360"/>
        <w:jc w:val="both"/>
        <w:rPr>
          <w:b w:val="0"/>
          <w:color w:val="000000"/>
          <w:sz w:val="26"/>
          <w:szCs w:val="26"/>
          <w:lang w:val="vi-VN"/>
        </w:rPr>
      </w:pPr>
      <w:r w:rsidRPr="00B97CB2">
        <w:rPr>
          <w:b w:val="0"/>
          <w:color w:val="000000"/>
          <w:sz w:val="26"/>
          <w:szCs w:val="26"/>
          <w:lang w:val="vi-VN"/>
        </w:rPr>
        <w:t>Việc tổ chức họp Đại hội đồng cổ đông thường niên không được tổ chức dưới hình thức lấy ý kiến cổ đông bằng văn bản.</w:t>
      </w:r>
    </w:p>
    <w:p w:rsidR="000839E4" w:rsidRPr="00B97CB2" w:rsidRDefault="000839E4" w:rsidP="00B97CB2">
      <w:pPr>
        <w:numPr>
          <w:ilvl w:val="1"/>
          <w:numId w:val="71"/>
        </w:numPr>
        <w:spacing w:before="60" w:after="60"/>
        <w:ind w:left="360" w:hanging="15"/>
        <w:jc w:val="both"/>
        <w:rPr>
          <w:b w:val="0"/>
          <w:color w:val="000000"/>
          <w:sz w:val="26"/>
          <w:szCs w:val="26"/>
          <w:lang w:val="vi-VN"/>
        </w:rPr>
      </w:pPr>
      <w:r w:rsidRPr="00B97CB2">
        <w:rPr>
          <w:b w:val="0"/>
          <w:color w:val="000000"/>
          <w:sz w:val="26"/>
          <w:szCs w:val="26"/>
          <w:lang w:val="vi-VN"/>
        </w:rPr>
        <w:lastRenderedPageBreak/>
        <w:t>Hội đồng quản trị tổ chức triệu tập họp Đại hội đồng cổ đông thường niên và lựa chọn địa điểm phù hợp. Đại hội đồng cổ đông thường niên quyết định những vấn đề theo quy định của pháp luật và Điều lệ Công ty, đặc biệt thông qua các báo cáo tài chính năm và dự toán cho năm tài chính tiếp theo. Các kiểm toán viên độc lập có thể được mời tham dự đại hội để tư vấn cho việc thông qua các báo cáo tài chính năm.</w:t>
      </w:r>
    </w:p>
    <w:p w:rsidR="00E9723E" w:rsidRPr="00B97CB2" w:rsidRDefault="00E9723E" w:rsidP="00B97CB2">
      <w:pPr>
        <w:numPr>
          <w:ilvl w:val="1"/>
          <w:numId w:val="71"/>
        </w:numPr>
        <w:spacing w:before="60" w:after="60"/>
        <w:ind w:left="360" w:hanging="15"/>
        <w:jc w:val="both"/>
        <w:rPr>
          <w:b w:val="0"/>
          <w:color w:val="000000"/>
          <w:sz w:val="26"/>
          <w:szCs w:val="26"/>
          <w:lang w:val="vi-VN"/>
        </w:rPr>
      </w:pPr>
      <w:bookmarkStart w:id="231" w:name="_Ref122488978"/>
      <w:bookmarkStart w:id="232" w:name="_Toc350428444"/>
      <w:r w:rsidRPr="00B97CB2">
        <w:rPr>
          <w:b w:val="0"/>
          <w:color w:val="000000"/>
          <w:sz w:val="26"/>
          <w:szCs w:val="26"/>
          <w:lang w:val="vi-VN"/>
        </w:rPr>
        <w:t>Hội đồng quản trị phải triệu tập họp Đại hội đồng cổ đông bất thường trong các trường hợp sau:</w:t>
      </w:r>
      <w:bookmarkEnd w:id="231"/>
    </w:p>
    <w:p w:rsidR="00E9723E" w:rsidRPr="00B97CB2" w:rsidRDefault="00E9723E" w:rsidP="00B97CB2">
      <w:pPr>
        <w:pStyle w:val="ColorfulList-Accent11"/>
        <w:numPr>
          <w:ilvl w:val="0"/>
          <w:numId w:val="104"/>
        </w:numPr>
        <w:spacing w:after="120"/>
        <w:ind w:left="360" w:firstLine="0"/>
        <w:contextualSpacing/>
        <w:jc w:val="both"/>
        <w:rPr>
          <w:color w:val="000000"/>
          <w:sz w:val="26"/>
          <w:szCs w:val="26"/>
        </w:rPr>
      </w:pPr>
      <w:r w:rsidRPr="00B97CB2">
        <w:rPr>
          <w:color w:val="000000"/>
          <w:sz w:val="26"/>
          <w:szCs w:val="26"/>
          <w:lang w:val="vi-VN"/>
        </w:rPr>
        <w:t>Hội đồng quản trị xét thấy cần thiết vì lợi ích của công ty;</w:t>
      </w:r>
    </w:p>
    <w:p w:rsidR="00E9723E" w:rsidRPr="00B97CB2" w:rsidRDefault="00E9723E" w:rsidP="00B97CB2">
      <w:pPr>
        <w:pStyle w:val="ColorfulList-Accent11"/>
        <w:numPr>
          <w:ilvl w:val="0"/>
          <w:numId w:val="104"/>
        </w:numPr>
        <w:spacing w:after="120"/>
        <w:ind w:left="360" w:firstLine="0"/>
        <w:contextualSpacing/>
        <w:jc w:val="both"/>
        <w:rPr>
          <w:color w:val="000000"/>
          <w:sz w:val="26"/>
          <w:szCs w:val="26"/>
        </w:rPr>
      </w:pPr>
      <w:r w:rsidRPr="00B97CB2">
        <w:rPr>
          <w:color w:val="000000"/>
          <w:sz w:val="26"/>
          <w:szCs w:val="26"/>
        </w:rPr>
        <w:t>Báo cáo sáu (06) tháng hoặc quý hoặc báo cáo kiểm toán năm tài chính phản ánh vốn chủ sở hữu đã bị mất một nửa (1/2) so với đầu kỳ;</w:t>
      </w:r>
    </w:p>
    <w:p w:rsidR="00E9723E" w:rsidRPr="00B97CB2" w:rsidRDefault="00E9723E" w:rsidP="00B97CB2">
      <w:pPr>
        <w:pStyle w:val="ColorfulList-Accent11"/>
        <w:numPr>
          <w:ilvl w:val="0"/>
          <w:numId w:val="104"/>
        </w:numPr>
        <w:spacing w:after="120"/>
        <w:ind w:left="360" w:firstLine="0"/>
        <w:contextualSpacing/>
        <w:jc w:val="both"/>
        <w:rPr>
          <w:color w:val="000000"/>
          <w:sz w:val="26"/>
          <w:szCs w:val="26"/>
        </w:rPr>
      </w:pPr>
      <w:r w:rsidRPr="00B97CB2">
        <w:rPr>
          <w:color w:val="000000"/>
          <w:sz w:val="26"/>
          <w:szCs w:val="26"/>
        </w:rPr>
        <w:t>Số thành viên Hội đồng quản trị, Ban kiểm soát còn lại ít hơn số thành viên theo quy định của pháp luật hoặc số thành viên Hội đồng quản trị bị giảm quá một phần ba (1/3) so với số thành viên quy định tại Điều lệ này</w:t>
      </w:r>
      <w:r w:rsidR="00AA6EBB" w:rsidRPr="00B97CB2">
        <w:rPr>
          <w:color w:val="000000"/>
          <w:sz w:val="26"/>
          <w:szCs w:val="26"/>
        </w:rPr>
        <w:t xml:space="preserve"> </w:t>
      </w:r>
      <w:r w:rsidRPr="00B97CB2">
        <w:rPr>
          <w:color w:val="000000"/>
          <w:sz w:val="26"/>
          <w:szCs w:val="26"/>
        </w:rPr>
        <w:t xml:space="preserve">- trường hợp này Hội đồng quản trị phải triệu tập họp Đại hội đồng cổ đông trong thời hạn 60 ngày, kể từ ngày số thành viên bị giảm quá một phần ba; </w:t>
      </w:r>
    </w:p>
    <w:p w:rsidR="00E9723E" w:rsidRPr="00B97CB2" w:rsidRDefault="00E9723E" w:rsidP="00B97CB2">
      <w:pPr>
        <w:pStyle w:val="ColorfulList-Accent11"/>
        <w:numPr>
          <w:ilvl w:val="0"/>
          <w:numId w:val="104"/>
        </w:numPr>
        <w:spacing w:after="120"/>
        <w:ind w:left="360" w:firstLine="0"/>
        <w:contextualSpacing/>
        <w:jc w:val="both"/>
        <w:rPr>
          <w:color w:val="000000"/>
          <w:sz w:val="26"/>
          <w:szCs w:val="26"/>
        </w:rPr>
      </w:pPr>
      <w:r w:rsidRPr="00B97CB2">
        <w:rPr>
          <w:color w:val="000000"/>
          <w:sz w:val="26"/>
          <w:szCs w:val="26"/>
          <w:lang w:val="vi-VN"/>
        </w:rPr>
        <w:t xml:space="preserve">Số lượng thành viên độc lập Hội đồng quản trị giảm xuống, không bảo đảm tỷ lệ theo quy định tại khoản </w:t>
      </w:r>
      <w:r w:rsidRPr="00B97CB2">
        <w:rPr>
          <w:color w:val="000000"/>
          <w:sz w:val="26"/>
          <w:szCs w:val="26"/>
        </w:rPr>
        <w:t>1</w:t>
      </w:r>
      <w:r w:rsidRPr="00B97CB2">
        <w:rPr>
          <w:color w:val="000000"/>
          <w:sz w:val="26"/>
          <w:szCs w:val="26"/>
          <w:lang w:val="vi-VN"/>
        </w:rPr>
        <w:t xml:space="preserve"> Điều </w:t>
      </w:r>
      <w:r w:rsidR="00AA6EBB" w:rsidRPr="00B97CB2">
        <w:rPr>
          <w:color w:val="000000"/>
          <w:sz w:val="26"/>
          <w:szCs w:val="26"/>
        </w:rPr>
        <w:t>24 Điều lệ công ty</w:t>
      </w:r>
      <w:r w:rsidRPr="00B97CB2">
        <w:rPr>
          <w:color w:val="000000"/>
          <w:sz w:val="26"/>
          <w:szCs w:val="26"/>
        </w:rPr>
        <w:t>.</w:t>
      </w:r>
    </w:p>
    <w:p w:rsidR="00E9723E" w:rsidRPr="00B97CB2" w:rsidRDefault="00E9723E" w:rsidP="00B97CB2">
      <w:pPr>
        <w:pStyle w:val="ColorfulList-Accent11"/>
        <w:numPr>
          <w:ilvl w:val="0"/>
          <w:numId w:val="104"/>
        </w:numPr>
        <w:spacing w:after="120"/>
        <w:ind w:left="360" w:firstLine="0"/>
        <w:contextualSpacing/>
        <w:jc w:val="both"/>
        <w:rPr>
          <w:color w:val="000000"/>
          <w:sz w:val="26"/>
          <w:szCs w:val="26"/>
        </w:rPr>
      </w:pPr>
      <w:r w:rsidRPr="00B97CB2">
        <w:rPr>
          <w:color w:val="000000"/>
          <w:sz w:val="26"/>
          <w:szCs w:val="26"/>
          <w:lang w:val="vi-VN"/>
        </w:rPr>
        <w:t xml:space="preserve">Theo yêu cầu của cổ đông hoặc nhóm cổ đông quy định tại khoản </w:t>
      </w:r>
      <w:r w:rsidRPr="00B97CB2">
        <w:rPr>
          <w:color w:val="000000"/>
          <w:sz w:val="26"/>
          <w:szCs w:val="26"/>
        </w:rPr>
        <w:t>3</w:t>
      </w:r>
      <w:r w:rsidRPr="00B97CB2">
        <w:rPr>
          <w:color w:val="000000"/>
          <w:sz w:val="26"/>
          <w:szCs w:val="26"/>
          <w:lang w:val="vi-VN"/>
        </w:rPr>
        <w:t xml:space="preserve"> Điều 11 </w:t>
      </w:r>
      <w:r w:rsidRPr="00B97CB2">
        <w:rPr>
          <w:color w:val="000000"/>
          <w:sz w:val="26"/>
          <w:szCs w:val="26"/>
        </w:rPr>
        <w:t>Điều lệ Công ty</w:t>
      </w:r>
      <w:r w:rsidRPr="00B97CB2">
        <w:rPr>
          <w:color w:val="000000"/>
          <w:sz w:val="26"/>
          <w:szCs w:val="26"/>
          <w:lang w:val="vi-VN"/>
        </w:rPr>
        <w:t>;</w:t>
      </w:r>
      <w:r w:rsidRPr="00B97CB2">
        <w:rPr>
          <w:color w:val="000000"/>
          <w:sz w:val="26"/>
          <w:szCs w:val="26"/>
        </w:rPr>
        <w:t xml:space="preserve"> </w:t>
      </w:r>
      <w:r w:rsidRPr="00B97CB2">
        <w:rPr>
          <w:color w:val="000000"/>
          <w:sz w:val="26"/>
          <w:szCs w:val="26"/>
          <w:lang w:val="nl-NL"/>
        </w:rPr>
        <w:t>Yêu cầu triệu tập Đại hội đồng cổ đông phải nêu rõ lý do và mục đích cuộc họp, có đủ chữ ký của các cổ đông liên quan hoặc văn bản yêu cầu được lập thành nhiều bản trong đó mỗi bản phải có chữ ký của tối thiểu một cổ đông có liên quan.</w:t>
      </w:r>
    </w:p>
    <w:p w:rsidR="00E9723E" w:rsidRPr="00B97CB2" w:rsidRDefault="00E9723E" w:rsidP="00B97CB2">
      <w:pPr>
        <w:pStyle w:val="ColorfulList-Accent11"/>
        <w:numPr>
          <w:ilvl w:val="0"/>
          <w:numId w:val="104"/>
        </w:numPr>
        <w:spacing w:after="120"/>
        <w:ind w:left="360" w:firstLine="0"/>
        <w:contextualSpacing/>
        <w:jc w:val="both"/>
        <w:rPr>
          <w:color w:val="000000"/>
          <w:sz w:val="26"/>
          <w:szCs w:val="26"/>
        </w:rPr>
      </w:pPr>
      <w:r w:rsidRPr="00B97CB2">
        <w:rPr>
          <w:color w:val="000000"/>
          <w:sz w:val="26"/>
          <w:szCs w:val="26"/>
          <w:lang w:val="vi-VN"/>
        </w:rPr>
        <w:t>Theo yêu cầu của Ban kiểm soát;</w:t>
      </w:r>
    </w:p>
    <w:p w:rsidR="00E9723E" w:rsidRPr="00B97CB2" w:rsidRDefault="00E9723E" w:rsidP="00B97CB2">
      <w:pPr>
        <w:pStyle w:val="ColorfulList-Accent11"/>
        <w:numPr>
          <w:ilvl w:val="0"/>
          <w:numId w:val="104"/>
        </w:numPr>
        <w:spacing w:after="120"/>
        <w:ind w:left="360" w:firstLine="0"/>
        <w:contextualSpacing/>
        <w:jc w:val="both"/>
        <w:rPr>
          <w:color w:val="000000"/>
          <w:sz w:val="26"/>
          <w:szCs w:val="26"/>
        </w:rPr>
      </w:pPr>
      <w:r w:rsidRPr="00B97CB2">
        <w:rPr>
          <w:color w:val="000000"/>
          <w:sz w:val="26"/>
          <w:szCs w:val="26"/>
        </w:rPr>
        <w:t>Các trường hợp khác theo quy định của pháp luật và điều lệ công ty.</w:t>
      </w:r>
    </w:p>
    <w:p w:rsidR="000839E4" w:rsidRPr="00B97CB2" w:rsidRDefault="000839E4" w:rsidP="00E9723E">
      <w:pPr>
        <w:pStyle w:val="Heading3"/>
        <w:ind w:left="360"/>
        <w:rPr>
          <w:color w:val="000000"/>
          <w:sz w:val="26"/>
        </w:rPr>
      </w:pPr>
      <w:bookmarkStart w:id="233" w:name="_Toc508021224"/>
      <w:r w:rsidRPr="00B97CB2">
        <w:rPr>
          <w:color w:val="000000"/>
          <w:sz w:val="26"/>
        </w:rPr>
        <w:t xml:space="preserve">Điều </w:t>
      </w:r>
      <w:r w:rsidR="00E9723E" w:rsidRPr="00B97CB2">
        <w:rPr>
          <w:color w:val="000000"/>
          <w:sz w:val="26"/>
        </w:rPr>
        <w:t>5</w:t>
      </w:r>
      <w:r w:rsidRPr="00B97CB2">
        <w:rPr>
          <w:color w:val="000000"/>
          <w:sz w:val="26"/>
        </w:rPr>
        <w:t>.</w:t>
      </w:r>
      <w:r w:rsidR="00AA6EBB" w:rsidRPr="00B97CB2">
        <w:rPr>
          <w:color w:val="000000"/>
          <w:sz w:val="26"/>
        </w:rPr>
        <w:t xml:space="preserve"> </w:t>
      </w:r>
      <w:r w:rsidRPr="00B97CB2">
        <w:rPr>
          <w:color w:val="000000"/>
          <w:sz w:val="26"/>
        </w:rPr>
        <w:t>Thẩm quyền Triệu tập Đại hội đồng cổ đông</w:t>
      </w:r>
      <w:bookmarkEnd w:id="232"/>
      <w:bookmarkEnd w:id="233"/>
    </w:p>
    <w:p w:rsidR="000839E4" w:rsidRPr="00B97CB2" w:rsidRDefault="000839E4" w:rsidP="00E9723E">
      <w:pPr>
        <w:spacing w:before="60" w:after="60"/>
        <w:ind w:left="360"/>
        <w:jc w:val="both"/>
        <w:rPr>
          <w:b w:val="0"/>
          <w:color w:val="000000"/>
          <w:sz w:val="26"/>
          <w:szCs w:val="26"/>
          <w:lang w:val="vi-VN"/>
        </w:rPr>
      </w:pPr>
      <w:r w:rsidRPr="00B97CB2">
        <w:rPr>
          <w:b w:val="0"/>
          <w:color w:val="000000"/>
          <w:sz w:val="26"/>
          <w:szCs w:val="26"/>
          <w:lang w:val="vi-VN"/>
        </w:rPr>
        <w:t xml:space="preserve">1. Hội đồng quản trị triệu tập Đại hội </w:t>
      </w:r>
      <w:r w:rsidR="006761AE" w:rsidRPr="00B97CB2">
        <w:rPr>
          <w:b w:val="0"/>
          <w:color w:val="000000"/>
          <w:sz w:val="26"/>
          <w:szCs w:val="26"/>
          <w:lang w:val="vi-VN"/>
        </w:rPr>
        <w:t xml:space="preserve">đồng cổ đông theo qui định tại </w:t>
      </w:r>
      <w:r w:rsidR="006761AE" w:rsidRPr="00B97CB2">
        <w:rPr>
          <w:b w:val="0"/>
          <w:color w:val="000000"/>
          <w:sz w:val="26"/>
          <w:szCs w:val="26"/>
        </w:rPr>
        <w:t>K</w:t>
      </w:r>
      <w:r w:rsidRPr="00B97CB2">
        <w:rPr>
          <w:b w:val="0"/>
          <w:color w:val="000000"/>
          <w:sz w:val="26"/>
          <w:szCs w:val="26"/>
          <w:lang w:val="vi-VN"/>
        </w:rPr>
        <w:t xml:space="preserve">hoản 2 và </w:t>
      </w:r>
      <w:r w:rsidR="006761AE" w:rsidRPr="00B97CB2">
        <w:rPr>
          <w:b w:val="0"/>
          <w:color w:val="000000"/>
          <w:sz w:val="26"/>
          <w:szCs w:val="26"/>
        </w:rPr>
        <w:t>K</w:t>
      </w:r>
      <w:r w:rsidRPr="00B97CB2">
        <w:rPr>
          <w:b w:val="0"/>
          <w:color w:val="000000"/>
          <w:sz w:val="26"/>
          <w:szCs w:val="26"/>
          <w:lang w:val="vi-VN"/>
        </w:rPr>
        <w:t>hoản 3 Điều 4</w:t>
      </w:r>
      <w:r w:rsidR="00AA6EBB" w:rsidRPr="00B97CB2">
        <w:rPr>
          <w:b w:val="0"/>
          <w:color w:val="000000"/>
          <w:sz w:val="26"/>
          <w:szCs w:val="26"/>
          <w:lang w:val="vi-VN"/>
        </w:rPr>
        <w:t xml:space="preserve"> P</w:t>
      </w:r>
      <w:r w:rsidRPr="00B97CB2">
        <w:rPr>
          <w:b w:val="0"/>
          <w:color w:val="000000"/>
          <w:sz w:val="26"/>
          <w:szCs w:val="26"/>
          <w:lang w:val="vi-VN"/>
        </w:rPr>
        <w:t>hụ lục này</w:t>
      </w:r>
      <w:bookmarkStart w:id="234" w:name="_Ref130814133"/>
      <w:r w:rsidRPr="00B97CB2">
        <w:rPr>
          <w:b w:val="0"/>
          <w:color w:val="000000"/>
          <w:sz w:val="26"/>
          <w:szCs w:val="26"/>
          <w:lang w:val="vi-VN"/>
        </w:rPr>
        <w:t>.</w:t>
      </w:r>
    </w:p>
    <w:p w:rsidR="000839E4" w:rsidRPr="00B97CB2" w:rsidRDefault="000839E4" w:rsidP="00E9723E">
      <w:pPr>
        <w:spacing w:before="60" w:after="60"/>
        <w:ind w:left="360"/>
        <w:jc w:val="both"/>
        <w:rPr>
          <w:b w:val="0"/>
          <w:color w:val="000000"/>
          <w:sz w:val="26"/>
          <w:szCs w:val="26"/>
          <w:lang w:val="vi-VN"/>
        </w:rPr>
      </w:pPr>
      <w:r w:rsidRPr="00B97CB2">
        <w:rPr>
          <w:b w:val="0"/>
          <w:color w:val="000000"/>
          <w:sz w:val="26"/>
          <w:szCs w:val="26"/>
          <w:lang w:val="vi-VN"/>
        </w:rPr>
        <w:t>2. Hội đồng quản trị phải triệu tập họp Đại hội đồng cổ đông trong thời hạn ba mươi (30) ngày kể từ ngày số thành viên Hội đồng quản trị còn lại như quy định tại Điểm c Khoản 3 Điều 3 phụ lục</w:t>
      </w:r>
      <w:r w:rsidR="006761AE" w:rsidRPr="00B97CB2">
        <w:rPr>
          <w:b w:val="0"/>
          <w:color w:val="000000"/>
          <w:sz w:val="26"/>
          <w:szCs w:val="26"/>
        </w:rPr>
        <w:t xml:space="preserve"> </w:t>
      </w:r>
      <w:r w:rsidRPr="00B97CB2">
        <w:rPr>
          <w:b w:val="0"/>
          <w:color w:val="000000"/>
          <w:sz w:val="26"/>
          <w:szCs w:val="26"/>
          <w:lang w:val="vi-VN"/>
        </w:rPr>
        <w:t xml:space="preserve">này hoặc nhận được yêu cầu quy định tại Điểm d và Điểm e Khoản 3 </w:t>
      </w:r>
      <w:bookmarkEnd w:id="234"/>
      <w:r w:rsidRPr="00B97CB2">
        <w:rPr>
          <w:b w:val="0"/>
          <w:color w:val="000000"/>
          <w:sz w:val="26"/>
          <w:szCs w:val="26"/>
          <w:lang w:val="vi-VN"/>
        </w:rPr>
        <w:t>Điều 3</w:t>
      </w:r>
      <w:r w:rsidR="00AA6EBB" w:rsidRPr="00B97CB2">
        <w:rPr>
          <w:b w:val="0"/>
          <w:color w:val="000000"/>
          <w:sz w:val="26"/>
          <w:szCs w:val="26"/>
        </w:rPr>
        <w:t xml:space="preserve"> </w:t>
      </w:r>
      <w:r w:rsidR="00AA6EBB" w:rsidRPr="00B97CB2">
        <w:rPr>
          <w:b w:val="0"/>
          <w:color w:val="000000"/>
          <w:sz w:val="26"/>
          <w:szCs w:val="26"/>
          <w:lang w:val="vi-VN"/>
        </w:rPr>
        <w:t>P</w:t>
      </w:r>
      <w:r w:rsidRPr="00B97CB2">
        <w:rPr>
          <w:b w:val="0"/>
          <w:color w:val="000000"/>
          <w:sz w:val="26"/>
          <w:szCs w:val="26"/>
          <w:lang w:val="vi-VN"/>
        </w:rPr>
        <w:t xml:space="preserve">hụ lục này; </w:t>
      </w:r>
    </w:p>
    <w:p w:rsidR="000839E4" w:rsidRPr="00B97CB2" w:rsidRDefault="000839E4" w:rsidP="00E9723E">
      <w:pPr>
        <w:spacing w:before="60" w:after="60"/>
        <w:ind w:left="360"/>
        <w:jc w:val="both"/>
        <w:rPr>
          <w:b w:val="0"/>
          <w:color w:val="000000"/>
          <w:sz w:val="26"/>
          <w:szCs w:val="26"/>
          <w:lang w:val="vi-VN"/>
        </w:rPr>
      </w:pPr>
      <w:bookmarkStart w:id="235" w:name="_Ref123620525"/>
      <w:r w:rsidRPr="00B97CB2">
        <w:rPr>
          <w:b w:val="0"/>
          <w:color w:val="000000"/>
          <w:sz w:val="26"/>
          <w:szCs w:val="26"/>
          <w:lang w:val="vi-VN"/>
        </w:rPr>
        <w:t xml:space="preserve">3. Trường hợp Hội đồng quản trị không triệu tập họp Đại hội đồng cổ đông theo quy định tại </w:t>
      </w:r>
      <w:r w:rsidR="00AA6EBB" w:rsidRPr="00B97CB2">
        <w:rPr>
          <w:b w:val="0"/>
          <w:color w:val="000000"/>
          <w:sz w:val="26"/>
          <w:szCs w:val="26"/>
          <w:lang w:val="vi-VN"/>
        </w:rPr>
        <w:t>Khoản 2 Điều 4 P</w:t>
      </w:r>
      <w:r w:rsidRPr="00B97CB2">
        <w:rPr>
          <w:b w:val="0"/>
          <w:color w:val="000000"/>
          <w:sz w:val="26"/>
          <w:szCs w:val="26"/>
          <w:lang w:val="vi-VN"/>
        </w:rPr>
        <w:t>hụ lục</w:t>
      </w:r>
      <w:r w:rsidR="006761AE" w:rsidRPr="00B97CB2">
        <w:rPr>
          <w:b w:val="0"/>
          <w:color w:val="000000"/>
          <w:sz w:val="26"/>
          <w:szCs w:val="26"/>
        </w:rPr>
        <w:t xml:space="preserve"> </w:t>
      </w:r>
      <w:r w:rsidRPr="00B97CB2">
        <w:rPr>
          <w:b w:val="0"/>
          <w:color w:val="000000"/>
          <w:sz w:val="26"/>
          <w:szCs w:val="26"/>
          <w:lang w:val="vi-VN"/>
        </w:rPr>
        <w:t>này thì trong thời hạn ba mươi (30) ngày tiếp theo, Ban kiểm soát phải thay thế Hội đồng quản trị triệu tập họp Đại hội đồng cổ đông theo quy định Khoản 5 Điều 136 Luật Doanh nghiệp</w:t>
      </w:r>
      <w:bookmarkEnd w:id="235"/>
      <w:r w:rsidRPr="00B97CB2">
        <w:rPr>
          <w:b w:val="0"/>
          <w:color w:val="000000"/>
          <w:sz w:val="26"/>
          <w:szCs w:val="26"/>
          <w:lang w:val="vi-VN"/>
        </w:rPr>
        <w:t xml:space="preserve">; </w:t>
      </w:r>
    </w:p>
    <w:p w:rsidR="00E9723E" w:rsidRPr="00B97CB2" w:rsidRDefault="000839E4" w:rsidP="00E9723E">
      <w:pPr>
        <w:spacing w:before="60" w:after="60"/>
        <w:ind w:left="360"/>
        <w:jc w:val="both"/>
        <w:rPr>
          <w:b w:val="0"/>
          <w:color w:val="000000"/>
          <w:sz w:val="26"/>
          <w:szCs w:val="26"/>
        </w:rPr>
      </w:pPr>
      <w:bookmarkStart w:id="236" w:name="_Ref123620552"/>
      <w:r w:rsidRPr="00B97CB2">
        <w:rPr>
          <w:b w:val="0"/>
          <w:color w:val="000000"/>
          <w:sz w:val="26"/>
          <w:szCs w:val="26"/>
          <w:lang w:val="vi-VN"/>
        </w:rPr>
        <w:t>4. Trường hợp Ban kiểm soát không triệu tập họp Đại hội đồng cổ đông th</w:t>
      </w:r>
      <w:r w:rsidR="00AA6EBB" w:rsidRPr="00B97CB2">
        <w:rPr>
          <w:b w:val="0"/>
          <w:color w:val="000000"/>
          <w:sz w:val="26"/>
          <w:szCs w:val="26"/>
          <w:lang w:val="vi-VN"/>
        </w:rPr>
        <w:t>eo quy định tại Khoản 3 Điều 4 P</w:t>
      </w:r>
      <w:r w:rsidRPr="00B97CB2">
        <w:rPr>
          <w:b w:val="0"/>
          <w:color w:val="000000"/>
          <w:sz w:val="26"/>
          <w:szCs w:val="26"/>
          <w:lang w:val="vi-VN"/>
        </w:rPr>
        <w:t>hụ lục này thì cổ đông, nhóm cổ đông có yêu cầu quy định tại Khoản 3 Điều 11 Điều lệ Công ty</w:t>
      </w:r>
      <w:r w:rsidR="006761AE" w:rsidRPr="00B97CB2">
        <w:rPr>
          <w:b w:val="0"/>
          <w:color w:val="000000"/>
          <w:sz w:val="26"/>
          <w:szCs w:val="26"/>
        </w:rPr>
        <w:t xml:space="preserve"> </w:t>
      </w:r>
      <w:r w:rsidRPr="00B97CB2">
        <w:rPr>
          <w:b w:val="0"/>
          <w:color w:val="000000"/>
          <w:sz w:val="26"/>
          <w:szCs w:val="26"/>
          <w:lang w:val="vi-VN"/>
        </w:rPr>
        <w:t>có quyền thay thế Hội đồng quản trị, Ban kiểm soát triệu tập họp Đại hội đồng cổ đông theo quy định Khoản 6 Điều 136 Luật Doanh nghiệp.</w:t>
      </w:r>
      <w:bookmarkEnd w:id="236"/>
    </w:p>
    <w:p w:rsidR="000839E4" w:rsidRPr="00B97CB2" w:rsidRDefault="00E9723E" w:rsidP="00E9723E">
      <w:pPr>
        <w:spacing w:before="60" w:after="60"/>
        <w:ind w:left="360"/>
        <w:jc w:val="both"/>
        <w:rPr>
          <w:b w:val="0"/>
          <w:color w:val="000000"/>
          <w:sz w:val="26"/>
          <w:szCs w:val="26"/>
          <w:lang w:val="vi-VN"/>
        </w:rPr>
      </w:pPr>
      <w:r w:rsidRPr="00B97CB2">
        <w:rPr>
          <w:b w:val="0"/>
          <w:color w:val="000000"/>
          <w:sz w:val="26"/>
          <w:szCs w:val="26"/>
        </w:rPr>
        <w:t xml:space="preserve">5. </w:t>
      </w:r>
      <w:r w:rsidR="000839E4" w:rsidRPr="00B97CB2">
        <w:rPr>
          <w:b w:val="0"/>
          <w:color w:val="000000"/>
          <w:sz w:val="26"/>
          <w:szCs w:val="26"/>
          <w:lang w:val="vi-VN"/>
        </w:rPr>
        <w:t>Tất cả chi phí cho việc triệu tập và tiến hành họp Đại hội đồng cổ đông được Công ty hoàn lại. Chi phí này không bao gồm những chi phí do cổ đông chi tiêu khi tham dự Đại hội đồng cổ đông, kể cả chi phí ăn ở và đi lại.</w:t>
      </w:r>
    </w:p>
    <w:p w:rsidR="000839E4" w:rsidRPr="00B97CB2" w:rsidRDefault="000839E4" w:rsidP="00E9723E">
      <w:pPr>
        <w:pStyle w:val="Heading3"/>
        <w:ind w:left="360"/>
        <w:rPr>
          <w:color w:val="000000"/>
          <w:sz w:val="26"/>
          <w:lang w:val="en-AU"/>
        </w:rPr>
      </w:pPr>
      <w:bookmarkStart w:id="237" w:name="_Toc350428445"/>
      <w:bookmarkStart w:id="238" w:name="_Toc508021225"/>
      <w:r w:rsidRPr="00B97CB2">
        <w:rPr>
          <w:color w:val="000000"/>
          <w:sz w:val="26"/>
        </w:rPr>
        <w:t xml:space="preserve">Điều </w:t>
      </w:r>
      <w:r w:rsidR="00E9723E" w:rsidRPr="00B97CB2">
        <w:rPr>
          <w:color w:val="000000"/>
          <w:sz w:val="26"/>
        </w:rPr>
        <w:t>6</w:t>
      </w:r>
      <w:r w:rsidRPr="00B97CB2">
        <w:rPr>
          <w:color w:val="000000"/>
          <w:sz w:val="26"/>
        </w:rPr>
        <w:t>.</w:t>
      </w:r>
      <w:r w:rsidR="00AA6EBB" w:rsidRPr="00B97CB2">
        <w:rPr>
          <w:color w:val="000000"/>
          <w:sz w:val="26"/>
        </w:rPr>
        <w:t xml:space="preserve"> </w:t>
      </w:r>
      <w:r w:rsidRPr="00B97CB2">
        <w:rPr>
          <w:color w:val="000000"/>
          <w:sz w:val="26"/>
        </w:rPr>
        <w:t>Nhiệm vụ của Người triệu tập Đại hội đồng cổ đông</w:t>
      </w:r>
      <w:bookmarkEnd w:id="237"/>
      <w:bookmarkEnd w:id="238"/>
    </w:p>
    <w:p w:rsidR="000839E4" w:rsidRPr="00B97CB2" w:rsidRDefault="000839E4" w:rsidP="00B97CB2">
      <w:pPr>
        <w:numPr>
          <w:ilvl w:val="0"/>
          <w:numId w:val="105"/>
        </w:numPr>
        <w:spacing w:before="60" w:after="60"/>
        <w:ind w:left="360" w:firstLine="0"/>
        <w:jc w:val="both"/>
        <w:rPr>
          <w:b w:val="0"/>
          <w:color w:val="000000"/>
          <w:sz w:val="26"/>
          <w:szCs w:val="26"/>
          <w:lang w:val="vi-VN"/>
        </w:rPr>
      </w:pPr>
      <w:r w:rsidRPr="00B97CB2">
        <w:rPr>
          <w:b w:val="0"/>
          <w:color w:val="000000"/>
          <w:sz w:val="26"/>
          <w:szCs w:val="26"/>
          <w:lang w:val="vi-VN"/>
        </w:rPr>
        <w:t>Người triệu tập Đại hội đồng cổ đông phải thực hiện những nhiệm vụ sau đây:</w:t>
      </w:r>
    </w:p>
    <w:p w:rsidR="000839E4" w:rsidRPr="00B97CB2" w:rsidRDefault="000839E4" w:rsidP="00B97CB2">
      <w:pPr>
        <w:numPr>
          <w:ilvl w:val="0"/>
          <w:numId w:val="105"/>
        </w:numPr>
        <w:spacing w:before="60" w:after="60"/>
        <w:ind w:left="360" w:firstLine="0"/>
        <w:jc w:val="both"/>
        <w:rPr>
          <w:b w:val="0"/>
          <w:color w:val="000000"/>
          <w:sz w:val="26"/>
          <w:szCs w:val="26"/>
          <w:lang w:val="vi-VN"/>
        </w:rPr>
      </w:pPr>
      <w:r w:rsidRPr="00B97CB2">
        <w:rPr>
          <w:b w:val="0"/>
          <w:color w:val="000000"/>
          <w:sz w:val="26"/>
          <w:szCs w:val="26"/>
          <w:lang w:val="vi-VN"/>
        </w:rPr>
        <w:t>Cung cấp thông tin và giải quyết khiếu nại liên quan đến danh sách cổ đông;</w:t>
      </w:r>
    </w:p>
    <w:p w:rsidR="000839E4" w:rsidRPr="00B97CB2" w:rsidRDefault="000839E4" w:rsidP="00B97CB2">
      <w:pPr>
        <w:numPr>
          <w:ilvl w:val="0"/>
          <w:numId w:val="105"/>
        </w:numPr>
        <w:spacing w:before="60" w:after="60"/>
        <w:ind w:left="360" w:firstLine="0"/>
        <w:jc w:val="both"/>
        <w:rPr>
          <w:b w:val="0"/>
          <w:color w:val="000000"/>
          <w:sz w:val="26"/>
          <w:szCs w:val="26"/>
          <w:lang w:val="vi-VN"/>
        </w:rPr>
      </w:pPr>
      <w:r w:rsidRPr="00B97CB2">
        <w:rPr>
          <w:b w:val="0"/>
          <w:color w:val="000000"/>
          <w:sz w:val="26"/>
          <w:szCs w:val="26"/>
          <w:lang w:val="vi-VN"/>
        </w:rPr>
        <w:lastRenderedPageBreak/>
        <w:t>Lập chương trình và nội dung cuộc họp;</w:t>
      </w:r>
    </w:p>
    <w:p w:rsidR="000839E4" w:rsidRPr="00B97CB2" w:rsidRDefault="000839E4" w:rsidP="00B97CB2">
      <w:pPr>
        <w:numPr>
          <w:ilvl w:val="0"/>
          <w:numId w:val="105"/>
        </w:numPr>
        <w:spacing w:before="60" w:after="60"/>
        <w:ind w:left="360" w:firstLine="0"/>
        <w:jc w:val="both"/>
        <w:rPr>
          <w:b w:val="0"/>
          <w:color w:val="000000"/>
          <w:sz w:val="26"/>
          <w:szCs w:val="26"/>
          <w:lang w:val="vi-VN"/>
        </w:rPr>
      </w:pPr>
      <w:r w:rsidRPr="00B97CB2">
        <w:rPr>
          <w:b w:val="0"/>
          <w:color w:val="000000"/>
          <w:sz w:val="26"/>
          <w:szCs w:val="26"/>
          <w:lang w:val="vi-VN"/>
        </w:rPr>
        <w:t>Chuẩn bị tài liệu cho cuộc họp;</w:t>
      </w:r>
    </w:p>
    <w:p w:rsidR="000839E4" w:rsidRPr="00B97CB2" w:rsidRDefault="000839E4" w:rsidP="00B97CB2">
      <w:pPr>
        <w:numPr>
          <w:ilvl w:val="0"/>
          <w:numId w:val="105"/>
        </w:numPr>
        <w:spacing w:before="60" w:after="60"/>
        <w:ind w:left="360" w:firstLine="0"/>
        <w:jc w:val="both"/>
        <w:rPr>
          <w:b w:val="0"/>
          <w:color w:val="000000"/>
          <w:sz w:val="26"/>
          <w:szCs w:val="26"/>
          <w:lang w:val="vi-VN"/>
        </w:rPr>
      </w:pPr>
      <w:r w:rsidRPr="00B97CB2">
        <w:rPr>
          <w:b w:val="0"/>
          <w:color w:val="000000"/>
          <w:sz w:val="26"/>
          <w:szCs w:val="26"/>
          <w:lang w:val="vi-VN"/>
        </w:rPr>
        <w:t>Dự thảo nghị quyết của Đại hội đồng cổ đông theo nội dung dự kiến của cuộc họp; danh sách và thông tin chi tiết của các ứng cử viên trong trường hợp bầu thành viên Hội đồng quản trị, Kiểm soát viên;</w:t>
      </w:r>
    </w:p>
    <w:p w:rsidR="000839E4" w:rsidRPr="00B97CB2" w:rsidRDefault="000839E4" w:rsidP="00B97CB2">
      <w:pPr>
        <w:numPr>
          <w:ilvl w:val="0"/>
          <w:numId w:val="105"/>
        </w:numPr>
        <w:spacing w:before="60" w:after="60"/>
        <w:ind w:left="360" w:firstLine="0"/>
        <w:jc w:val="both"/>
        <w:rPr>
          <w:b w:val="0"/>
          <w:color w:val="000000"/>
          <w:sz w:val="26"/>
          <w:szCs w:val="26"/>
          <w:lang w:val="vi-VN"/>
        </w:rPr>
      </w:pPr>
      <w:r w:rsidRPr="00B97CB2">
        <w:rPr>
          <w:b w:val="0"/>
          <w:color w:val="000000"/>
          <w:sz w:val="26"/>
          <w:szCs w:val="26"/>
          <w:lang w:val="vi-VN"/>
        </w:rPr>
        <w:t>Xác định thời gian và địa điểm họp;</w:t>
      </w:r>
    </w:p>
    <w:p w:rsidR="000839E4" w:rsidRPr="00B97CB2" w:rsidRDefault="000839E4" w:rsidP="00B97CB2">
      <w:pPr>
        <w:numPr>
          <w:ilvl w:val="0"/>
          <w:numId w:val="105"/>
        </w:numPr>
        <w:spacing w:before="60" w:after="60"/>
        <w:ind w:left="360" w:firstLine="0"/>
        <w:jc w:val="both"/>
        <w:rPr>
          <w:b w:val="0"/>
          <w:color w:val="000000"/>
          <w:sz w:val="26"/>
          <w:szCs w:val="26"/>
          <w:lang w:val="vi-VN"/>
        </w:rPr>
      </w:pPr>
      <w:r w:rsidRPr="00B97CB2">
        <w:rPr>
          <w:b w:val="0"/>
          <w:color w:val="000000"/>
          <w:sz w:val="26"/>
          <w:szCs w:val="26"/>
          <w:lang w:val="vi-VN"/>
        </w:rPr>
        <w:t>Gửi thông báo mời họp đến từng cổ đông có quyền dự họp theo quy định của Luật này;</w:t>
      </w:r>
    </w:p>
    <w:p w:rsidR="000839E4" w:rsidRPr="00B97CB2" w:rsidRDefault="000839E4" w:rsidP="00B97CB2">
      <w:pPr>
        <w:numPr>
          <w:ilvl w:val="0"/>
          <w:numId w:val="105"/>
        </w:numPr>
        <w:spacing w:before="60" w:after="60"/>
        <w:ind w:left="360" w:firstLine="0"/>
        <w:jc w:val="both"/>
        <w:rPr>
          <w:b w:val="0"/>
          <w:color w:val="000000"/>
          <w:sz w:val="26"/>
          <w:szCs w:val="26"/>
          <w:lang w:val="vi-VN"/>
        </w:rPr>
      </w:pPr>
      <w:r w:rsidRPr="00B97CB2">
        <w:rPr>
          <w:b w:val="0"/>
          <w:color w:val="000000"/>
          <w:sz w:val="26"/>
          <w:szCs w:val="26"/>
          <w:lang w:val="vi-VN"/>
        </w:rPr>
        <w:t>Các công việc khác phục vụ cuộc họp.</w:t>
      </w:r>
    </w:p>
    <w:p w:rsidR="000839E4" w:rsidRPr="00B97CB2" w:rsidRDefault="000839E4" w:rsidP="00E9723E">
      <w:pPr>
        <w:pStyle w:val="Heading3"/>
        <w:ind w:left="360"/>
        <w:rPr>
          <w:b w:val="0"/>
          <w:bCs w:val="0"/>
          <w:color w:val="000000"/>
          <w:sz w:val="26"/>
          <w:lang w:val="en-AU"/>
        </w:rPr>
      </w:pPr>
      <w:bookmarkStart w:id="239" w:name="_Toc508021226"/>
      <w:r w:rsidRPr="00B97CB2">
        <w:rPr>
          <w:color w:val="000000"/>
          <w:sz w:val="26"/>
        </w:rPr>
        <w:t xml:space="preserve">Điều </w:t>
      </w:r>
      <w:r w:rsidR="00E9723E" w:rsidRPr="00B97CB2">
        <w:rPr>
          <w:color w:val="000000"/>
          <w:sz w:val="26"/>
        </w:rPr>
        <w:t>7</w:t>
      </w:r>
      <w:r w:rsidRPr="00B97CB2">
        <w:rPr>
          <w:color w:val="000000"/>
          <w:sz w:val="26"/>
        </w:rPr>
        <w:t>.</w:t>
      </w:r>
      <w:r w:rsidR="00AA6EBB" w:rsidRPr="00B97CB2">
        <w:rPr>
          <w:color w:val="000000"/>
          <w:sz w:val="26"/>
        </w:rPr>
        <w:t xml:space="preserve"> </w:t>
      </w:r>
      <w:r w:rsidRPr="00B97CB2">
        <w:rPr>
          <w:color w:val="000000"/>
          <w:sz w:val="26"/>
        </w:rPr>
        <w:t>Trình tự triệu tập Đại hội đồng cổ đông</w:t>
      </w:r>
      <w:bookmarkEnd w:id="239"/>
    </w:p>
    <w:p w:rsidR="000839E4" w:rsidRPr="00B97CB2" w:rsidRDefault="000839E4" w:rsidP="00E9723E">
      <w:pPr>
        <w:spacing w:before="60" w:after="60"/>
        <w:ind w:left="360"/>
        <w:jc w:val="both"/>
        <w:rPr>
          <w:b w:val="0"/>
          <w:color w:val="000000"/>
          <w:sz w:val="26"/>
          <w:szCs w:val="26"/>
          <w:lang w:val="nl-NL"/>
        </w:rPr>
      </w:pPr>
      <w:r w:rsidRPr="00B97CB2">
        <w:rPr>
          <w:b w:val="0"/>
          <w:color w:val="000000"/>
          <w:sz w:val="26"/>
          <w:szCs w:val="26"/>
          <w:lang w:val="nl-NL"/>
        </w:rPr>
        <w:t>Quy định về việc triệu tập ĐHĐCĐ, chương trình họp và thông báo mời họp ĐHĐCĐ được quy định tại Điều 17 của Điều lệ Công ty, cụ thể trình tự các bước chuẩn bị họp ĐHĐCĐ thường niên như sau:</w:t>
      </w:r>
    </w:p>
    <w:p w:rsidR="000839E4" w:rsidRPr="00B97CB2" w:rsidRDefault="000839E4" w:rsidP="00E9723E">
      <w:pPr>
        <w:widowControl w:val="0"/>
        <w:autoSpaceDE w:val="0"/>
        <w:autoSpaceDN w:val="0"/>
        <w:adjustRightInd w:val="0"/>
        <w:spacing w:after="120" w:line="288" w:lineRule="auto"/>
        <w:ind w:left="360" w:right="14"/>
        <w:jc w:val="both"/>
        <w:rPr>
          <w:i/>
          <w:color w:val="000000"/>
          <w:sz w:val="26"/>
          <w:szCs w:val="26"/>
          <w:lang w:val="nl-NL"/>
        </w:rPr>
      </w:pPr>
      <w:r w:rsidRPr="00B97CB2">
        <w:rPr>
          <w:i/>
          <w:color w:val="000000"/>
          <w:sz w:val="26"/>
          <w:szCs w:val="26"/>
          <w:lang w:val="nl-NL"/>
        </w:rPr>
        <w:t>1. Công tác chuẩn bị họp ĐHĐCĐ</w:t>
      </w:r>
    </w:p>
    <w:p w:rsidR="000839E4" w:rsidRPr="00B97CB2" w:rsidRDefault="000839E4" w:rsidP="00B97CB2">
      <w:pPr>
        <w:numPr>
          <w:ilvl w:val="0"/>
          <w:numId w:val="99"/>
        </w:numPr>
        <w:spacing w:before="120"/>
        <w:ind w:left="360" w:firstLine="0"/>
        <w:jc w:val="both"/>
        <w:rPr>
          <w:b w:val="0"/>
          <w:bCs/>
          <w:color w:val="000000"/>
          <w:spacing w:val="2"/>
          <w:sz w:val="26"/>
          <w:szCs w:val="26"/>
          <w:lang w:val="nl-NL"/>
        </w:rPr>
      </w:pPr>
      <w:r w:rsidRPr="00B97CB2">
        <w:rPr>
          <w:b w:val="0"/>
          <w:bCs/>
          <w:color w:val="000000"/>
          <w:spacing w:val="2"/>
          <w:sz w:val="26"/>
          <w:szCs w:val="26"/>
          <w:lang w:val="nl-NL"/>
        </w:rPr>
        <w:t>Người triệu tập ĐHĐCĐ phải lên</w:t>
      </w:r>
      <w:r w:rsidRPr="00B97CB2">
        <w:rPr>
          <w:b w:val="0"/>
          <w:color w:val="000000"/>
          <w:sz w:val="26"/>
          <w:szCs w:val="26"/>
          <w:lang w:val="nl-NL"/>
        </w:rPr>
        <w:t>chương</w:t>
      </w:r>
      <w:r w:rsidRPr="00B97CB2">
        <w:rPr>
          <w:b w:val="0"/>
          <w:bCs/>
          <w:color w:val="000000"/>
          <w:spacing w:val="2"/>
          <w:sz w:val="26"/>
          <w:szCs w:val="26"/>
          <w:lang w:val="nl-NL"/>
        </w:rPr>
        <w:t xml:space="preserve"> trình họp, ngày tổ chức ĐHĐCĐ, địa điểm tổ chức cuộc họp ĐHĐCĐ, các tài liệu theo qui định và các vấn đề khác phù hợp với luật pháp và các qui định của Công ty. Các vấn đề đưa vào chương trình ĐHĐCĐ phải phù hợp với thẩm quyền ĐHĐCĐ được qui định tại Điều 14 Điều lệ Công ty.</w:t>
      </w:r>
    </w:p>
    <w:p w:rsidR="000839E4" w:rsidRPr="00B97CB2" w:rsidRDefault="000839E4" w:rsidP="00B97CB2">
      <w:pPr>
        <w:numPr>
          <w:ilvl w:val="0"/>
          <w:numId w:val="99"/>
        </w:numPr>
        <w:spacing w:before="120"/>
        <w:ind w:left="360" w:firstLine="0"/>
        <w:jc w:val="both"/>
        <w:rPr>
          <w:b w:val="0"/>
          <w:bCs/>
          <w:color w:val="000000"/>
          <w:spacing w:val="2"/>
          <w:sz w:val="26"/>
          <w:szCs w:val="26"/>
          <w:lang w:val="nl-NL"/>
        </w:rPr>
      </w:pPr>
      <w:r w:rsidRPr="00B97CB2">
        <w:rPr>
          <w:b w:val="0"/>
          <w:bCs/>
          <w:color w:val="000000"/>
          <w:spacing w:val="2"/>
          <w:sz w:val="26"/>
          <w:szCs w:val="26"/>
          <w:lang w:val="nl-NL"/>
        </w:rPr>
        <w:t xml:space="preserve">Cổ đông hoặc nhóm cổ đông được đề cập tại </w:t>
      </w:r>
      <w:r w:rsidRPr="00B97CB2">
        <w:rPr>
          <w:b w:val="0"/>
          <w:color w:val="000000"/>
          <w:sz w:val="26"/>
          <w:szCs w:val="26"/>
          <w:lang w:val="nl-NL"/>
        </w:rPr>
        <w:t>Khoản 3 Điều 11 Điều lệ Công ty</w:t>
      </w:r>
      <w:r w:rsidRPr="00B97CB2">
        <w:rPr>
          <w:b w:val="0"/>
          <w:bCs/>
          <w:color w:val="000000"/>
          <w:spacing w:val="2"/>
          <w:sz w:val="26"/>
          <w:szCs w:val="26"/>
          <w:lang w:val="nl-NL"/>
        </w:rPr>
        <w:t xml:space="preserve"> có quyền kiến nghị các vấn đề đưa vào chương trình họp ĐHĐCĐ. Kiến nghị phải được làm bằng văn bản và phải được gửi cho Công ty ít nhất ba (03) ngày làm việc trước ngày khai mạc ĐHĐCĐ. Đề xuất phải bao gồm họ và tên cổ đông, số lượng và loại cổ phần người đó nắm giữ và nội dung kiến nghị đưa vào chương trình họp.</w:t>
      </w:r>
    </w:p>
    <w:p w:rsidR="000839E4" w:rsidRPr="00B97CB2" w:rsidRDefault="000839E4" w:rsidP="00B97CB2">
      <w:pPr>
        <w:numPr>
          <w:ilvl w:val="0"/>
          <w:numId w:val="103"/>
        </w:numPr>
        <w:tabs>
          <w:tab w:val="left" w:pos="630"/>
          <w:tab w:val="left" w:pos="851"/>
        </w:tabs>
        <w:spacing w:before="120"/>
        <w:ind w:left="360" w:firstLine="0"/>
        <w:jc w:val="both"/>
        <w:rPr>
          <w:b w:val="0"/>
          <w:color w:val="000000"/>
          <w:sz w:val="26"/>
          <w:szCs w:val="26"/>
          <w:lang w:val="nl-NL"/>
        </w:rPr>
      </w:pPr>
      <w:r w:rsidRPr="00B97CB2">
        <w:rPr>
          <w:b w:val="0"/>
          <w:color w:val="000000"/>
          <w:sz w:val="26"/>
          <w:szCs w:val="26"/>
          <w:lang w:val="nl-NL"/>
        </w:rPr>
        <w:t xml:space="preserve">Người </w:t>
      </w:r>
      <w:r w:rsidRPr="00B97CB2">
        <w:rPr>
          <w:b w:val="0"/>
          <w:bCs/>
          <w:color w:val="000000"/>
          <w:spacing w:val="2"/>
          <w:sz w:val="26"/>
          <w:szCs w:val="26"/>
          <w:lang w:val="nl-NL"/>
        </w:rPr>
        <w:t>triệu</w:t>
      </w:r>
      <w:r w:rsidR="00282846" w:rsidRPr="00B97CB2">
        <w:rPr>
          <w:b w:val="0"/>
          <w:bCs/>
          <w:color w:val="000000"/>
          <w:spacing w:val="2"/>
          <w:sz w:val="26"/>
          <w:szCs w:val="26"/>
          <w:lang w:val="nl-NL"/>
        </w:rPr>
        <w:t xml:space="preserve"> </w:t>
      </w:r>
      <w:r w:rsidRPr="00B97CB2">
        <w:rPr>
          <w:b w:val="0"/>
          <w:bCs/>
          <w:color w:val="000000"/>
          <w:spacing w:val="2"/>
          <w:sz w:val="26"/>
          <w:szCs w:val="26"/>
          <w:lang w:val="nl-NL"/>
        </w:rPr>
        <w:t>tập</w:t>
      </w:r>
      <w:r w:rsidRPr="00B97CB2">
        <w:rPr>
          <w:b w:val="0"/>
          <w:color w:val="000000"/>
          <w:sz w:val="26"/>
          <w:szCs w:val="26"/>
          <w:lang w:val="nl-NL"/>
        </w:rPr>
        <w:t xml:space="preserve"> họp </w:t>
      </w:r>
      <w:r w:rsidRPr="00B97CB2">
        <w:rPr>
          <w:b w:val="0"/>
          <w:bCs/>
          <w:color w:val="000000"/>
          <w:spacing w:val="2"/>
          <w:sz w:val="26"/>
          <w:szCs w:val="26"/>
          <w:lang w:val="nl-NL"/>
        </w:rPr>
        <w:t>ĐHĐCĐ</w:t>
      </w:r>
      <w:r w:rsidRPr="00B97CB2">
        <w:rPr>
          <w:b w:val="0"/>
          <w:color w:val="000000"/>
          <w:sz w:val="26"/>
          <w:szCs w:val="26"/>
          <w:lang w:val="nl-NL"/>
        </w:rPr>
        <w:t xml:space="preserve"> có quyền từ chối những đề xuất liên quan đến điểm (b) </w:t>
      </w:r>
      <w:r w:rsidRPr="00B97CB2">
        <w:rPr>
          <w:b w:val="0"/>
          <w:bCs/>
          <w:color w:val="000000"/>
          <w:spacing w:val="2"/>
          <w:sz w:val="26"/>
          <w:szCs w:val="26"/>
          <w:lang w:val="nl-NL"/>
        </w:rPr>
        <w:t>Khoản 1 Điều 6 Phụ lục này</w:t>
      </w:r>
      <w:r w:rsidRPr="00B97CB2">
        <w:rPr>
          <w:b w:val="0"/>
          <w:color w:val="000000"/>
          <w:sz w:val="26"/>
          <w:szCs w:val="26"/>
          <w:lang w:val="nl-NL"/>
        </w:rPr>
        <w:t xml:space="preserve"> trong các trường hợp sau:</w:t>
      </w:r>
    </w:p>
    <w:p w:rsidR="000839E4" w:rsidRPr="00B97CB2" w:rsidRDefault="000839E4" w:rsidP="00B97CB2">
      <w:pPr>
        <w:numPr>
          <w:ilvl w:val="0"/>
          <w:numId w:val="102"/>
        </w:numPr>
        <w:tabs>
          <w:tab w:val="clear" w:pos="1080"/>
          <w:tab w:val="left" w:pos="630"/>
          <w:tab w:val="num" w:pos="1560"/>
        </w:tabs>
        <w:spacing w:before="120" w:after="120"/>
        <w:ind w:left="360" w:firstLine="0"/>
        <w:jc w:val="both"/>
        <w:rPr>
          <w:b w:val="0"/>
          <w:bCs/>
          <w:color w:val="000000"/>
          <w:sz w:val="26"/>
          <w:szCs w:val="26"/>
          <w:lang w:val="nl-NL"/>
        </w:rPr>
      </w:pPr>
      <w:r w:rsidRPr="00B97CB2">
        <w:rPr>
          <w:b w:val="0"/>
          <w:bCs/>
          <w:color w:val="000000"/>
          <w:sz w:val="26"/>
          <w:szCs w:val="26"/>
          <w:lang w:val="nl-NL"/>
        </w:rPr>
        <w:t xml:space="preserve">Đề xuất </w:t>
      </w:r>
      <w:r w:rsidRPr="00B97CB2">
        <w:rPr>
          <w:b w:val="0"/>
          <w:color w:val="000000"/>
          <w:sz w:val="26"/>
          <w:szCs w:val="26"/>
          <w:lang w:val="nl-NL"/>
        </w:rPr>
        <w:t>được gửi đến không đúng thời hạn hoặc không đủ, không đúng nội dung</w:t>
      </w:r>
      <w:r w:rsidRPr="00B97CB2">
        <w:rPr>
          <w:b w:val="0"/>
          <w:bCs/>
          <w:color w:val="000000"/>
          <w:sz w:val="26"/>
          <w:szCs w:val="26"/>
          <w:lang w:val="nl-NL"/>
        </w:rPr>
        <w:t>;</w:t>
      </w:r>
    </w:p>
    <w:p w:rsidR="000839E4" w:rsidRPr="00B97CB2" w:rsidRDefault="000839E4" w:rsidP="00B97CB2">
      <w:pPr>
        <w:numPr>
          <w:ilvl w:val="0"/>
          <w:numId w:val="102"/>
        </w:numPr>
        <w:tabs>
          <w:tab w:val="clear" w:pos="1080"/>
          <w:tab w:val="left" w:pos="630"/>
          <w:tab w:val="num" w:pos="1560"/>
        </w:tabs>
        <w:spacing w:before="120" w:after="120"/>
        <w:ind w:left="360" w:firstLine="0"/>
        <w:jc w:val="both"/>
        <w:rPr>
          <w:b w:val="0"/>
          <w:bCs/>
          <w:color w:val="000000"/>
          <w:sz w:val="26"/>
          <w:szCs w:val="26"/>
          <w:lang w:val="nl-NL"/>
        </w:rPr>
      </w:pPr>
      <w:r w:rsidRPr="00B97CB2">
        <w:rPr>
          <w:b w:val="0"/>
          <w:bCs/>
          <w:color w:val="000000"/>
          <w:sz w:val="26"/>
          <w:szCs w:val="26"/>
          <w:lang w:val="nl-NL"/>
        </w:rPr>
        <w:t xml:space="preserve">Vào thời điểm đề xuất, cổ đông hoặc nhóm cổ đông không có đủ ít nhất 5% cổ phần phổ thông trong thời gian liên tục ít nhất sáu (06) tháng theo quy định tại </w:t>
      </w:r>
      <w:r w:rsidRPr="00B97CB2">
        <w:rPr>
          <w:b w:val="0"/>
          <w:color w:val="000000"/>
          <w:sz w:val="26"/>
          <w:szCs w:val="26"/>
          <w:lang w:val="nl-NL"/>
        </w:rPr>
        <w:t>Khoản 3 Điều 11 Điều lệ Công ty</w:t>
      </w:r>
      <w:r w:rsidRPr="00B97CB2">
        <w:rPr>
          <w:b w:val="0"/>
          <w:bCs/>
          <w:color w:val="000000"/>
          <w:sz w:val="26"/>
          <w:szCs w:val="26"/>
          <w:lang w:val="nl-NL"/>
        </w:rPr>
        <w:t>;</w:t>
      </w:r>
    </w:p>
    <w:p w:rsidR="000839E4" w:rsidRPr="00B97CB2" w:rsidRDefault="000839E4" w:rsidP="00B97CB2">
      <w:pPr>
        <w:numPr>
          <w:ilvl w:val="0"/>
          <w:numId w:val="102"/>
        </w:numPr>
        <w:tabs>
          <w:tab w:val="clear" w:pos="1080"/>
          <w:tab w:val="left" w:pos="630"/>
          <w:tab w:val="num" w:pos="1560"/>
        </w:tabs>
        <w:spacing w:before="120" w:after="120"/>
        <w:ind w:left="360" w:firstLine="0"/>
        <w:jc w:val="both"/>
        <w:rPr>
          <w:b w:val="0"/>
          <w:bCs/>
          <w:color w:val="000000"/>
          <w:sz w:val="26"/>
          <w:szCs w:val="26"/>
          <w:lang w:val="nl-NL"/>
        </w:rPr>
      </w:pPr>
      <w:r w:rsidRPr="00B97CB2">
        <w:rPr>
          <w:b w:val="0"/>
          <w:bCs/>
          <w:color w:val="000000"/>
          <w:sz w:val="26"/>
          <w:szCs w:val="26"/>
          <w:lang w:val="nl-NL"/>
        </w:rPr>
        <w:t>Vấn đề đề xuất không thuộc phạm vi thẩm quyền của ĐHĐCĐ bàn bạc và thông qua;</w:t>
      </w:r>
    </w:p>
    <w:p w:rsidR="00E9723E" w:rsidRPr="00B97CB2" w:rsidRDefault="000839E4" w:rsidP="00B97CB2">
      <w:pPr>
        <w:numPr>
          <w:ilvl w:val="0"/>
          <w:numId w:val="102"/>
        </w:numPr>
        <w:tabs>
          <w:tab w:val="clear" w:pos="1080"/>
          <w:tab w:val="left" w:pos="630"/>
          <w:tab w:val="num" w:pos="1560"/>
        </w:tabs>
        <w:spacing w:before="120" w:after="120"/>
        <w:ind w:left="360" w:firstLine="0"/>
        <w:jc w:val="both"/>
        <w:rPr>
          <w:b w:val="0"/>
          <w:bCs/>
          <w:color w:val="000000"/>
          <w:sz w:val="26"/>
          <w:szCs w:val="26"/>
          <w:lang w:val="nl-NL"/>
        </w:rPr>
      </w:pPr>
      <w:r w:rsidRPr="00B97CB2">
        <w:rPr>
          <w:b w:val="0"/>
          <w:bCs/>
          <w:color w:val="000000"/>
          <w:sz w:val="26"/>
          <w:szCs w:val="26"/>
          <w:lang w:val="nl-NL"/>
        </w:rPr>
        <w:t>Các trường hợp khác theo qui định của Điều lệ công ty.</w:t>
      </w:r>
    </w:p>
    <w:p w:rsidR="000839E4" w:rsidRPr="00B97CB2" w:rsidRDefault="000839E4" w:rsidP="00E9723E">
      <w:pPr>
        <w:tabs>
          <w:tab w:val="left" w:pos="630"/>
        </w:tabs>
        <w:spacing w:before="120" w:after="120"/>
        <w:ind w:left="360"/>
        <w:jc w:val="both"/>
        <w:rPr>
          <w:b w:val="0"/>
          <w:bCs/>
          <w:color w:val="000000"/>
          <w:sz w:val="26"/>
          <w:szCs w:val="26"/>
          <w:lang w:val="nl-NL"/>
        </w:rPr>
      </w:pPr>
      <w:r w:rsidRPr="00B97CB2">
        <w:rPr>
          <w:bCs/>
          <w:i/>
          <w:color w:val="000000"/>
          <w:spacing w:val="2"/>
          <w:sz w:val="26"/>
          <w:szCs w:val="26"/>
          <w:lang w:val="nl-NL"/>
        </w:rPr>
        <w:t xml:space="preserve">2. </w:t>
      </w:r>
      <w:r w:rsidRPr="00B97CB2">
        <w:rPr>
          <w:i/>
          <w:color w:val="000000"/>
          <w:sz w:val="26"/>
          <w:szCs w:val="26"/>
          <w:lang w:val="nl-NL"/>
        </w:rPr>
        <w:t>Thông báo về việc chốt danh sách cổ đông có quyền tham dự họp ĐHĐCĐ</w:t>
      </w:r>
    </w:p>
    <w:p w:rsidR="000839E4" w:rsidRPr="00B97CB2" w:rsidRDefault="000839E4" w:rsidP="00FF3EAF">
      <w:pPr>
        <w:pStyle w:val="TOC2"/>
      </w:pPr>
      <w:r w:rsidRPr="00B97CB2">
        <w:t>Công ty công bố thông tin về việc lập danh sách cổ đông có quyền tham dự họp Đại hội đồng cổ đông tối thiểu 20 ngày trước ngày đăng ký cuối cùng.</w:t>
      </w:r>
    </w:p>
    <w:p w:rsidR="000839E4" w:rsidRPr="00B97CB2" w:rsidRDefault="000839E4" w:rsidP="00E9723E">
      <w:pPr>
        <w:ind w:left="360"/>
        <w:jc w:val="both"/>
        <w:rPr>
          <w:bCs/>
          <w:i/>
          <w:color w:val="000000"/>
          <w:spacing w:val="2"/>
          <w:sz w:val="26"/>
          <w:szCs w:val="26"/>
          <w:lang w:val="nl-NL"/>
        </w:rPr>
      </w:pPr>
      <w:r w:rsidRPr="00B97CB2">
        <w:rPr>
          <w:bCs/>
          <w:i/>
          <w:color w:val="000000"/>
          <w:spacing w:val="2"/>
          <w:sz w:val="26"/>
          <w:szCs w:val="26"/>
          <w:lang w:val="nl-NL"/>
        </w:rPr>
        <w:t xml:space="preserve">3. Lập danh sách cổ </w:t>
      </w:r>
      <w:r w:rsidRPr="00B97CB2">
        <w:rPr>
          <w:i/>
          <w:color w:val="000000"/>
          <w:sz w:val="26"/>
          <w:szCs w:val="26"/>
          <w:lang w:val="nl-NL"/>
        </w:rPr>
        <w:t>đông</w:t>
      </w:r>
      <w:r w:rsidRPr="00B97CB2">
        <w:rPr>
          <w:bCs/>
          <w:i/>
          <w:color w:val="000000"/>
          <w:spacing w:val="2"/>
          <w:sz w:val="26"/>
          <w:szCs w:val="26"/>
          <w:lang w:val="nl-NL"/>
        </w:rPr>
        <w:t xml:space="preserve"> có quyền dự họp Đại hội đồng cổ đông</w:t>
      </w:r>
    </w:p>
    <w:p w:rsidR="000839E4" w:rsidRPr="00B97CB2" w:rsidRDefault="000839E4" w:rsidP="00B97CB2">
      <w:pPr>
        <w:numPr>
          <w:ilvl w:val="0"/>
          <w:numId w:val="100"/>
        </w:numPr>
        <w:spacing w:before="120"/>
        <w:ind w:left="360" w:firstLine="0"/>
        <w:jc w:val="both"/>
        <w:rPr>
          <w:b w:val="0"/>
          <w:color w:val="000000"/>
          <w:sz w:val="26"/>
          <w:szCs w:val="26"/>
          <w:lang w:val="nl-NL"/>
        </w:rPr>
      </w:pPr>
      <w:r w:rsidRPr="00B97CB2">
        <w:rPr>
          <w:b w:val="0"/>
          <w:color w:val="000000"/>
          <w:sz w:val="26"/>
          <w:szCs w:val="26"/>
          <w:lang w:val="nl-NL"/>
        </w:rPr>
        <w:t xml:space="preserve">Danh sách cổ đông có quyền dự họp ĐHĐCĐ được lập dựa Danh sách người sở hữu chứng khoán lưu ký được phân bổ quyền bỏ phiếu </w:t>
      </w:r>
      <w:r w:rsidR="009B0239" w:rsidRPr="00B97CB2">
        <w:rPr>
          <w:b w:val="0"/>
          <w:color w:val="000000"/>
          <w:sz w:val="26"/>
          <w:szCs w:val="26"/>
          <w:lang w:val="nl-NL"/>
        </w:rPr>
        <w:t>do</w:t>
      </w:r>
      <w:r w:rsidRPr="00B97CB2">
        <w:rPr>
          <w:b w:val="0"/>
          <w:color w:val="000000"/>
          <w:sz w:val="26"/>
          <w:szCs w:val="26"/>
          <w:lang w:val="nl-NL"/>
        </w:rPr>
        <w:t xml:space="preserve"> Trung </w:t>
      </w:r>
      <w:r w:rsidR="009B0239" w:rsidRPr="00B97CB2">
        <w:rPr>
          <w:b w:val="0"/>
          <w:color w:val="000000"/>
          <w:sz w:val="26"/>
          <w:szCs w:val="26"/>
          <w:lang w:val="nl-NL"/>
        </w:rPr>
        <w:t>tâm Lưu lý Chứng khoán Việt Nam cung cấp</w:t>
      </w:r>
      <w:r w:rsidRPr="00B97CB2">
        <w:rPr>
          <w:b w:val="0"/>
          <w:color w:val="000000"/>
          <w:sz w:val="26"/>
          <w:szCs w:val="26"/>
          <w:lang w:val="nl-NL"/>
        </w:rPr>
        <w:t xml:space="preserve">. Danh sách cổ đông có quyền dự họp Đại hội đồng cổ đông được lập không sớm hơn </w:t>
      </w:r>
      <w:r w:rsidR="001731FD">
        <w:rPr>
          <w:b w:val="0"/>
          <w:color w:val="000000"/>
          <w:sz w:val="26"/>
          <w:szCs w:val="26"/>
          <w:lang w:val="nl-NL"/>
        </w:rPr>
        <w:t>10</w:t>
      </w:r>
      <w:r w:rsidRPr="00B97CB2">
        <w:rPr>
          <w:b w:val="0"/>
          <w:color w:val="000000"/>
          <w:sz w:val="26"/>
          <w:szCs w:val="26"/>
          <w:lang w:val="nl-NL"/>
        </w:rPr>
        <w:t xml:space="preserve"> ngày trước ngày gửi gi</w:t>
      </w:r>
      <w:r w:rsidR="001731FD">
        <w:rPr>
          <w:b w:val="0"/>
          <w:color w:val="000000"/>
          <w:sz w:val="26"/>
          <w:szCs w:val="26"/>
          <w:lang w:val="nl-NL"/>
        </w:rPr>
        <w:t>ấy mời họp Đại hội đồng cổ đông</w:t>
      </w:r>
      <w:r w:rsidRPr="00B97CB2">
        <w:rPr>
          <w:b w:val="0"/>
          <w:color w:val="000000"/>
          <w:sz w:val="26"/>
          <w:szCs w:val="26"/>
          <w:lang w:val="nl-NL"/>
        </w:rPr>
        <w:t xml:space="preserve">. </w:t>
      </w:r>
    </w:p>
    <w:p w:rsidR="009B0239" w:rsidRPr="00B97CB2" w:rsidRDefault="009B0239" w:rsidP="00FF3EAF">
      <w:pPr>
        <w:pStyle w:val="TOC2"/>
      </w:pPr>
    </w:p>
    <w:p w:rsidR="000839E4" w:rsidRPr="00B97CB2" w:rsidRDefault="000839E4" w:rsidP="00E9723E">
      <w:pPr>
        <w:ind w:left="360"/>
        <w:jc w:val="both"/>
        <w:rPr>
          <w:bCs/>
          <w:i/>
          <w:color w:val="000000"/>
          <w:spacing w:val="2"/>
          <w:sz w:val="26"/>
          <w:szCs w:val="26"/>
        </w:rPr>
      </w:pPr>
      <w:r w:rsidRPr="00B97CB2">
        <w:rPr>
          <w:bCs/>
          <w:i/>
          <w:color w:val="000000"/>
          <w:spacing w:val="2"/>
          <w:sz w:val="26"/>
          <w:szCs w:val="26"/>
        </w:rPr>
        <w:lastRenderedPageBreak/>
        <w:t>4.  Thông báo triệu tập Đại hội đồng cổ đông</w:t>
      </w:r>
    </w:p>
    <w:p w:rsidR="000839E4" w:rsidRPr="00B97CB2" w:rsidRDefault="000839E4" w:rsidP="00B97CB2">
      <w:pPr>
        <w:numPr>
          <w:ilvl w:val="0"/>
          <w:numId w:val="101"/>
        </w:numPr>
        <w:spacing w:before="120"/>
        <w:ind w:left="360" w:firstLine="0"/>
        <w:jc w:val="both"/>
        <w:rPr>
          <w:b w:val="0"/>
          <w:bCs/>
          <w:color w:val="000000"/>
          <w:spacing w:val="2"/>
          <w:sz w:val="26"/>
          <w:szCs w:val="26"/>
        </w:rPr>
      </w:pPr>
      <w:r w:rsidRPr="00B97CB2">
        <w:rPr>
          <w:b w:val="0"/>
          <w:bCs/>
          <w:color w:val="000000"/>
          <w:spacing w:val="2"/>
          <w:sz w:val="26"/>
          <w:szCs w:val="26"/>
        </w:rPr>
        <w:t>Thông báo mời họp phải có tên, địa chỉ trụ sở chính, số và ngày cấp Giấy chứng nhận đăng ký kinh doanh, nơi đăng ký kinh doanh của công ty; tên, địa chỉ thường trú của cổ đông hoặc người đại diện theo uỷ quyền của cổ đông; thời gian và địa điểm họp, cách thức đăng ký tham dự họp ĐHĐCĐ.</w:t>
      </w:r>
    </w:p>
    <w:p w:rsidR="000839E4" w:rsidRPr="00B97CB2" w:rsidRDefault="000839E4" w:rsidP="00B97CB2">
      <w:pPr>
        <w:numPr>
          <w:ilvl w:val="0"/>
          <w:numId w:val="101"/>
        </w:numPr>
        <w:spacing w:before="120"/>
        <w:ind w:left="360" w:firstLine="0"/>
        <w:jc w:val="both"/>
        <w:rPr>
          <w:b w:val="0"/>
          <w:bCs/>
          <w:color w:val="000000"/>
          <w:spacing w:val="2"/>
          <w:sz w:val="26"/>
          <w:szCs w:val="26"/>
        </w:rPr>
      </w:pPr>
      <w:r w:rsidRPr="00B97CB2">
        <w:rPr>
          <w:b w:val="0"/>
          <w:bCs/>
          <w:color w:val="000000"/>
          <w:spacing w:val="2"/>
          <w:sz w:val="26"/>
          <w:szCs w:val="26"/>
        </w:rPr>
        <w:t>Thông báo họp Đại hội đồng cổ đông được gửi cho tất cả các cổ đông đồng thời công bố trên phương tiện thông tin của Sở giao dịch chứng khoán (đối với các công ty niêm yết hoặc đăng ký giao dịch), trên trang thông tin điện tử (website) của công ty. Thông báo họp Đại hội đồng cổ đôn</w:t>
      </w:r>
      <w:r w:rsidR="009B0239" w:rsidRPr="00B97CB2">
        <w:rPr>
          <w:b w:val="0"/>
          <w:bCs/>
          <w:color w:val="000000"/>
          <w:spacing w:val="2"/>
          <w:sz w:val="26"/>
          <w:szCs w:val="26"/>
        </w:rPr>
        <w:t>g phải được gửi ít nhất mười lăm (15</w:t>
      </w:r>
      <w:r w:rsidRPr="00B97CB2">
        <w:rPr>
          <w:b w:val="0"/>
          <w:bCs/>
          <w:color w:val="000000"/>
          <w:spacing w:val="2"/>
          <w:sz w:val="26"/>
          <w:szCs w:val="26"/>
        </w:rPr>
        <w:t>) ngày trước ngày họp ĐHĐCĐ (tính từ ngày mà thông báo được gửi hoặc chuyển đi một cách hợp lệ, được trả cước phí hoặc được bỏ vào hòm thư)</w:t>
      </w:r>
      <w:r w:rsidRPr="00B97CB2">
        <w:rPr>
          <w:b w:val="0"/>
          <w:bCs/>
          <w:color w:val="000000"/>
          <w:spacing w:val="2"/>
          <w:sz w:val="26"/>
          <w:szCs w:val="26"/>
        </w:rPr>
        <w:softHyphen/>
        <w:t xml:space="preserve">. </w:t>
      </w:r>
    </w:p>
    <w:p w:rsidR="000839E4" w:rsidRPr="00B97CB2" w:rsidRDefault="000839E4" w:rsidP="00E9723E">
      <w:pPr>
        <w:ind w:left="360"/>
        <w:jc w:val="both"/>
        <w:rPr>
          <w:b w:val="0"/>
          <w:bCs/>
          <w:color w:val="000000"/>
          <w:spacing w:val="2"/>
          <w:sz w:val="26"/>
          <w:szCs w:val="26"/>
        </w:rPr>
      </w:pPr>
      <w:r w:rsidRPr="00B97CB2">
        <w:rPr>
          <w:b w:val="0"/>
          <w:bCs/>
          <w:color w:val="000000"/>
          <w:spacing w:val="2"/>
          <w:sz w:val="26"/>
          <w:szCs w:val="26"/>
        </w:rPr>
        <w:t>Chương trình họp ĐHĐCĐ, các tài liệu liên quan đến các vấn đề sẽ được biểu quyết tại đại hội được gửi cho các cổ đông hoặc/và đăng trên trang thông tin điện tử của Công ty. Trong trường hợp tài liệu không được gửi kèm thông báo họp ĐHĐCĐ, thông báo mời họp phải ghi rõ nơi, cách thức tải tài liệu và công ty phải gửi tài liệu họp cho cổ đông nếu cổ đông yêu cầu.</w:t>
      </w:r>
    </w:p>
    <w:p w:rsidR="000839E4" w:rsidRPr="00B97CB2" w:rsidRDefault="000839E4" w:rsidP="00B97CB2">
      <w:pPr>
        <w:numPr>
          <w:ilvl w:val="0"/>
          <w:numId w:val="101"/>
        </w:numPr>
        <w:spacing w:before="120"/>
        <w:ind w:left="360" w:firstLine="0"/>
        <w:jc w:val="both"/>
        <w:rPr>
          <w:b w:val="0"/>
          <w:bCs/>
          <w:color w:val="000000"/>
          <w:spacing w:val="2"/>
          <w:sz w:val="26"/>
          <w:szCs w:val="26"/>
        </w:rPr>
      </w:pPr>
      <w:r w:rsidRPr="00B97CB2">
        <w:rPr>
          <w:b w:val="0"/>
          <w:bCs/>
          <w:color w:val="000000"/>
          <w:spacing w:val="2"/>
          <w:sz w:val="26"/>
          <w:szCs w:val="26"/>
        </w:rPr>
        <w:t>Trường hợp Báo cáo kiểm toán báo cáo tài chính năm của công ty có các khoản ngoại trừ trọng yếu, công ty đại chúng có thể mời đại diện công ty kiểm toán độc lập dự họp Đại hội đồng cổ đông thường niên.</w:t>
      </w:r>
      <w:r w:rsidR="009B0239" w:rsidRPr="00B97CB2">
        <w:rPr>
          <w:b w:val="0"/>
          <w:bCs/>
          <w:color w:val="000000"/>
          <w:spacing w:val="2"/>
          <w:sz w:val="26"/>
          <w:szCs w:val="26"/>
        </w:rPr>
        <w:t xml:space="preserve"> </w:t>
      </w:r>
    </w:p>
    <w:p w:rsidR="006006B6" w:rsidRPr="00B97CB2" w:rsidRDefault="00E9723E" w:rsidP="00E9723E">
      <w:pPr>
        <w:pStyle w:val="Heading3"/>
        <w:tabs>
          <w:tab w:val="left" w:pos="360"/>
          <w:tab w:val="left" w:pos="1170"/>
        </w:tabs>
        <w:spacing w:before="60"/>
        <w:ind w:left="360"/>
        <w:jc w:val="both"/>
        <w:rPr>
          <w:color w:val="000000"/>
          <w:sz w:val="26"/>
        </w:rPr>
      </w:pPr>
      <w:bookmarkStart w:id="240" w:name="_Toc508021228"/>
      <w:bookmarkStart w:id="241" w:name="_Toc505892259"/>
      <w:bookmarkEnd w:id="230"/>
      <w:r w:rsidRPr="00B97CB2">
        <w:rPr>
          <w:color w:val="000000"/>
          <w:sz w:val="26"/>
        </w:rPr>
        <w:t xml:space="preserve">Điều </w:t>
      </w:r>
      <w:r w:rsidR="009B0239" w:rsidRPr="00B97CB2">
        <w:rPr>
          <w:color w:val="000000"/>
          <w:sz w:val="26"/>
        </w:rPr>
        <w:t>8</w:t>
      </w:r>
      <w:r w:rsidRPr="00B97CB2">
        <w:rPr>
          <w:color w:val="000000"/>
          <w:sz w:val="26"/>
        </w:rPr>
        <w:t xml:space="preserve">. </w:t>
      </w:r>
      <w:r w:rsidR="006006B6" w:rsidRPr="00B97CB2">
        <w:rPr>
          <w:color w:val="000000"/>
          <w:sz w:val="26"/>
        </w:rPr>
        <w:t>Cách thức đăng ký tham dự Đại hội đồng cổ đông trước ngày khai mạc cuộc họp Đại hội đồng cổ đông</w:t>
      </w:r>
      <w:bookmarkEnd w:id="240"/>
    </w:p>
    <w:p w:rsidR="00DE2709" w:rsidRPr="00B97CB2" w:rsidRDefault="0000165C" w:rsidP="00B97CB2">
      <w:pPr>
        <w:numPr>
          <w:ilvl w:val="0"/>
          <w:numId w:val="107"/>
        </w:numPr>
        <w:tabs>
          <w:tab w:val="left" w:pos="360"/>
          <w:tab w:val="left" w:pos="720"/>
        </w:tabs>
        <w:ind w:left="360" w:firstLine="0"/>
        <w:jc w:val="both"/>
        <w:rPr>
          <w:b w:val="0"/>
          <w:color w:val="000000"/>
          <w:sz w:val="26"/>
          <w:szCs w:val="26"/>
        </w:rPr>
      </w:pPr>
      <w:r w:rsidRPr="00B97CB2">
        <w:rPr>
          <w:b w:val="0"/>
          <w:color w:val="000000"/>
          <w:sz w:val="26"/>
          <w:szCs w:val="26"/>
        </w:rPr>
        <w:t xml:space="preserve">Để đảm bảo cho công tác tổ chức Đại hội được thuận lợi, cổ đông thực hiện đăng ký tham dự họp Đại hội đồng cổ đông theo những cách thức được quy định tại thông báo họp Đại hội đồng cổ đông. </w:t>
      </w:r>
    </w:p>
    <w:p w:rsidR="00A16C02" w:rsidRPr="00B97CB2" w:rsidRDefault="00A16C02" w:rsidP="00B97CB2">
      <w:pPr>
        <w:pStyle w:val="TOC2"/>
        <w:numPr>
          <w:ilvl w:val="0"/>
          <w:numId w:val="107"/>
        </w:numPr>
      </w:pPr>
      <w:r w:rsidRPr="00B97CB2">
        <w:t>Cổ đông chọn hình thức đăng ký tham dự họp Đại hội đồng cổ đông theo cách thức đã ghi trong thông báo, bao gồm:</w:t>
      </w:r>
    </w:p>
    <w:p w:rsidR="00A16C02" w:rsidRPr="00B97CB2" w:rsidRDefault="00ED00B1" w:rsidP="00B97CB2">
      <w:pPr>
        <w:numPr>
          <w:ilvl w:val="1"/>
          <w:numId w:val="108"/>
        </w:numPr>
        <w:tabs>
          <w:tab w:val="left" w:pos="360"/>
          <w:tab w:val="left" w:pos="720"/>
        </w:tabs>
        <w:ind w:left="360" w:firstLine="0"/>
        <w:jc w:val="both"/>
        <w:rPr>
          <w:b w:val="0"/>
          <w:color w:val="000000"/>
          <w:sz w:val="26"/>
          <w:szCs w:val="26"/>
        </w:rPr>
      </w:pPr>
      <w:r w:rsidRPr="00B97CB2">
        <w:rPr>
          <w:b w:val="0"/>
          <w:color w:val="000000"/>
          <w:sz w:val="26"/>
          <w:szCs w:val="26"/>
        </w:rPr>
        <w:t>Gửi giấy đăng ký dự họp hoặc giấy ủy quyền về địa chỉ ghi trong thông báo.</w:t>
      </w:r>
    </w:p>
    <w:p w:rsidR="00ED00B1" w:rsidRPr="00B97CB2" w:rsidRDefault="00131EC1" w:rsidP="00B97CB2">
      <w:pPr>
        <w:pStyle w:val="TOC2"/>
        <w:numPr>
          <w:ilvl w:val="0"/>
          <w:numId w:val="108"/>
        </w:numPr>
      </w:pPr>
      <w:r w:rsidRPr="00B97CB2">
        <w:t>Liên lạc trực tiếp qua số điện thoại liên hệ ghi trong thông báo.</w:t>
      </w:r>
    </w:p>
    <w:p w:rsidR="003C0555" w:rsidRPr="00B97CB2" w:rsidRDefault="003C0555" w:rsidP="00B97CB2">
      <w:pPr>
        <w:numPr>
          <w:ilvl w:val="0"/>
          <w:numId w:val="108"/>
        </w:numPr>
        <w:tabs>
          <w:tab w:val="left" w:pos="360"/>
          <w:tab w:val="left" w:pos="720"/>
        </w:tabs>
        <w:ind w:left="360" w:firstLine="0"/>
        <w:jc w:val="both"/>
        <w:rPr>
          <w:b w:val="0"/>
          <w:color w:val="000000"/>
          <w:sz w:val="26"/>
          <w:szCs w:val="26"/>
        </w:rPr>
      </w:pPr>
      <w:r w:rsidRPr="00B97CB2">
        <w:rPr>
          <w:b w:val="0"/>
          <w:color w:val="000000"/>
          <w:sz w:val="26"/>
          <w:szCs w:val="26"/>
        </w:rPr>
        <w:t>Các hình thức đăng ký dự họp Đại hội đồng cổ đông khác phù hợp với quy định của pháp luật.</w:t>
      </w:r>
    </w:p>
    <w:p w:rsidR="00BC1015" w:rsidRPr="00B97CB2" w:rsidRDefault="00E9723E" w:rsidP="00E9723E">
      <w:pPr>
        <w:pStyle w:val="Heading3"/>
        <w:tabs>
          <w:tab w:val="left" w:pos="360"/>
          <w:tab w:val="left" w:pos="1170"/>
        </w:tabs>
        <w:spacing w:before="60"/>
        <w:ind w:left="360"/>
        <w:jc w:val="both"/>
        <w:rPr>
          <w:color w:val="000000"/>
          <w:sz w:val="26"/>
        </w:rPr>
      </w:pPr>
      <w:bookmarkStart w:id="242" w:name="_Toc508021229"/>
      <w:r w:rsidRPr="00B97CB2">
        <w:rPr>
          <w:color w:val="000000"/>
          <w:sz w:val="26"/>
        </w:rPr>
        <w:t xml:space="preserve">Điều </w:t>
      </w:r>
      <w:r w:rsidR="009B0239" w:rsidRPr="00B97CB2">
        <w:rPr>
          <w:color w:val="000000"/>
          <w:sz w:val="26"/>
        </w:rPr>
        <w:t>9</w:t>
      </w:r>
      <w:r w:rsidRPr="00B97CB2">
        <w:rPr>
          <w:color w:val="000000"/>
          <w:sz w:val="26"/>
        </w:rPr>
        <w:t xml:space="preserve">. </w:t>
      </w:r>
      <w:r w:rsidR="00BC1015" w:rsidRPr="00B97CB2">
        <w:rPr>
          <w:color w:val="000000"/>
          <w:sz w:val="26"/>
        </w:rPr>
        <w:t>Các</w:t>
      </w:r>
      <w:r w:rsidR="001476EE" w:rsidRPr="00B97CB2">
        <w:rPr>
          <w:color w:val="000000"/>
          <w:sz w:val="26"/>
        </w:rPr>
        <w:t>h</w:t>
      </w:r>
      <w:r w:rsidR="00BC1015" w:rsidRPr="00B97CB2">
        <w:rPr>
          <w:color w:val="000000"/>
          <w:sz w:val="26"/>
        </w:rPr>
        <w:t xml:space="preserve"> thức đăng ký tham dự Đại hội đồng cổ đông</w:t>
      </w:r>
      <w:bookmarkEnd w:id="241"/>
      <w:r w:rsidR="00004AF7" w:rsidRPr="00B97CB2">
        <w:rPr>
          <w:color w:val="000000"/>
          <w:sz w:val="26"/>
        </w:rPr>
        <w:t xml:space="preserve"> và Kiểm tra tư cách đại biểu vào ngày tổ chức Đại hội đồng cổ đông</w:t>
      </w:r>
      <w:bookmarkEnd w:id="242"/>
    </w:p>
    <w:p w:rsidR="00BC1015" w:rsidRPr="00B97CB2" w:rsidRDefault="00BC1015" w:rsidP="00B97CB2">
      <w:pPr>
        <w:pStyle w:val="NormalWeb"/>
        <w:numPr>
          <w:ilvl w:val="0"/>
          <w:numId w:val="37"/>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Khi đến tham dự cuộc họp, cổ đông phải mang theo Thẻ căn cước công dân, Giấy chứng minh nhân dân, Hộ chiếu hoặc chứng thực cá nhân hợp pháp khác và Thông báo mời họp</w:t>
      </w:r>
      <w:r w:rsidR="009B0239" w:rsidRPr="00B97CB2">
        <w:rPr>
          <w:b w:val="0"/>
          <w:color w:val="000000"/>
          <w:sz w:val="26"/>
          <w:szCs w:val="26"/>
        </w:rPr>
        <w:t>.</w:t>
      </w:r>
    </w:p>
    <w:p w:rsidR="00BC1015" w:rsidRPr="00B97CB2" w:rsidRDefault="00BC1015" w:rsidP="00B97CB2">
      <w:pPr>
        <w:pStyle w:val="NormalWeb"/>
        <w:numPr>
          <w:ilvl w:val="0"/>
          <w:numId w:val="37"/>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 xml:space="preserve">Trước khi khai mạc cuộc họp, Công ty phải tiến hành thủ tục đăng ký cổ đông và phải thực hiện việc đăng ký cho đến </w:t>
      </w:r>
      <w:r w:rsidRPr="00B97CB2">
        <w:rPr>
          <w:b w:val="0"/>
          <w:color w:val="000000"/>
          <w:spacing w:val="1"/>
          <w:sz w:val="26"/>
          <w:szCs w:val="26"/>
        </w:rPr>
        <w:t xml:space="preserve">khi </w:t>
      </w:r>
      <w:r w:rsidRPr="00B97CB2">
        <w:rPr>
          <w:b w:val="0"/>
          <w:color w:val="000000"/>
          <w:sz w:val="26"/>
          <w:szCs w:val="26"/>
        </w:rPr>
        <w:t>các cổ đông có quyền dự họp có mặt đăng ký</w:t>
      </w:r>
      <w:r w:rsidRPr="00B97CB2">
        <w:rPr>
          <w:b w:val="0"/>
          <w:color w:val="000000"/>
          <w:spacing w:val="2"/>
          <w:sz w:val="26"/>
          <w:szCs w:val="26"/>
        </w:rPr>
        <w:t xml:space="preserve"> </w:t>
      </w:r>
      <w:r w:rsidRPr="00B97CB2">
        <w:rPr>
          <w:b w:val="0"/>
          <w:color w:val="000000"/>
          <w:sz w:val="26"/>
          <w:szCs w:val="26"/>
        </w:rPr>
        <w:t>hết.</w:t>
      </w:r>
      <w:bookmarkStart w:id="243" w:name="_bookmark41"/>
      <w:bookmarkEnd w:id="243"/>
      <w:r w:rsidR="001B56AC" w:rsidRPr="00B97CB2">
        <w:rPr>
          <w:b w:val="0"/>
          <w:color w:val="000000"/>
          <w:sz w:val="26"/>
          <w:szCs w:val="26"/>
        </w:rPr>
        <w:t xml:space="preserve"> Việc đăng ký được thực hiện tại địa điểm diễn ra cuộc họp Đại hội đồng cổ đông.</w:t>
      </w:r>
    </w:p>
    <w:p w:rsidR="0033327B" w:rsidRPr="00B97CB2" w:rsidRDefault="0033327B" w:rsidP="00B97CB2">
      <w:pPr>
        <w:pStyle w:val="NormalWeb"/>
        <w:numPr>
          <w:ilvl w:val="0"/>
          <w:numId w:val="37"/>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Cổ đông hoặc đại diện được ủy quyền đến sau khi cuộc họp đã khai mạc có quyền đăng ký ngay và sau đó có quyền tham gia và biểu quyết tại đại hội ngay sau khi đăng ký. Chủ tọa không có trách nhiệm dừng đại hội để cho cổ đông đến muộn đăng ký và hiệu lực của những nội dung đã được biểu quyết trước đó không thay</w:t>
      </w:r>
      <w:r w:rsidRPr="00B97CB2">
        <w:rPr>
          <w:b w:val="0"/>
          <w:color w:val="000000"/>
          <w:spacing w:val="-9"/>
          <w:sz w:val="26"/>
          <w:szCs w:val="26"/>
        </w:rPr>
        <w:t xml:space="preserve"> </w:t>
      </w:r>
      <w:r w:rsidRPr="00B97CB2">
        <w:rPr>
          <w:b w:val="0"/>
          <w:color w:val="000000"/>
          <w:sz w:val="26"/>
          <w:szCs w:val="26"/>
        </w:rPr>
        <w:t>đổi.</w:t>
      </w:r>
    </w:p>
    <w:p w:rsidR="00BC1015" w:rsidRPr="00B97CB2" w:rsidRDefault="00BC1015" w:rsidP="00B97CB2">
      <w:pPr>
        <w:pStyle w:val="NormalWeb"/>
        <w:numPr>
          <w:ilvl w:val="0"/>
          <w:numId w:val="37"/>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lastRenderedPageBreak/>
        <w:t>Khi tiến hành đăng ký cổ đông, Công ty cấp cho từng cổ đông hoặc đại diện được ủy quyền có quyền biểu quyết một thẻ</w:t>
      </w:r>
      <w:r w:rsidR="0033327B" w:rsidRPr="00B97CB2">
        <w:rPr>
          <w:b w:val="0"/>
          <w:color w:val="000000"/>
          <w:sz w:val="26"/>
          <w:szCs w:val="26"/>
        </w:rPr>
        <w:t>/phiếu</w:t>
      </w:r>
      <w:r w:rsidRPr="00B97CB2">
        <w:rPr>
          <w:b w:val="0"/>
          <w:color w:val="000000"/>
          <w:sz w:val="26"/>
          <w:szCs w:val="26"/>
        </w:rPr>
        <w:t xml:space="preserve"> biểu quyết, trên đó ghi số đăng ký, họ và tên của cổ đông, họ và tên đại diện được ủy quyền và số phiếu biểu quyết của cổ đông đó.</w:t>
      </w:r>
      <w:bookmarkStart w:id="244" w:name="_bookmark43"/>
      <w:bookmarkEnd w:id="244"/>
      <w:r w:rsidR="00232F39" w:rsidRPr="00B97CB2">
        <w:rPr>
          <w:b w:val="0"/>
          <w:color w:val="000000"/>
          <w:sz w:val="26"/>
          <w:szCs w:val="26"/>
        </w:rPr>
        <w:t xml:space="preserve"> Thẻ biểu quyết được Công ty in, đóng dấu treo và gửi trực tiếp cho đại biểu tại Đại hội.</w:t>
      </w:r>
    </w:p>
    <w:p w:rsidR="00BC1015" w:rsidRPr="00B97CB2" w:rsidRDefault="009B0239" w:rsidP="00E9723E">
      <w:pPr>
        <w:pStyle w:val="Heading3"/>
        <w:tabs>
          <w:tab w:val="left" w:pos="360"/>
          <w:tab w:val="left" w:pos="1170"/>
        </w:tabs>
        <w:spacing w:before="60"/>
        <w:ind w:left="450"/>
        <w:jc w:val="both"/>
        <w:rPr>
          <w:color w:val="000000"/>
          <w:sz w:val="26"/>
        </w:rPr>
      </w:pPr>
      <w:bookmarkStart w:id="245" w:name="_Toc505892260"/>
      <w:bookmarkStart w:id="246" w:name="_Toc508021230"/>
      <w:r w:rsidRPr="00B97CB2">
        <w:rPr>
          <w:color w:val="000000"/>
          <w:sz w:val="26"/>
        </w:rPr>
        <w:t>Điều 10</w:t>
      </w:r>
      <w:r w:rsidR="00E9723E" w:rsidRPr="00B97CB2">
        <w:rPr>
          <w:color w:val="000000"/>
          <w:sz w:val="26"/>
        </w:rPr>
        <w:t xml:space="preserve">. </w:t>
      </w:r>
      <w:r w:rsidR="00E70A23" w:rsidRPr="00B97CB2">
        <w:rPr>
          <w:color w:val="000000"/>
          <w:sz w:val="26"/>
        </w:rPr>
        <w:t xml:space="preserve"> </w:t>
      </w:r>
      <w:r w:rsidR="00BC1015" w:rsidRPr="00B97CB2">
        <w:rPr>
          <w:color w:val="000000"/>
          <w:sz w:val="26"/>
        </w:rPr>
        <w:t xml:space="preserve">Cách thức bỏ phiếu, kiểm phiếu và </w:t>
      </w:r>
      <w:r w:rsidR="00D6225C" w:rsidRPr="00B97CB2">
        <w:rPr>
          <w:color w:val="000000"/>
          <w:sz w:val="26"/>
        </w:rPr>
        <w:t>thông báo</w:t>
      </w:r>
      <w:r w:rsidR="00BC1015" w:rsidRPr="00B97CB2">
        <w:rPr>
          <w:color w:val="000000"/>
          <w:sz w:val="26"/>
        </w:rPr>
        <w:t xml:space="preserve"> kết quả kiểm phiếu tại cuộc họp Đại hội đồng cổ đông</w:t>
      </w:r>
      <w:bookmarkEnd w:id="245"/>
      <w:bookmarkEnd w:id="246"/>
    </w:p>
    <w:p w:rsidR="00BC1015" w:rsidRPr="00B97CB2" w:rsidRDefault="00BC1015" w:rsidP="00B97CB2">
      <w:pPr>
        <w:pStyle w:val="Vnbnnidung20"/>
        <w:numPr>
          <w:ilvl w:val="0"/>
          <w:numId w:val="106"/>
        </w:numPr>
        <w:spacing w:before="60" w:after="60" w:line="312" w:lineRule="auto"/>
        <w:rPr>
          <w:rFonts w:ascii="Times New Roman" w:hAnsi="Times New Roman"/>
          <w:b/>
          <w:color w:val="000000"/>
          <w:sz w:val="26"/>
          <w:szCs w:val="26"/>
        </w:rPr>
      </w:pPr>
      <w:r w:rsidRPr="00B97CB2">
        <w:rPr>
          <w:rFonts w:ascii="Times New Roman" w:hAnsi="Times New Roman"/>
          <w:color w:val="000000"/>
          <w:sz w:val="26"/>
          <w:szCs w:val="26"/>
        </w:rPr>
        <w:t xml:space="preserve">Tất cả các vấn đề trong chương trình và nội dung họp của Đại hội đều phải được Đại hội đồng cổ đông thảo luận và biểu quyết công khai. </w:t>
      </w:r>
      <w:r w:rsidR="00486212" w:rsidRPr="00B97CB2">
        <w:rPr>
          <w:rFonts w:ascii="Times New Roman" w:hAnsi="Times New Roman"/>
          <w:color w:val="000000"/>
          <w:sz w:val="26"/>
          <w:szCs w:val="26"/>
        </w:rPr>
        <w:t>Đại hội tiến hành biểu quyết bằng cách giơ thẻ/giơ tay hoặc bỏ phiếu.</w:t>
      </w:r>
      <w:r w:rsidR="00DE0AD7" w:rsidRPr="00B97CB2">
        <w:rPr>
          <w:rFonts w:ascii="Times New Roman" w:hAnsi="Times New Roman"/>
          <w:color w:val="000000"/>
          <w:sz w:val="26"/>
          <w:szCs w:val="26"/>
        </w:rPr>
        <w:t xml:space="preserve"> Cụ thể về các cách thức bỏ phiếu sẽ được quy định chi tiết trong quy chế tổ chức Đại hội đồng cổ đông của mỗi cuộc họp.</w:t>
      </w:r>
    </w:p>
    <w:p w:rsidR="00BC1015" w:rsidRPr="00B97CB2" w:rsidRDefault="00BC1015" w:rsidP="00B97CB2">
      <w:pPr>
        <w:pStyle w:val="Vnbnnidung20"/>
        <w:numPr>
          <w:ilvl w:val="0"/>
          <w:numId w:val="106"/>
        </w:numPr>
        <w:spacing w:before="60" w:after="60" w:line="312" w:lineRule="auto"/>
        <w:rPr>
          <w:rFonts w:ascii="Times New Roman" w:hAnsi="Times New Roman"/>
          <w:color w:val="000000"/>
          <w:sz w:val="26"/>
          <w:szCs w:val="26"/>
        </w:rPr>
      </w:pPr>
      <w:r w:rsidRPr="00B97CB2">
        <w:rPr>
          <w:rFonts w:ascii="Times New Roman" w:hAnsi="Times New Roman"/>
          <w:color w:val="000000"/>
          <w:sz w:val="26"/>
          <w:szCs w:val="26"/>
        </w:rPr>
        <w:t>Cách thức kiểm phiếu:</w:t>
      </w:r>
    </w:p>
    <w:p w:rsidR="00BC1015" w:rsidRPr="00B97CB2" w:rsidRDefault="00BC1015" w:rsidP="00B97CB2">
      <w:pPr>
        <w:pStyle w:val="Vnbnnidung20"/>
        <w:numPr>
          <w:ilvl w:val="0"/>
          <w:numId w:val="39"/>
        </w:numPr>
        <w:shd w:val="clear" w:color="auto" w:fill="auto"/>
        <w:tabs>
          <w:tab w:val="left" w:pos="360"/>
          <w:tab w:val="left" w:pos="747"/>
        </w:tabs>
        <w:spacing w:before="60" w:after="60" w:line="312" w:lineRule="auto"/>
        <w:ind w:left="360" w:firstLine="0"/>
        <w:rPr>
          <w:rFonts w:ascii="Times New Roman" w:hAnsi="Times New Roman"/>
          <w:color w:val="000000"/>
          <w:sz w:val="26"/>
          <w:szCs w:val="26"/>
        </w:rPr>
      </w:pPr>
      <w:r w:rsidRPr="00B97CB2">
        <w:rPr>
          <w:rFonts w:ascii="Times New Roman" w:hAnsi="Times New Roman"/>
          <w:color w:val="000000"/>
          <w:sz w:val="26"/>
          <w:szCs w:val="26"/>
        </w:rPr>
        <w:t>Ban Kiểm phiếu có nhiệm vụ thu, ghi nhận kết quả;</w:t>
      </w:r>
    </w:p>
    <w:p w:rsidR="00282846" w:rsidRPr="00B97CB2" w:rsidRDefault="00BC1015" w:rsidP="00B97CB2">
      <w:pPr>
        <w:pStyle w:val="Vnbnnidung20"/>
        <w:numPr>
          <w:ilvl w:val="0"/>
          <w:numId w:val="39"/>
        </w:numPr>
        <w:shd w:val="clear" w:color="auto" w:fill="auto"/>
        <w:tabs>
          <w:tab w:val="left" w:pos="360"/>
          <w:tab w:val="left" w:pos="747"/>
        </w:tabs>
        <w:spacing w:before="60" w:after="60" w:line="312" w:lineRule="auto"/>
        <w:ind w:left="360" w:firstLine="0"/>
        <w:rPr>
          <w:rFonts w:ascii="Times New Roman" w:hAnsi="Times New Roman"/>
          <w:color w:val="000000"/>
          <w:sz w:val="26"/>
          <w:szCs w:val="26"/>
        </w:rPr>
      </w:pPr>
      <w:r w:rsidRPr="00B97CB2">
        <w:rPr>
          <w:rFonts w:ascii="Times New Roman" w:hAnsi="Times New Roman"/>
          <w:color w:val="000000"/>
          <w:sz w:val="26"/>
          <w:szCs w:val="26"/>
        </w:rPr>
        <w:t>Ban Kiểm phiếu sẽ kiểm tra số phiếu tán thành, không tán thành, không có ý kiến của từng nội dung và chịu trách nhiệm ghi nhận, thống kê.</w:t>
      </w:r>
    </w:p>
    <w:p w:rsidR="00BC1015" w:rsidRPr="00B97CB2" w:rsidRDefault="00BC1015" w:rsidP="00B97CB2">
      <w:pPr>
        <w:pStyle w:val="Vnbnnidung20"/>
        <w:numPr>
          <w:ilvl w:val="0"/>
          <w:numId w:val="39"/>
        </w:numPr>
        <w:shd w:val="clear" w:color="auto" w:fill="auto"/>
        <w:tabs>
          <w:tab w:val="left" w:pos="360"/>
          <w:tab w:val="left" w:pos="747"/>
        </w:tabs>
        <w:spacing w:before="60" w:after="60" w:line="312" w:lineRule="auto"/>
        <w:ind w:left="360" w:firstLine="0"/>
        <w:rPr>
          <w:rFonts w:ascii="Times New Roman" w:hAnsi="Times New Roman"/>
          <w:color w:val="000000"/>
          <w:sz w:val="26"/>
          <w:szCs w:val="26"/>
        </w:rPr>
      </w:pPr>
      <w:r w:rsidRPr="00B97CB2">
        <w:rPr>
          <w:rFonts w:ascii="Times New Roman" w:hAnsi="Times New Roman"/>
          <w:color w:val="000000"/>
          <w:sz w:val="26"/>
          <w:szCs w:val="26"/>
        </w:rPr>
        <w:t>Công bố kết quả kiểm phiếu: Kết quả kiểm phiếu được Ban kiểm phiếu đọc công khai trước Đại hội đồng cổ đông.</w:t>
      </w:r>
    </w:p>
    <w:p w:rsidR="00BC1015" w:rsidRPr="00B97CB2" w:rsidRDefault="009B0239" w:rsidP="00E9723E">
      <w:pPr>
        <w:pStyle w:val="Heading3"/>
        <w:tabs>
          <w:tab w:val="left" w:pos="360"/>
          <w:tab w:val="left" w:pos="1170"/>
        </w:tabs>
        <w:spacing w:before="60"/>
        <w:ind w:left="360"/>
        <w:jc w:val="both"/>
        <w:rPr>
          <w:color w:val="000000"/>
          <w:sz w:val="26"/>
        </w:rPr>
      </w:pPr>
      <w:bookmarkStart w:id="247" w:name="_Toc505892261"/>
      <w:bookmarkStart w:id="248" w:name="_Toc508021231"/>
      <w:r w:rsidRPr="00B97CB2">
        <w:rPr>
          <w:color w:val="000000"/>
          <w:sz w:val="26"/>
        </w:rPr>
        <w:t>Điều 11</w:t>
      </w:r>
      <w:r w:rsidR="00E9723E" w:rsidRPr="00B97CB2">
        <w:rPr>
          <w:color w:val="000000"/>
          <w:sz w:val="26"/>
        </w:rPr>
        <w:t xml:space="preserve">. </w:t>
      </w:r>
      <w:r w:rsidR="00E70A23" w:rsidRPr="00B97CB2">
        <w:rPr>
          <w:color w:val="000000"/>
          <w:sz w:val="26"/>
        </w:rPr>
        <w:t xml:space="preserve"> </w:t>
      </w:r>
      <w:r w:rsidR="00BC1015" w:rsidRPr="00B97CB2">
        <w:rPr>
          <w:color w:val="000000"/>
          <w:sz w:val="26"/>
        </w:rPr>
        <w:t>Lập Biên bản Đại hội đồng cổ đông</w:t>
      </w:r>
      <w:bookmarkEnd w:id="247"/>
      <w:bookmarkEnd w:id="248"/>
    </w:p>
    <w:p w:rsidR="00BC1015" w:rsidRPr="00B97CB2" w:rsidRDefault="00BC1015" w:rsidP="00B97CB2">
      <w:pPr>
        <w:pStyle w:val="ColorfulList-Accent11"/>
        <w:numPr>
          <w:ilvl w:val="0"/>
          <w:numId w:val="109"/>
        </w:numPr>
        <w:tabs>
          <w:tab w:val="left" w:pos="360"/>
        </w:tabs>
        <w:spacing w:before="60" w:after="60"/>
        <w:ind w:left="360" w:firstLine="0"/>
        <w:jc w:val="both"/>
        <w:rPr>
          <w:color w:val="000000"/>
          <w:sz w:val="26"/>
          <w:szCs w:val="26"/>
        </w:rPr>
      </w:pPr>
      <w:r w:rsidRPr="00B97CB2">
        <w:rPr>
          <w:color w:val="000000"/>
          <w:sz w:val="26"/>
          <w:szCs w:val="26"/>
        </w:rPr>
        <w:t xml:space="preserve">Cuộc họp Đại hội đồng cổ đông phải được ghi biên bản và có thể ghi âm hoặc ghi và lưu giữ dưới hình thức điện tử khác. Biên bản phải lập bằng tiếng Việt, có thể lập thêm bằng tiếng nước ngoài và có các nội dung chủ yếu sau đây: </w:t>
      </w:r>
    </w:p>
    <w:p w:rsidR="00BC1015" w:rsidRPr="00B97CB2" w:rsidRDefault="00BC1015" w:rsidP="00B97CB2">
      <w:pPr>
        <w:pStyle w:val="NormalWeb"/>
        <w:numPr>
          <w:ilvl w:val="0"/>
          <w:numId w:val="40"/>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Tên, địa chỉ trụ sở chính, mã số doanh nghiệp;</w:t>
      </w:r>
    </w:p>
    <w:p w:rsidR="00BC1015" w:rsidRPr="00B97CB2" w:rsidRDefault="00BC1015" w:rsidP="00B97CB2">
      <w:pPr>
        <w:pStyle w:val="NormalWeb"/>
        <w:numPr>
          <w:ilvl w:val="0"/>
          <w:numId w:val="40"/>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Thời gian và địa điểm họp Đại hội đồng cổ đông;</w:t>
      </w:r>
    </w:p>
    <w:p w:rsidR="00BC1015" w:rsidRPr="00B97CB2" w:rsidRDefault="00BC1015" w:rsidP="00B97CB2">
      <w:pPr>
        <w:pStyle w:val="NormalWeb"/>
        <w:numPr>
          <w:ilvl w:val="0"/>
          <w:numId w:val="40"/>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Chương trình và nội dung cuộc họp;</w:t>
      </w:r>
    </w:p>
    <w:p w:rsidR="00BC1015" w:rsidRPr="00B97CB2" w:rsidRDefault="00BC1015" w:rsidP="00B97CB2">
      <w:pPr>
        <w:pStyle w:val="NormalWeb"/>
        <w:numPr>
          <w:ilvl w:val="0"/>
          <w:numId w:val="40"/>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Họ, tên chủ tọa và thư ký;</w:t>
      </w:r>
    </w:p>
    <w:p w:rsidR="00BC1015" w:rsidRPr="00B97CB2" w:rsidRDefault="00BC1015" w:rsidP="00B97CB2">
      <w:pPr>
        <w:pStyle w:val="NormalWeb"/>
        <w:numPr>
          <w:ilvl w:val="0"/>
          <w:numId w:val="40"/>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Tóm tắt diễn biến cuộc họp và các ý kiến phát biểu tại Đại hội đồng cổ đông về từng vấn đề trong nội dung chương trình họp;</w:t>
      </w:r>
    </w:p>
    <w:p w:rsidR="00BC1015" w:rsidRPr="00B97CB2" w:rsidRDefault="00BC1015" w:rsidP="00B97CB2">
      <w:pPr>
        <w:pStyle w:val="NormalWeb"/>
        <w:numPr>
          <w:ilvl w:val="0"/>
          <w:numId w:val="40"/>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Số cổ đông và tổng số phiếu biểu quyết của các cổ đông dự họp, phụ lục danh sách đăng ký cổ đông, đại diện cổ đông dự họp với số cổ phần và số phiếu bầu tương ứng;</w:t>
      </w:r>
    </w:p>
    <w:p w:rsidR="00BC1015" w:rsidRPr="00B97CB2" w:rsidRDefault="00BC1015" w:rsidP="00B97CB2">
      <w:pPr>
        <w:pStyle w:val="NormalWeb"/>
        <w:numPr>
          <w:ilvl w:val="0"/>
          <w:numId w:val="40"/>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rsidR="00BC1015" w:rsidRPr="00B97CB2" w:rsidRDefault="00BC1015" w:rsidP="00B97CB2">
      <w:pPr>
        <w:pStyle w:val="NormalWeb"/>
        <w:numPr>
          <w:ilvl w:val="0"/>
          <w:numId w:val="40"/>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Các vấn đề đã được thông qua và tỷ lệ phiếu biểu quyết thông qua tương ứng;</w:t>
      </w:r>
    </w:p>
    <w:p w:rsidR="00BC1015" w:rsidRPr="00B97CB2" w:rsidRDefault="00BC1015" w:rsidP="00B97CB2">
      <w:pPr>
        <w:pStyle w:val="NormalWeb"/>
        <w:numPr>
          <w:ilvl w:val="0"/>
          <w:numId w:val="40"/>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Chữ ký của chủ tọa và thư ký.</w:t>
      </w:r>
    </w:p>
    <w:p w:rsidR="006761AE" w:rsidRPr="00B97CB2" w:rsidRDefault="00BC1015" w:rsidP="00B97CB2">
      <w:pPr>
        <w:numPr>
          <w:ilvl w:val="0"/>
          <w:numId w:val="109"/>
        </w:numPr>
        <w:tabs>
          <w:tab w:val="left" w:pos="360"/>
        </w:tabs>
        <w:spacing w:before="60" w:after="60"/>
        <w:ind w:left="360" w:firstLine="0"/>
        <w:jc w:val="both"/>
        <w:rPr>
          <w:b w:val="0"/>
          <w:color w:val="000000"/>
          <w:sz w:val="26"/>
          <w:szCs w:val="26"/>
        </w:rPr>
      </w:pPr>
      <w:r w:rsidRPr="00B97CB2">
        <w:rPr>
          <w:b w:val="0"/>
          <w:color w:val="000000"/>
          <w:sz w:val="26"/>
          <w:szCs w:val="26"/>
        </w:rPr>
        <w:t>Biên bản được lập bằng tiếng Việt và tiếng nước ngoài đều có hiệu lực pháp lý như nhau. Trường hợp có sự khác nhau về nội dung biên bản tiếng Việt và tiếng nước ngoài thì nội dung trong biên bản tiếng Việt có hiệu lực áp dụng.</w:t>
      </w:r>
    </w:p>
    <w:p w:rsidR="006761AE" w:rsidRPr="00B97CB2" w:rsidRDefault="00BC1015" w:rsidP="00B97CB2">
      <w:pPr>
        <w:numPr>
          <w:ilvl w:val="0"/>
          <w:numId w:val="109"/>
        </w:numPr>
        <w:tabs>
          <w:tab w:val="left" w:pos="360"/>
        </w:tabs>
        <w:spacing w:before="60" w:after="60"/>
        <w:ind w:left="360" w:firstLine="0"/>
        <w:jc w:val="both"/>
        <w:rPr>
          <w:b w:val="0"/>
          <w:color w:val="000000"/>
          <w:sz w:val="26"/>
          <w:szCs w:val="26"/>
        </w:rPr>
      </w:pPr>
      <w:r w:rsidRPr="00B97CB2">
        <w:rPr>
          <w:b w:val="0"/>
          <w:color w:val="000000"/>
          <w:sz w:val="26"/>
          <w:szCs w:val="26"/>
        </w:rPr>
        <w:lastRenderedPageBreak/>
        <w:t xml:space="preserve">Biên bản họp Đại hội đồng cổ đông phải làm xong và thông qua trước khi kết thúc cuộc họp. </w:t>
      </w:r>
    </w:p>
    <w:p w:rsidR="00BC1015" w:rsidRPr="00B97CB2" w:rsidRDefault="00BC1015" w:rsidP="00B97CB2">
      <w:pPr>
        <w:numPr>
          <w:ilvl w:val="0"/>
          <w:numId w:val="109"/>
        </w:numPr>
        <w:tabs>
          <w:tab w:val="left" w:pos="360"/>
        </w:tabs>
        <w:spacing w:before="60" w:after="60"/>
        <w:ind w:left="360" w:firstLine="0"/>
        <w:jc w:val="both"/>
        <w:rPr>
          <w:b w:val="0"/>
          <w:color w:val="000000"/>
          <w:sz w:val="26"/>
          <w:szCs w:val="26"/>
        </w:rPr>
      </w:pPr>
      <w:r w:rsidRPr="00B97CB2">
        <w:rPr>
          <w:b w:val="0"/>
          <w:color w:val="000000"/>
          <w:sz w:val="26"/>
          <w:szCs w:val="26"/>
        </w:rPr>
        <w:t>Chủ tọa và thư ký cuộc họp phải liên đới chịu trách nhiệm về tính trung thực, chính xác của nội dung biên bản.</w:t>
      </w:r>
    </w:p>
    <w:p w:rsidR="00BC1015" w:rsidRPr="00B97CB2" w:rsidRDefault="009B0239" w:rsidP="00E9723E">
      <w:pPr>
        <w:pStyle w:val="Heading3"/>
        <w:tabs>
          <w:tab w:val="left" w:pos="360"/>
          <w:tab w:val="left" w:pos="1170"/>
        </w:tabs>
        <w:spacing w:before="60"/>
        <w:ind w:left="360"/>
        <w:jc w:val="both"/>
        <w:rPr>
          <w:color w:val="000000"/>
          <w:sz w:val="26"/>
        </w:rPr>
      </w:pPr>
      <w:bookmarkStart w:id="249" w:name="_Toc505892262"/>
      <w:bookmarkStart w:id="250" w:name="_Toc508021232"/>
      <w:r w:rsidRPr="00B97CB2">
        <w:rPr>
          <w:color w:val="000000"/>
          <w:sz w:val="26"/>
        </w:rPr>
        <w:t>Điều 12</w:t>
      </w:r>
      <w:r w:rsidR="00E9723E" w:rsidRPr="00B97CB2">
        <w:rPr>
          <w:color w:val="000000"/>
          <w:sz w:val="26"/>
        </w:rPr>
        <w:t xml:space="preserve">. </w:t>
      </w:r>
      <w:r w:rsidR="00BC1015" w:rsidRPr="00B97CB2">
        <w:rPr>
          <w:color w:val="000000"/>
          <w:sz w:val="26"/>
        </w:rPr>
        <w:t>Công bố Biên bản họp và Nghị quyết Đại hội đồng cổ đông</w:t>
      </w:r>
      <w:bookmarkEnd w:id="249"/>
      <w:bookmarkEnd w:id="250"/>
      <w:r w:rsidR="00BC1015" w:rsidRPr="00B97CB2">
        <w:rPr>
          <w:color w:val="000000"/>
          <w:sz w:val="26"/>
        </w:rPr>
        <w:t xml:space="preserve"> </w:t>
      </w:r>
    </w:p>
    <w:p w:rsidR="00BC1015" w:rsidRPr="00B97CB2" w:rsidRDefault="00BC1015" w:rsidP="00BC1015">
      <w:pPr>
        <w:tabs>
          <w:tab w:val="left" w:pos="360"/>
        </w:tabs>
        <w:spacing w:before="60" w:after="60"/>
        <w:ind w:left="360"/>
        <w:jc w:val="both"/>
        <w:rPr>
          <w:b w:val="0"/>
          <w:color w:val="000000"/>
          <w:sz w:val="26"/>
          <w:szCs w:val="26"/>
        </w:rPr>
      </w:pPr>
      <w:r w:rsidRPr="00B97CB2">
        <w:rPr>
          <w:b w:val="0"/>
          <w:color w:val="000000"/>
          <w:sz w:val="26"/>
          <w:szCs w:val="26"/>
        </w:rPr>
        <w:t xml:space="preserve">Công ty phải công bố Biên bản họp và Nghị quyết Đại hội đồng cổ đông với Ủy ban Chứng khoán Nhà nước và Sở giao dịch Chứng khoán (đối với các công ty niêm yết hoặc đăng ký giao dịch) trong thời hạn 24 giờ kể từ được Đại hội đồng cổ đông thông qua. </w:t>
      </w:r>
      <w:r w:rsidRPr="00B97CB2">
        <w:rPr>
          <w:b w:val="0"/>
          <w:color w:val="000000"/>
          <w:sz w:val="26"/>
          <w:szCs w:val="26"/>
          <w:lang w:val="vi-VN"/>
        </w:rPr>
        <w:t>Nghị quyết của Đại hội đồng cổ đông phải được thông báo đến cổ đông có quyền dự họp Đại hội đồng cổ đông trong thời hạn 15 ngày, kể từ ngày nghị quyết được thông qua; trường hợp công ty có trang thông tin điện tử, việc gửi nghị quyết có thể thay thế bằng việc đăng tải lên trang thông tin điện tử của công ty.</w:t>
      </w:r>
      <w:r w:rsidRPr="00B97CB2">
        <w:rPr>
          <w:b w:val="0"/>
          <w:color w:val="000000"/>
          <w:sz w:val="26"/>
          <w:szCs w:val="26"/>
        </w:rPr>
        <w:t xml:space="preserve"> </w:t>
      </w:r>
    </w:p>
    <w:p w:rsidR="00BC1015" w:rsidRPr="00B97CB2" w:rsidRDefault="009B0239" w:rsidP="00E9723E">
      <w:pPr>
        <w:pStyle w:val="Heading3"/>
        <w:tabs>
          <w:tab w:val="left" w:pos="360"/>
          <w:tab w:val="left" w:pos="1170"/>
        </w:tabs>
        <w:spacing w:before="60"/>
        <w:ind w:left="360"/>
        <w:jc w:val="both"/>
        <w:rPr>
          <w:color w:val="000000"/>
          <w:sz w:val="26"/>
        </w:rPr>
      </w:pPr>
      <w:bookmarkStart w:id="251" w:name="_Toc505892263"/>
      <w:bookmarkStart w:id="252" w:name="_Toc508021233"/>
      <w:r w:rsidRPr="00B97CB2">
        <w:rPr>
          <w:color w:val="000000"/>
          <w:sz w:val="26"/>
        </w:rPr>
        <w:t>Điều 13</w:t>
      </w:r>
      <w:r w:rsidR="00E9723E" w:rsidRPr="00B97CB2">
        <w:rPr>
          <w:color w:val="000000"/>
          <w:sz w:val="26"/>
        </w:rPr>
        <w:t xml:space="preserve">. </w:t>
      </w:r>
      <w:r w:rsidR="00BC1015" w:rsidRPr="00B97CB2">
        <w:rPr>
          <w:color w:val="000000"/>
          <w:sz w:val="26"/>
        </w:rPr>
        <w:t>Cách thức phản đối quyết định của Đại hội đồng cổ đông</w:t>
      </w:r>
      <w:bookmarkEnd w:id="251"/>
      <w:bookmarkEnd w:id="252"/>
    </w:p>
    <w:p w:rsidR="00BC1015" w:rsidRPr="00B97CB2" w:rsidRDefault="00BC1015" w:rsidP="00B97CB2">
      <w:pPr>
        <w:pStyle w:val="ColorfulList-Accent11"/>
        <w:numPr>
          <w:ilvl w:val="0"/>
          <w:numId w:val="41"/>
        </w:numPr>
        <w:tabs>
          <w:tab w:val="left" w:pos="360"/>
        </w:tabs>
        <w:spacing w:before="60" w:after="60"/>
        <w:ind w:left="360" w:firstLine="0"/>
        <w:jc w:val="both"/>
        <w:rPr>
          <w:color w:val="000000"/>
          <w:sz w:val="26"/>
          <w:szCs w:val="26"/>
          <w:lang w:val="vi-VN"/>
        </w:rPr>
      </w:pPr>
      <w:r w:rsidRPr="00B97CB2">
        <w:rPr>
          <w:color w:val="000000"/>
          <w:sz w:val="26"/>
          <w:szCs w:val="26"/>
          <w:lang w:val="vi-VN"/>
        </w:rPr>
        <w:t xml:space="preserve">Trong thời hạn </w:t>
      </w:r>
      <w:r w:rsidRPr="00B97CB2">
        <w:rPr>
          <w:color w:val="000000"/>
          <w:sz w:val="26"/>
          <w:szCs w:val="26"/>
        </w:rPr>
        <w:t>90 (chín mươi)</w:t>
      </w:r>
      <w:r w:rsidRPr="00B97CB2">
        <w:rPr>
          <w:color w:val="000000"/>
          <w:sz w:val="26"/>
          <w:szCs w:val="26"/>
          <w:lang w:val="vi-VN"/>
        </w:rPr>
        <w:t xml:space="preserve"> ngày, kể từ ngày nhận được biên bản họp Đại hội đồng cổ đông hoặc biên bản kết quả kiểm phiếu lấy ý kiến Đại hội đồng cổ đông, cổ đông, nhóm cổ đông quy định</w:t>
      </w:r>
      <w:r w:rsidRPr="00B97CB2">
        <w:rPr>
          <w:color w:val="000000"/>
          <w:sz w:val="26"/>
          <w:szCs w:val="26"/>
        </w:rPr>
        <w:t xml:space="preserve"> </w:t>
      </w:r>
      <w:r w:rsidRPr="00B97CB2">
        <w:rPr>
          <w:color w:val="000000"/>
          <w:sz w:val="26"/>
          <w:szCs w:val="26"/>
          <w:lang w:val="vi-VN"/>
        </w:rPr>
        <w:t>sở hữu từ 5% tổng số cổ phần phổ thông trở lên trong thời hạn liên tục ít nhất 06</w:t>
      </w:r>
      <w:r w:rsidRPr="00B97CB2">
        <w:rPr>
          <w:color w:val="000000"/>
          <w:sz w:val="26"/>
          <w:szCs w:val="26"/>
        </w:rPr>
        <w:t xml:space="preserve"> (sáu)</w:t>
      </w:r>
      <w:r w:rsidRPr="00B97CB2">
        <w:rPr>
          <w:color w:val="000000"/>
          <w:sz w:val="26"/>
          <w:szCs w:val="26"/>
          <w:lang w:val="vi-VN"/>
        </w:rPr>
        <w:t xml:space="preserve"> tháng có quyền yêu cầu Tòa án hoặc Trọng tài xem xét, hủy bỏ </w:t>
      </w:r>
      <w:r w:rsidRPr="00B97CB2">
        <w:rPr>
          <w:color w:val="000000"/>
          <w:sz w:val="26"/>
          <w:szCs w:val="26"/>
        </w:rPr>
        <w:t>nghị quyết</w:t>
      </w:r>
      <w:r w:rsidRPr="00B97CB2">
        <w:rPr>
          <w:color w:val="000000"/>
          <w:sz w:val="26"/>
          <w:szCs w:val="26"/>
          <w:lang w:val="vi-VN"/>
        </w:rPr>
        <w:t xml:space="preserve"> hoặc một phần nội dung </w:t>
      </w:r>
      <w:r w:rsidRPr="00B97CB2">
        <w:rPr>
          <w:color w:val="000000"/>
          <w:sz w:val="26"/>
          <w:szCs w:val="26"/>
        </w:rPr>
        <w:t>nghị quyết</w:t>
      </w:r>
      <w:r w:rsidRPr="00B97CB2">
        <w:rPr>
          <w:color w:val="000000"/>
          <w:sz w:val="26"/>
          <w:szCs w:val="26"/>
          <w:lang w:val="vi-VN"/>
        </w:rPr>
        <w:t xml:space="preserve"> của Đại hội đồng cổ đông trong các trường hợp sau đây:</w:t>
      </w:r>
    </w:p>
    <w:p w:rsidR="00BC1015" w:rsidRPr="00B97CB2" w:rsidRDefault="00BC1015" w:rsidP="00B97CB2">
      <w:pPr>
        <w:pStyle w:val="ColorfulList-Accent11"/>
        <w:numPr>
          <w:ilvl w:val="0"/>
          <w:numId w:val="54"/>
        </w:numPr>
        <w:tabs>
          <w:tab w:val="left" w:pos="360"/>
        </w:tabs>
        <w:spacing w:before="60" w:after="60"/>
        <w:ind w:left="360" w:firstLine="0"/>
        <w:jc w:val="both"/>
        <w:rPr>
          <w:color w:val="000000"/>
          <w:sz w:val="26"/>
          <w:szCs w:val="26"/>
          <w:lang w:val="vi-VN"/>
        </w:rPr>
      </w:pPr>
      <w:r w:rsidRPr="00B97CB2">
        <w:rPr>
          <w:color w:val="000000"/>
          <w:sz w:val="26"/>
          <w:szCs w:val="26"/>
          <w:lang w:val="vi-VN"/>
        </w:rPr>
        <w:t>Trình tự và thủ tục triệu tập họp và ra quyết định của Đại hội đồng cổ đông</w:t>
      </w:r>
      <w:r w:rsidRPr="00B97CB2">
        <w:rPr>
          <w:color w:val="000000"/>
          <w:sz w:val="26"/>
          <w:szCs w:val="26"/>
        </w:rPr>
        <w:t xml:space="preserve"> </w:t>
      </w:r>
      <w:r w:rsidRPr="00B97CB2">
        <w:rPr>
          <w:color w:val="000000"/>
          <w:sz w:val="26"/>
          <w:szCs w:val="26"/>
          <w:lang w:val="vi-VN"/>
        </w:rPr>
        <w:t>không thực hiện đúng theo quy định của Luật này và Điều lệ công ty</w:t>
      </w:r>
      <w:r w:rsidRPr="00B97CB2">
        <w:rPr>
          <w:color w:val="000000"/>
          <w:sz w:val="26"/>
          <w:szCs w:val="26"/>
        </w:rPr>
        <w:t xml:space="preserve">, trừ trường hợp </w:t>
      </w:r>
      <w:r w:rsidRPr="00B97CB2">
        <w:rPr>
          <w:color w:val="000000"/>
          <w:sz w:val="26"/>
          <w:szCs w:val="26"/>
          <w:lang w:val="vi-VN"/>
        </w:rPr>
        <w:t xml:space="preserve">các nghị quyết của Đại hội đồng cổ đông được thông qua </w:t>
      </w:r>
      <w:r w:rsidRPr="00B97CB2">
        <w:rPr>
          <w:color w:val="000000"/>
          <w:sz w:val="26"/>
          <w:szCs w:val="26"/>
        </w:rPr>
        <w:t>bằng</w:t>
      </w:r>
      <w:r w:rsidRPr="00B97CB2">
        <w:rPr>
          <w:color w:val="000000"/>
          <w:sz w:val="26"/>
          <w:szCs w:val="26"/>
          <w:lang w:val="vi-VN"/>
        </w:rPr>
        <w:t xml:space="preserve"> 100% tổng số cổ phần có quyền biểu quyết</w:t>
      </w:r>
      <w:r w:rsidRPr="00B97CB2">
        <w:rPr>
          <w:color w:val="000000"/>
          <w:sz w:val="26"/>
          <w:szCs w:val="26"/>
        </w:rPr>
        <w:t>; Trường hợp này Nghị quyết Đại hội đồng cổ đông được coi</w:t>
      </w:r>
      <w:r w:rsidRPr="00B97CB2">
        <w:rPr>
          <w:color w:val="000000"/>
          <w:sz w:val="26"/>
          <w:szCs w:val="26"/>
          <w:lang w:val="vi-VN"/>
        </w:rPr>
        <w:t xml:space="preserve"> là hợp pháp và có hiệu lực ngay cả khi trình tự và thủ tục thông qua nghị quyết đó không được thực hiện đúng như quy định.</w:t>
      </w:r>
    </w:p>
    <w:p w:rsidR="00BC1015" w:rsidRPr="00B97CB2" w:rsidRDefault="00BC1015" w:rsidP="00B97CB2">
      <w:pPr>
        <w:pStyle w:val="ColorfulList-Accent11"/>
        <w:numPr>
          <w:ilvl w:val="0"/>
          <w:numId w:val="54"/>
        </w:numPr>
        <w:tabs>
          <w:tab w:val="left" w:pos="360"/>
        </w:tabs>
        <w:spacing w:before="60" w:after="60"/>
        <w:ind w:left="360" w:firstLine="0"/>
        <w:jc w:val="both"/>
        <w:rPr>
          <w:color w:val="000000"/>
          <w:sz w:val="26"/>
          <w:szCs w:val="26"/>
          <w:lang w:val="vi-VN"/>
        </w:rPr>
      </w:pPr>
      <w:r w:rsidRPr="00B97CB2">
        <w:rPr>
          <w:color w:val="000000"/>
          <w:sz w:val="26"/>
          <w:szCs w:val="26"/>
          <w:lang w:val="vi-VN"/>
        </w:rPr>
        <w:t xml:space="preserve">Nội dung </w:t>
      </w:r>
      <w:r w:rsidRPr="00B97CB2">
        <w:rPr>
          <w:color w:val="000000"/>
          <w:sz w:val="26"/>
          <w:szCs w:val="26"/>
        </w:rPr>
        <w:t>nghị quyết</w:t>
      </w:r>
      <w:r w:rsidRPr="00B97CB2">
        <w:rPr>
          <w:color w:val="000000"/>
          <w:sz w:val="26"/>
          <w:szCs w:val="26"/>
          <w:lang w:val="vi-VN"/>
        </w:rPr>
        <w:t xml:space="preserve"> vi phạm pháp luật hoặc Điều lệ công ty.</w:t>
      </w:r>
    </w:p>
    <w:p w:rsidR="00BC1015" w:rsidRPr="00B97CB2" w:rsidRDefault="00BC1015" w:rsidP="00B97CB2">
      <w:pPr>
        <w:pStyle w:val="ColorfulList-Accent11"/>
        <w:numPr>
          <w:ilvl w:val="0"/>
          <w:numId w:val="41"/>
        </w:numPr>
        <w:tabs>
          <w:tab w:val="left" w:pos="360"/>
        </w:tabs>
        <w:spacing w:before="60" w:after="60"/>
        <w:ind w:left="360" w:firstLine="0"/>
        <w:jc w:val="both"/>
        <w:rPr>
          <w:color w:val="000000"/>
          <w:sz w:val="26"/>
          <w:szCs w:val="26"/>
        </w:rPr>
      </w:pPr>
      <w:r w:rsidRPr="00B97CB2">
        <w:rPr>
          <w:color w:val="000000"/>
          <w:sz w:val="26"/>
          <w:szCs w:val="26"/>
        </w:rPr>
        <w:t>Cổ đông biểu quyết phản đối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10 (mười) ngày, kể từ ngày Đại hội đồng cổ đông thông qua nghị quyết về các vấn đề quy định tại khoản này.</w:t>
      </w:r>
    </w:p>
    <w:p w:rsidR="00BC1015" w:rsidRPr="00B97CB2" w:rsidRDefault="00BC1015" w:rsidP="00B97CB2">
      <w:pPr>
        <w:pStyle w:val="ColorfulList-Accent11"/>
        <w:numPr>
          <w:ilvl w:val="0"/>
          <w:numId w:val="41"/>
        </w:numPr>
        <w:tabs>
          <w:tab w:val="left" w:pos="360"/>
        </w:tabs>
        <w:spacing w:before="60" w:after="60"/>
        <w:ind w:left="360" w:firstLine="0"/>
        <w:jc w:val="both"/>
        <w:rPr>
          <w:color w:val="000000"/>
          <w:sz w:val="26"/>
          <w:szCs w:val="26"/>
        </w:rPr>
      </w:pPr>
      <w:r w:rsidRPr="00B97CB2">
        <w:rPr>
          <w:color w:val="000000"/>
          <w:sz w:val="26"/>
          <w:szCs w:val="26"/>
        </w:rPr>
        <w:t>Công ty phải mua lại cổ phần theo yê</w:t>
      </w:r>
      <w:r w:rsidR="00CD4F57" w:rsidRPr="00B97CB2">
        <w:rPr>
          <w:color w:val="000000"/>
          <w:sz w:val="26"/>
          <w:szCs w:val="26"/>
        </w:rPr>
        <w:t>u cầu của cổ đông quy định tại K</w:t>
      </w:r>
      <w:r w:rsidRPr="00B97CB2">
        <w:rPr>
          <w:color w:val="000000"/>
          <w:sz w:val="26"/>
          <w:szCs w:val="26"/>
        </w:rPr>
        <w:t>hoản 2 Điều này với giá thị trường hoặc giá được tính theo nguyên tắc quy định tại Điều lệ công ty trong thời hạn 90 (chín mươi) ngày, kể từ ngày nhận được yêu cầu. Trường hợp không thỏa thuận được về giá thì các bên có thể yêu cầu một tổ chức thẩm định giá chuyên nghiệp định giá. Công ty giới thiệu ít nhất 03 (ba) tổ chức thẩm định giá chuyên nghiệp để cổ đông lựa chọn và lựa chọn đó là quyết định cuối cùng.</w:t>
      </w:r>
    </w:p>
    <w:p w:rsidR="00BC1015" w:rsidRPr="00B97CB2" w:rsidRDefault="009B0239" w:rsidP="00E9723E">
      <w:pPr>
        <w:pStyle w:val="Heading3"/>
        <w:tabs>
          <w:tab w:val="left" w:pos="360"/>
        </w:tabs>
        <w:spacing w:before="60"/>
        <w:ind w:left="360"/>
        <w:jc w:val="both"/>
        <w:rPr>
          <w:color w:val="000000"/>
          <w:sz w:val="26"/>
        </w:rPr>
      </w:pPr>
      <w:bookmarkStart w:id="253" w:name="_Toc505892264"/>
      <w:bookmarkStart w:id="254" w:name="_Toc508021234"/>
      <w:r w:rsidRPr="00B97CB2">
        <w:rPr>
          <w:color w:val="000000"/>
          <w:sz w:val="26"/>
        </w:rPr>
        <w:t>Điều 14</w:t>
      </w:r>
      <w:r w:rsidR="00E9723E" w:rsidRPr="00B97CB2">
        <w:rPr>
          <w:color w:val="000000"/>
          <w:sz w:val="26"/>
        </w:rPr>
        <w:t xml:space="preserve">. </w:t>
      </w:r>
      <w:r w:rsidR="00BC1015" w:rsidRPr="00B97CB2">
        <w:rPr>
          <w:color w:val="000000"/>
          <w:sz w:val="26"/>
        </w:rPr>
        <w:t>Thể thức lấy ý kiến cổ đông bằng văn bản để thông qua nghị quyết của Đại hội đồng cổ đông</w:t>
      </w:r>
      <w:bookmarkEnd w:id="253"/>
      <w:bookmarkEnd w:id="254"/>
    </w:p>
    <w:p w:rsidR="00BC1015" w:rsidRPr="00B97CB2" w:rsidRDefault="00BC1015" w:rsidP="00B97CB2">
      <w:pPr>
        <w:pStyle w:val="ColorfulList-Accent11"/>
        <w:numPr>
          <w:ilvl w:val="0"/>
          <w:numId w:val="42"/>
        </w:numPr>
        <w:tabs>
          <w:tab w:val="left" w:pos="360"/>
          <w:tab w:val="left" w:pos="900"/>
        </w:tabs>
        <w:spacing w:before="60" w:after="60"/>
        <w:ind w:left="360" w:firstLine="0"/>
        <w:jc w:val="both"/>
        <w:rPr>
          <w:color w:val="000000"/>
          <w:sz w:val="26"/>
          <w:szCs w:val="26"/>
        </w:rPr>
      </w:pPr>
      <w:r w:rsidRPr="00B97CB2">
        <w:rPr>
          <w:color w:val="000000"/>
          <w:sz w:val="26"/>
          <w:szCs w:val="26"/>
        </w:rPr>
        <w:t xml:space="preserve">Ngoại trừ các nội dung, vấn đề phải được Đại hội đồng Cổ đông thông qua bằng hình thức biểu quyết tại cuộc họp Đại hội đồng Cổ đông quy định tại khoản </w:t>
      </w:r>
      <w:r w:rsidR="00B33B3E" w:rsidRPr="00B97CB2">
        <w:rPr>
          <w:color w:val="000000"/>
          <w:sz w:val="26"/>
          <w:szCs w:val="26"/>
        </w:rPr>
        <w:t>2</w:t>
      </w:r>
      <w:r w:rsidRPr="00B97CB2">
        <w:rPr>
          <w:color w:val="000000"/>
          <w:sz w:val="26"/>
          <w:szCs w:val="26"/>
        </w:rPr>
        <w:t xml:space="preserve"> Điều </w:t>
      </w:r>
      <w:r w:rsidR="00B33B3E" w:rsidRPr="00B97CB2">
        <w:rPr>
          <w:color w:val="000000"/>
          <w:sz w:val="26"/>
          <w:szCs w:val="26"/>
        </w:rPr>
        <w:t>20</w:t>
      </w:r>
      <w:r w:rsidRPr="00B97CB2">
        <w:rPr>
          <w:color w:val="000000"/>
          <w:sz w:val="26"/>
          <w:szCs w:val="26"/>
        </w:rPr>
        <w:t xml:space="preserve"> Điều lệ này, Hội đồng quản trị có quyền lấy ý kiến cổ đông bằng văn bản để thông qua nghị quyết của Đại hội đồng cổ đông khi xét thấy cần thiết vì lợi ích của công ty;</w:t>
      </w:r>
    </w:p>
    <w:p w:rsidR="001E4C57" w:rsidRPr="00B97CB2" w:rsidRDefault="001E4C57" w:rsidP="00A63EDD">
      <w:pPr>
        <w:pStyle w:val="ColorfulList-Accent11"/>
        <w:tabs>
          <w:tab w:val="left" w:pos="360"/>
          <w:tab w:val="left" w:pos="900"/>
        </w:tabs>
        <w:spacing w:before="60" w:after="60"/>
        <w:ind w:left="360"/>
        <w:jc w:val="both"/>
        <w:rPr>
          <w:bCs/>
          <w:color w:val="000000"/>
          <w:sz w:val="26"/>
          <w:szCs w:val="26"/>
          <w:lang w:val="nl-NL"/>
        </w:rPr>
      </w:pPr>
      <w:r w:rsidRPr="00B97CB2">
        <w:rPr>
          <w:color w:val="000000"/>
          <w:sz w:val="26"/>
          <w:szCs w:val="26"/>
          <w:lang w:val="nl-NL"/>
        </w:rPr>
        <w:lastRenderedPageBreak/>
        <w:t xml:space="preserve">2. </w:t>
      </w:r>
      <w:r w:rsidRPr="00B97CB2">
        <w:rPr>
          <w:bCs/>
          <w:color w:val="000000"/>
          <w:spacing w:val="2"/>
          <w:sz w:val="26"/>
          <w:szCs w:val="26"/>
        </w:rPr>
        <w:t>Trình tự thủ tục lấy ý kiến cổ đông bằng văn bản để thông qua quyết định của Đ</w:t>
      </w:r>
      <w:r w:rsidRPr="00B97CB2">
        <w:rPr>
          <w:bCs/>
          <w:color w:val="000000"/>
          <w:sz w:val="26"/>
          <w:szCs w:val="26"/>
          <w:lang w:val="nl-NL"/>
        </w:rPr>
        <w:t>ại hội đồng cổ đông</w:t>
      </w:r>
      <w:r w:rsidRPr="00B97CB2">
        <w:rPr>
          <w:bCs/>
          <w:color w:val="000000"/>
          <w:spacing w:val="2"/>
          <w:sz w:val="26"/>
          <w:szCs w:val="26"/>
        </w:rPr>
        <w:t xml:space="preserve">: </w:t>
      </w:r>
    </w:p>
    <w:p w:rsidR="001E4C57" w:rsidRPr="00B97CB2" w:rsidRDefault="001E4C57" w:rsidP="00B97CB2">
      <w:pPr>
        <w:pStyle w:val="ColorfulList-Accent11"/>
        <w:numPr>
          <w:ilvl w:val="0"/>
          <w:numId w:val="96"/>
        </w:numPr>
        <w:tabs>
          <w:tab w:val="left" w:pos="360"/>
          <w:tab w:val="left" w:pos="720"/>
        </w:tabs>
        <w:spacing w:before="60" w:after="60"/>
        <w:ind w:left="360" w:firstLine="0"/>
        <w:jc w:val="both"/>
        <w:rPr>
          <w:i/>
          <w:color w:val="000000"/>
          <w:sz w:val="26"/>
          <w:szCs w:val="26"/>
          <w:lang w:val="nl-NL"/>
        </w:rPr>
      </w:pPr>
      <w:r w:rsidRPr="00B97CB2">
        <w:rPr>
          <w:i/>
          <w:color w:val="000000"/>
          <w:sz w:val="26"/>
          <w:szCs w:val="26"/>
          <w:lang w:val="nl-NL"/>
        </w:rPr>
        <w:t>Chuẩn bị tài liệu:</w:t>
      </w:r>
    </w:p>
    <w:p w:rsidR="001E4C57" w:rsidRPr="00B97CB2" w:rsidRDefault="001E4C57" w:rsidP="00A63EDD">
      <w:pPr>
        <w:pStyle w:val="ColorfulList-Accent11"/>
        <w:tabs>
          <w:tab w:val="left" w:pos="360"/>
          <w:tab w:val="left" w:pos="720"/>
        </w:tabs>
        <w:spacing w:before="60" w:after="60"/>
        <w:ind w:left="360"/>
        <w:jc w:val="both"/>
        <w:rPr>
          <w:bCs/>
          <w:color w:val="000000"/>
          <w:sz w:val="26"/>
          <w:szCs w:val="26"/>
          <w:lang w:val="nl-NL"/>
        </w:rPr>
      </w:pPr>
      <w:r w:rsidRPr="00B97CB2">
        <w:rPr>
          <w:bCs/>
          <w:color w:val="000000"/>
          <w:sz w:val="26"/>
          <w:szCs w:val="26"/>
          <w:lang w:val="nl-NL"/>
        </w:rPr>
        <w:t>Hội đồng quản trị</w:t>
      </w:r>
      <w:r w:rsidRPr="00B97CB2">
        <w:rPr>
          <w:bCs/>
          <w:color w:val="000000"/>
          <w:spacing w:val="2"/>
          <w:sz w:val="26"/>
          <w:szCs w:val="26"/>
        </w:rPr>
        <w:t xml:space="preserve"> phải chuẩn bị: Phiếu lấy ý kiến, dự thảo </w:t>
      </w:r>
      <w:r w:rsidRPr="00B97CB2">
        <w:rPr>
          <w:bCs/>
          <w:color w:val="000000"/>
          <w:sz w:val="26"/>
          <w:szCs w:val="26"/>
          <w:lang w:val="nl-NL"/>
        </w:rPr>
        <w:t>Nghị quyết</w:t>
      </w:r>
      <w:r w:rsidRPr="00B97CB2">
        <w:rPr>
          <w:bCs/>
          <w:color w:val="000000"/>
          <w:spacing w:val="2"/>
          <w:sz w:val="26"/>
          <w:szCs w:val="26"/>
        </w:rPr>
        <w:t xml:space="preserve"> của </w:t>
      </w:r>
      <w:r w:rsidRPr="00B97CB2">
        <w:rPr>
          <w:color w:val="000000"/>
          <w:sz w:val="26"/>
          <w:szCs w:val="26"/>
          <w:lang w:val="nl-NL"/>
        </w:rPr>
        <w:t>Đại hội đồng cổ đông</w:t>
      </w:r>
      <w:r w:rsidRPr="00B97CB2">
        <w:rPr>
          <w:bCs/>
          <w:color w:val="000000"/>
          <w:spacing w:val="2"/>
          <w:sz w:val="26"/>
          <w:szCs w:val="26"/>
        </w:rPr>
        <w:t xml:space="preserve"> và các tài liệu giải trình dự thảo </w:t>
      </w:r>
      <w:r w:rsidRPr="00B97CB2">
        <w:rPr>
          <w:bCs/>
          <w:color w:val="000000"/>
          <w:sz w:val="26"/>
          <w:szCs w:val="26"/>
          <w:lang w:val="nl-NL"/>
        </w:rPr>
        <w:t>Nghị quyết</w:t>
      </w:r>
      <w:r w:rsidRPr="00B97CB2">
        <w:rPr>
          <w:bCs/>
          <w:color w:val="000000"/>
          <w:spacing w:val="2"/>
          <w:sz w:val="26"/>
          <w:szCs w:val="26"/>
        </w:rPr>
        <w:t>.</w:t>
      </w:r>
      <w:r w:rsidRPr="00B97CB2">
        <w:rPr>
          <w:bCs/>
          <w:color w:val="000000"/>
          <w:sz w:val="26"/>
          <w:szCs w:val="26"/>
          <w:lang w:val="nl-NL"/>
        </w:rPr>
        <w:t xml:space="preserve"> </w:t>
      </w:r>
    </w:p>
    <w:p w:rsidR="001E4C57" w:rsidRPr="00B97CB2" w:rsidRDefault="001E4C57" w:rsidP="00B97CB2">
      <w:pPr>
        <w:pStyle w:val="ColorfulList-Accent11"/>
        <w:numPr>
          <w:ilvl w:val="0"/>
          <w:numId w:val="38"/>
        </w:numPr>
        <w:tabs>
          <w:tab w:val="left" w:pos="360"/>
          <w:tab w:val="left" w:pos="720"/>
        </w:tabs>
        <w:spacing w:before="60" w:after="60"/>
        <w:ind w:left="360" w:firstLine="0"/>
        <w:jc w:val="both"/>
        <w:rPr>
          <w:bCs/>
          <w:color w:val="000000"/>
          <w:sz w:val="26"/>
          <w:szCs w:val="26"/>
          <w:lang w:val="nl-NL"/>
        </w:rPr>
      </w:pPr>
      <w:r w:rsidRPr="00B97CB2">
        <w:rPr>
          <w:bCs/>
          <w:color w:val="000000"/>
          <w:spacing w:val="2"/>
          <w:sz w:val="26"/>
          <w:szCs w:val="26"/>
        </w:rPr>
        <w:t>Phiếu lấy ý kiến phải có các nội dung chủ yếu sau đây:</w:t>
      </w:r>
    </w:p>
    <w:p w:rsidR="001E4C57" w:rsidRPr="00B97CB2" w:rsidRDefault="001E4C57" w:rsidP="00B97CB2">
      <w:pPr>
        <w:pStyle w:val="ColorfulList-Accent11"/>
        <w:numPr>
          <w:ilvl w:val="0"/>
          <w:numId w:val="122"/>
        </w:numPr>
        <w:tabs>
          <w:tab w:val="left" w:pos="360"/>
          <w:tab w:val="left" w:pos="720"/>
          <w:tab w:val="left" w:pos="1080"/>
        </w:tabs>
        <w:spacing w:before="60" w:after="60"/>
        <w:ind w:left="720" w:firstLine="0"/>
        <w:jc w:val="both"/>
        <w:rPr>
          <w:color w:val="000000"/>
          <w:sz w:val="26"/>
          <w:szCs w:val="26"/>
          <w:lang w:val="nl-NL"/>
        </w:rPr>
      </w:pPr>
      <w:r w:rsidRPr="00B97CB2">
        <w:rPr>
          <w:color w:val="000000"/>
          <w:sz w:val="26"/>
          <w:szCs w:val="26"/>
          <w:lang w:val="nl-NL"/>
        </w:rPr>
        <w:t>Tên, địa chỉ trụ sở chính, mã số doanh nghiệp;</w:t>
      </w:r>
    </w:p>
    <w:p w:rsidR="001E4C57" w:rsidRPr="00B97CB2" w:rsidRDefault="001E4C57" w:rsidP="00B97CB2">
      <w:pPr>
        <w:pStyle w:val="ColorfulList-Accent11"/>
        <w:numPr>
          <w:ilvl w:val="0"/>
          <w:numId w:val="122"/>
        </w:numPr>
        <w:tabs>
          <w:tab w:val="left" w:pos="360"/>
          <w:tab w:val="left" w:pos="720"/>
          <w:tab w:val="left" w:pos="1080"/>
        </w:tabs>
        <w:spacing w:before="60" w:after="60"/>
        <w:ind w:left="720" w:firstLine="0"/>
        <w:jc w:val="both"/>
        <w:rPr>
          <w:color w:val="000000"/>
          <w:sz w:val="26"/>
          <w:szCs w:val="26"/>
          <w:lang w:val="nl-NL"/>
        </w:rPr>
      </w:pPr>
      <w:r w:rsidRPr="00B97CB2">
        <w:rPr>
          <w:color w:val="000000"/>
          <w:sz w:val="26"/>
          <w:szCs w:val="26"/>
          <w:lang w:val="nl-NL"/>
        </w:rPr>
        <w:t>Mục đích lấy ý kiến;</w:t>
      </w:r>
    </w:p>
    <w:p w:rsidR="001E4C57" w:rsidRPr="00B97CB2" w:rsidRDefault="001E4C57" w:rsidP="00B97CB2">
      <w:pPr>
        <w:pStyle w:val="ColorfulList-Accent11"/>
        <w:numPr>
          <w:ilvl w:val="0"/>
          <w:numId w:val="122"/>
        </w:numPr>
        <w:tabs>
          <w:tab w:val="left" w:pos="360"/>
          <w:tab w:val="left" w:pos="720"/>
          <w:tab w:val="left" w:pos="1080"/>
        </w:tabs>
        <w:spacing w:before="60" w:after="60"/>
        <w:ind w:left="720" w:firstLine="0"/>
        <w:jc w:val="both"/>
        <w:rPr>
          <w:color w:val="000000"/>
          <w:sz w:val="26"/>
          <w:szCs w:val="26"/>
          <w:lang w:val="nl-NL"/>
        </w:rPr>
      </w:pPr>
      <w:r w:rsidRPr="00B97CB2">
        <w:rPr>
          <w:color w:val="000000"/>
          <w:sz w:val="26"/>
          <w:szCs w:val="26"/>
          <w:lang w:val="nl-NL"/>
        </w:rPr>
        <w:t>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hợp pháp khác của đại diện theo ủy quyền của cổ đông là tổ chức; số lượng cổ phần của từng loại và số phiếu biểu quyết của cổ đông;</w:t>
      </w:r>
    </w:p>
    <w:p w:rsidR="001E4C57" w:rsidRPr="00B97CB2" w:rsidRDefault="001E4C57" w:rsidP="00B97CB2">
      <w:pPr>
        <w:pStyle w:val="ColorfulList-Accent11"/>
        <w:numPr>
          <w:ilvl w:val="0"/>
          <w:numId w:val="122"/>
        </w:numPr>
        <w:tabs>
          <w:tab w:val="left" w:pos="360"/>
          <w:tab w:val="left" w:pos="720"/>
          <w:tab w:val="left" w:pos="1080"/>
        </w:tabs>
        <w:spacing w:before="60" w:after="60"/>
        <w:ind w:left="720" w:firstLine="0"/>
        <w:jc w:val="both"/>
        <w:rPr>
          <w:color w:val="000000"/>
          <w:sz w:val="26"/>
          <w:szCs w:val="26"/>
          <w:lang w:val="nl-NL"/>
        </w:rPr>
      </w:pPr>
      <w:r w:rsidRPr="00B97CB2">
        <w:rPr>
          <w:color w:val="000000"/>
          <w:sz w:val="26"/>
          <w:szCs w:val="26"/>
          <w:lang w:val="nl-NL"/>
        </w:rPr>
        <w:t>Vấn đề cần lấy ý kiến để thông qua quyết định;</w:t>
      </w:r>
    </w:p>
    <w:p w:rsidR="001E4C57" w:rsidRPr="00B97CB2" w:rsidRDefault="001E4C57" w:rsidP="00B97CB2">
      <w:pPr>
        <w:pStyle w:val="ColorfulList-Accent11"/>
        <w:numPr>
          <w:ilvl w:val="0"/>
          <w:numId w:val="122"/>
        </w:numPr>
        <w:tabs>
          <w:tab w:val="left" w:pos="360"/>
          <w:tab w:val="left" w:pos="720"/>
          <w:tab w:val="left" w:pos="1080"/>
        </w:tabs>
        <w:spacing w:before="60" w:after="60"/>
        <w:ind w:left="720" w:firstLine="0"/>
        <w:jc w:val="both"/>
        <w:rPr>
          <w:color w:val="000000"/>
          <w:sz w:val="26"/>
          <w:szCs w:val="26"/>
          <w:lang w:val="nl-NL"/>
        </w:rPr>
      </w:pPr>
      <w:r w:rsidRPr="00B97CB2">
        <w:rPr>
          <w:color w:val="000000"/>
          <w:sz w:val="26"/>
          <w:szCs w:val="26"/>
          <w:lang w:val="nl-NL"/>
        </w:rPr>
        <w:t>Phương án biểu quyết bao gồm tán thành, không tán thành và không có ý kiến đối với từng vấn đề lấy ý kiến;</w:t>
      </w:r>
    </w:p>
    <w:p w:rsidR="001E4C57" w:rsidRPr="00B97CB2" w:rsidRDefault="001E4C57" w:rsidP="00B97CB2">
      <w:pPr>
        <w:pStyle w:val="ColorfulList-Accent11"/>
        <w:numPr>
          <w:ilvl w:val="0"/>
          <w:numId w:val="122"/>
        </w:numPr>
        <w:tabs>
          <w:tab w:val="left" w:pos="360"/>
          <w:tab w:val="left" w:pos="720"/>
          <w:tab w:val="left" w:pos="1080"/>
        </w:tabs>
        <w:spacing w:before="60" w:after="60"/>
        <w:ind w:left="720" w:firstLine="0"/>
        <w:jc w:val="both"/>
        <w:rPr>
          <w:color w:val="000000"/>
          <w:sz w:val="26"/>
          <w:szCs w:val="26"/>
          <w:lang w:val="nl-NL"/>
        </w:rPr>
      </w:pPr>
      <w:r w:rsidRPr="00B97CB2">
        <w:rPr>
          <w:color w:val="000000"/>
          <w:sz w:val="26"/>
          <w:szCs w:val="26"/>
          <w:lang w:val="nl-NL"/>
        </w:rPr>
        <w:t>Thời hạn phải gửi về Công ty phiếu lấy ý kiến đã được trả lời;</w:t>
      </w:r>
    </w:p>
    <w:p w:rsidR="001E4C57" w:rsidRPr="00B97CB2" w:rsidRDefault="001E4C57" w:rsidP="00B97CB2">
      <w:pPr>
        <w:pStyle w:val="ColorfulList-Accent11"/>
        <w:numPr>
          <w:ilvl w:val="0"/>
          <w:numId w:val="122"/>
        </w:numPr>
        <w:tabs>
          <w:tab w:val="left" w:pos="360"/>
          <w:tab w:val="left" w:pos="720"/>
          <w:tab w:val="left" w:pos="1080"/>
        </w:tabs>
        <w:spacing w:before="60" w:after="60"/>
        <w:ind w:left="720" w:firstLine="0"/>
        <w:jc w:val="both"/>
        <w:rPr>
          <w:color w:val="000000"/>
          <w:sz w:val="26"/>
          <w:szCs w:val="26"/>
          <w:lang w:val="nl-NL"/>
        </w:rPr>
      </w:pPr>
      <w:r w:rsidRPr="00B97CB2">
        <w:rPr>
          <w:color w:val="000000"/>
          <w:sz w:val="26"/>
          <w:szCs w:val="26"/>
          <w:lang w:val="nl-NL"/>
        </w:rPr>
        <w:t>Họ, tên, chữ ký của Chủ tịch Hội đồng quản trị và người đại diện theo pháp luật của Công ty.</w:t>
      </w:r>
    </w:p>
    <w:p w:rsidR="001E4C57" w:rsidRPr="00B97CB2" w:rsidRDefault="001E4C57" w:rsidP="00B97CB2">
      <w:pPr>
        <w:pStyle w:val="ColorfulList-Accent11"/>
        <w:numPr>
          <w:ilvl w:val="0"/>
          <w:numId w:val="96"/>
        </w:numPr>
        <w:tabs>
          <w:tab w:val="left" w:pos="360"/>
          <w:tab w:val="left" w:pos="720"/>
        </w:tabs>
        <w:spacing w:before="60" w:after="60"/>
        <w:ind w:left="360" w:firstLine="0"/>
        <w:jc w:val="both"/>
        <w:rPr>
          <w:bCs/>
          <w:i/>
          <w:color w:val="000000"/>
          <w:sz w:val="26"/>
          <w:szCs w:val="26"/>
          <w:lang w:val="nl-NL"/>
        </w:rPr>
      </w:pPr>
      <w:r w:rsidRPr="00B97CB2">
        <w:rPr>
          <w:i/>
          <w:color w:val="000000"/>
          <w:sz w:val="26"/>
          <w:szCs w:val="26"/>
          <w:lang w:val="nl-NL"/>
        </w:rPr>
        <w:t xml:space="preserve">Thông báo về việc chốt danh sách cổ đông để thực hiện lấy ý kiến cổ đông bằng Văn bản  </w:t>
      </w:r>
    </w:p>
    <w:p w:rsidR="001E4C57" w:rsidRPr="00B97CB2" w:rsidRDefault="001E4C57" w:rsidP="00A63EDD">
      <w:pPr>
        <w:pStyle w:val="ColorfulList-Accent11"/>
        <w:tabs>
          <w:tab w:val="left" w:pos="360"/>
          <w:tab w:val="left" w:pos="720"/>
        </w:tabs>
        <w:spacing w:before="60" w:after="60"/>
        <w:ind w:left="360"/>
        <w:jc w:val="both"/>
        <w:rPr>
          <w:bCs/>
          <w:color w:val="000000"/>
          <w:sz w:val="26"/>
          <w:szCs w:val="26"/>
          <w:lang w:val="nl-NL"/>
        </w:rPr>
      </w:pPr>
      <w:r w:rsidRPr="00B97CB2">
        <w:rPr>
          <w:bCs/>
          <w:color w:val="000000"/>
          <w:sz w:val="26"/>
          <w:szCs w:val="26"/>
          <w:lang w:val="nl-NL"/>
        </w:rPr>
        <w:t xml:space="preserve">Công ty công bố thông tin về việc lập danh sách cổ đông có quyền </w:t>
      </w:r>
      <w:r w:rsidR="00DE0FEA" w:rsidRPr="00B97CB2">
        <w:rPr>
          <w:bCs/>
          <w:color w:val="000000"/>
          <w:sz w:val="26"/>
          <w:szCs w:val="26"/>
          <w:lang w:val="nl-NL"/>
        </w:rPr>
        <w:t>biểu quyết để thông qua Nghị quyết</w:t>
      </w:r>
      <w:r w:rsidRPr="00B97CB2">
        <w:rPr>
          <w:bCs/>
          <w:color w:val="000000"/>
          <w:sz w:val="26"/>
          <w:szCs w:val="26"/>
          <w:lang w:val="nl-NL"/>
        </w:rPr>
        <w:t xml:space="preserve"> Đại hội đồng cổ đông </w:t>
      </w:r>
      <w:r w:rsidR="00DE0FEA" w:rsidRPr="00B97CB2">
        <w:rPr>
          <w:bCs/>
          <w:color w:val="000000"/>
          <w:sz w:val="26"/>
          <w:szCs w:val="26"/>
          <w:lang w:val="nl-NL"/>
        </w:rPr>
        <w:t xml:space="preserve">bằng hình thức xin ý kiến cổ đông bằng văn bản, </w:t>
      </w:r>
      <w:r w:rsidRPr="00B97CB2">
        <w:rPr>
          <w:bCs/>
          <w:color w:val="000000"/>
          <w:sz w:val="26"/>
          <w:szCs w:val="26"/>
          <w:lang w:val="nl-NL"/>
        </w:rPr>
        <w:t>tối thiểu 20 ngày trước ngày đăng ký cuối cùng.</w:t>
      </w:r>
    </w:p>
    <w:p w:rsidR="001E4C57" w:rsidRPr="00B97CB2" w:rsidRDefault="001E4C57" w:rsidP="00B97CB2">
      <w:pPr>
        <w:pStyle w:val="ColorfulList-Accent11"/>
        <w:numPr>
          <w:ilvl w:val="0"/>
          <w:numId w:val="96"/>
        </w:numPr>
        <w:tabs>
          <w:tab w:val="left" w:pos="360"/>
          <w:tab w:val="left" w:pos="720"/>
        </w:tabs>
        <w:spacing w:before="60" w:after="60"/>
        <w:ind w:left="360" w:firstLine="0"/>
        <w:jc w:val="both"/>
        <w:rPr>
          <w:i/>
          <w:color w:val="000000"/>
          <w:sz w:val="26"/>
          <w:szCs w:val="26"/>
          <w:lang w:val="nl-NL"/>
        </w:rPr>
      </w:pPr>
      <w:r w:rsidRPr="00B97CB2">
        <w:rPr>
          <w:i/>
          <w:color w:val="000000"/>
          <w:sz w:val="26"/>
          <w:szCs w:val="26"/>
          <w:lang w:val="nl-NL"/>
        </w:rPr>
        <w:t>Gửi tài liệu và phiếu lấy ý kiến cho cổ đông</w:t>
      </w:r>
    </w:p>
    <w:p w:rsidR="001E4C57" w:rsidRPr="00B97CB2" w:rsidRDefault="001E4C57" w:rsidP="00A63EDD">
      <w:pPr>
        <w:pStyle w:val="ColorfulList-Accent11"/>
        <w:tabs>
          <w:tab w:val="left" w:pos="360"/>
          <w:tab w:val="left" w:pos="720"/>
        </w:tabs>
        <w:spacing w:before="60" w:after="60"/>
        <w:ind w:left="360"/>
        <w:jc w:val="both"/>
        <w:rPr>
          <w:bCs/>
          <w:color w:val="000000"/>
          <w:sz w:val="26"/>
          <w:szCs w:val="26"/>
          <w:lang w:val="nl-NL"/>
        </w:rPr>
      </w:pPr>
      <w:r w:rsidRPr="00B97CB2">
        <w:rPr>
          <w:bCs/>
          <w:color w:val="000000"/>
          <w:spacing w:val="2"/>
          <w:sz w:val="26"/>
          <w:szCs w:val="26"/>
        </w:rPr>
        <w:t xml:space="preserve">Phiếu lấy ý kiến kèm theo dự thảo quyết định và tài liệu giải trình phải được gửi bằng phương thức bảo đảm đến được địa chỉ đăng ký của từng cổ đông. </w:t>
      </w:r>
    </w:p>
    <w:p w:rsidR="001E4C57" w:rsidRPr="00B97CB2" w:rsidRDefault="00DE0FEA" w:rsidP="00A63EDD">
      <w:pPr>
        <w:pStyle w:val="ColorfulList-Accent11"/>
        <w:tabs>
          <w:tab w:val="left" w:pos="360"/>
          <w:tab w:val="left" w:pos="720"/>
        </w:tabs>
        <w:spacing w:before="60" w:after="60"/>
        <w:ind w:left="360"/>
        <w:jc w:val="both"/>
        <w:rPr>
          <w:bCs/>
          <w:color w:val="000000"/>
          <w:sz w:val="26"/>
          <w:szCs w:val="26"/>
          <w:lang w:val="nl-NL"/>
        </w:rPr>
      </w:pPr>
      <w:r w:rsidRPr="00B97CB2">
        <w:rPr>
          <w:bCs/>
          <w:color w:val="000000"/>
          <w:spacing w:val="2"/>
          <w:sz w:val="26"/>
          <w:szCs w:val="26"/>
        </w:rPr>
        <w:t>Hội đồng quản trị</w:t>
      </w:r>
      <w:r w:rsidR="001E4C57" w:rsidRPr="00B97CB2">
        <w:rPr>
          <w:bCs/>
          <w:color w:val="000000"/>
          <w:spacing w:val="2"/>
          <w:sz w:val="26"/>
          <w:szCs w:val="26"/>
        </w:rPr>
        <w:t xml:space="preserve"> phải đảm bảo gửi, công bố tài liệu cho các cổ đông trong một thời gian hợp lý để xem xét biểu quy</w:t>
      </w:r>
      <w:r w:rsidR="00B33B3E" w:rsidRPr="00B97CB2">
        <w:rPr>
          <w:bCs/>
          <w:color w:val="000000"/>
          <w:spacing w:val="2"/>
          <w:sz w:val="26"/>
          <w:szCs w:val="26"/>
        </w:rPr>
        <w:t>ết và phải gửi chậm nhất 15</w:t>
      </w:r>
      <w:r w:rsidRPr="00B97CB2">
        <w:rPr>
          <w:bCs/>
          <w:color w:val="000000"/>
          <w:spacing w:val="2"/>
          <w:sz w:val="26"/>
          <w:szCs w:val="26"/>
        </w:rPr>
        <w:t xml:space="preserve"> (mười</w:t>
      </w:r>
      <w:r w:rsidR="00B33B3E" w:rsidRPr="00B97CB2">
        <w:rPr>
          <w:bCs/>
          <w:color w:val="000000"/>
          <w:spacing w:val="2"/>
          <w:sz w:val="26"/>
          <w:szCs w:val="26"/>
        </w:rPr>
        <w:t xml:space="preserve"> lăm</w:t>
      </w:r>
      <w:r w:rsidRPr="00B97CB2">
        <w:rPr>
          <w:bCs/>
          <w:color w:val="000000"/>
          <w:spacing w:val="2"/>
          <w:sz w:val="26"/>
          <w:szCs w:val="26"/>
        </w:rPr>
        <w:t xml:space="preserve">) </w:t>
      </w:r>
      <w:r w:rsidR="001E4C57" w:rsidRPr="00B97CB2">
        <w:rPr>
          <w:bCs/>
          <w:color w:val="000000"/>
          <w:spacing w:val="2"/>
          <w:sz w:val="26"/>
          <w:szCs w:val="26"/>
        </w:rPr>
        <w:t>ngày trước ngày hết hạn nhận phiếu lấy ý kiến.</w:t>
      </w:r>
    </w:p>
    <w:p w:rsidR="001E4C57" w:rsidRPr="00B97CB2" w:rsidRDefault="001E4C57" w:rsidP="00B97CB2">
      <w:pPr>
        <w:pStyle w:val="ColorfulList-Accent11"/>
        <w:numPr>
          <w:ilvl w:val="0"/>
          <w:numId w:val="96"/>
        </w:numPr>
        <w:tabs>
          <w:tab w:val="left" w:pos="360"/>
          <w:tab w:val="left" w:pos="720"/>
        </w:tabs>
        <w:spacing w:before="60" w:after="60"/>
        <w:ind w:left="360" w:firstLine="0"/>
        <w:jc w:val="both"/>
        <w:rPr>
          <w:i/>
          <w:color w:val="000000"/>
          <w:sz w:val="26"/>
          <w:szCs w:val="26"/>
          <w:lang w:val="nl-NL"/>
        </w:rPr>
      </w:pPr>
      <w:r w:rsidRPr="00B97CB2">
        <w:rPr>
          <w:i/>
          <w:color w:val="000000"/>
          <w:sz w:val="26"/>
          <w:szCs w:val="26"/>
          <w:lang w:val="nl-NL"/>
        </w:rPr>
        <w:t>Nhận phiếu lấy ý kiến gửi về của cổ đông</w:t>
      </w:r>
    </w:p>
    <w:p w:rsidR="001E4C57" w:rsidRPr="00B97CB2" w:rsidRDefault="001E4C57" w:rsidP="00A63EDD">
      <w:pPr>
        <w:pStyle w:val="ColorfulList-Accent11"/>
        <w:tabs>
          <w:tab w:val="left" w:pos="360"/>
          <w:tab w:val="left" w:pos="720"/>
        </w:tabs>
        <w:spacing w:before="60" w:after="60"/>
        <w:ind w:left="360"/>
        <w:jc w:val="both"/>
        <w:rPr>
          <w:bCs/>
          <w:color w:val="000000"/>
          <w:sz w:val="26"/>
          <w:szCs w:val="26"/>
          <w:lang w:val="nl-NL"/>
        </w:rPr>
      </w:pPr>
      <w:r w:rsidRPr="00B97CB2">
        <w:rPr>
          <w:bCs/>
          <w:color w:val="000000"/>
          <w:sz w:val="26"/>
          <w:szCs w:val="26"/>
          <w:lang w:val="nl-NL"/>
        </w:rPr>
        <w:t>Phiếu lấy ý kiến đã được trả lời phải có chữ ký của cổ đông là cá nhân, hoặc người đại diện theo pháp luật của cổ đông là tổ chức hoặc cá nhân, người đại diện theo pháp luật của tổ chức được ủy quyền</w:t>
      </w:r>
      <w:r w:rsidRPr="00B97CB2">
        <w:rPr>
          <w:bCs/>
          <w:color w:val="000000"/>
          <w:spacing w:val="2"/>
          <w:sz w:val="26"/>
          <w:szCs w:val="26"/>
        </w:rPr>
        <w:t>.</w:t>
      </w:r>
    </w:p>
    <w:p w:rsidR="001E4C57" w:rsidRPr="00B97CB2" w:rsidRDefault="001E4C57" w:rsidP="00A63EDD">
      <w:pPr>
        <w:pStyle w:val="ColorfulList-Accent11"/>
        <w:tabs>
          <w:tab w:val="left" w:pos="360"/>
          <w:tab w:val="left" w:pos="720"/>
        </w:tabs>
        <w:spacing w:before="60" w:after="60"/>
        <w:ind w:left="360"/>
        <w:jc w:val="both"/>
        <w:rPr>
          <w:bCs/>
          <w:color w:val="000000"/>
          <w:sz w:val="26"/>
          <w:szCs w:val="26"/>
          <w:lang w:val="nl-NL"/>
        </w:rPr>
      </w:pPr>
      <w:r w:rsidRPr="00B97CB2">
        <w:rPr>
          <w:bCs/>
          <w:color w:val="000000"/>
          <w:sz w:val="26"/>
          <w:szCs w:val="26"/>
          <w:lang w:val="nl-NL"/>
        </w:rPr>
        <w:t>Phiếu lấy ý kiến có thể được gửi về Công ty theo các hình thức sau:</w:t>
      </w:r>
    </w:p>
    <w:p w:rsidR="001E4C57" w:rsidRPr="00B97CB2" w:rsidRDefault="001E4C57" w:rsidP="00B97CB2">
      <w:pPr>
        <w:pStyle w:val="ColorfulList-Accent11"/>
        <w:numPr>
          <w:ilvl w:val="0"/>
          <w:numId w:val="123"/>
        </w:numPr>
        <w:tabs>
          <w:tab w:val="left" w:pos="360"/>
          <w:tab w:val="left" w:pos="720"/>
          <w:tab w:val="left" w:pos="1080"/>
        </w:tabs>
        <w:spacing w:before="60" w:after="60"/>
        <w:ind w:left="720" w:firstLine="0"/>
        <w:jc w:val="both"/>
        <w:rPr>
          <w:color w:val="000000"/>
          <w:sz w:val="26"/>
          <w:szCs w:val="26"/>
          <w:lang w:val="nl-NL"/>
        </w:rPr>
      </w:pPr>
      <w:r w:rsidRPr="00B97CB2">
        <w:rPr>
          <w:color w:val="000000"/>
          <w:sz w:val="26"/>
          <w:szCs w:val="26"/>
          <w:lang w:val="nl-NL"/>
        </w:rPr>
        <w:t>Gửi thư: Phiếu lấy ý kiến gửi về Công ty phải được đựng trong phong bì dán kín và không ai được quyền mở trước khi kiểm phiếu;</w:t>
      </w:r>
    </w:p>
    <w:p w:rsidR="001E4C57" w:rsidRPr="00B97CB2" w:rsidRDefault="001E4C57" w:rsidP="00B97CB2">
      <w:pPr>
        <w:pStyle w:val="ColorfulList-Accent11"/>
        <w:numPr>
          <w:ilvl w:val="0"/>
          <w:numId w:val="123"/>
        </w:numPr>
        <w:tabs>
          <w:tab w:val="left" w:pos="360"/>
          <w:tab w:val="left" w:pos="720"/>
          <w:tab w:val="left" w:pos="1080"/>
        </w:tabs>
        <w:spacing w:before="60" w:after="60"/>
        <w:ind w:left="720" w:firstLine="0"/>
        <w:jc w:val="both"/>
        <w:rPr>
          <w:color w:val="000000"/>
          <w:sz w:val="26"/>
          <w:szCs w:val="26"/>
          <w:lang w:val="nl-NL"/>
        </w:rPr>
      </w:pPr>
      <w:r w:rsidRPr="00B97CB2">
        <w:rPr>
          <w:color w:val="000000"/>
          <w:sz w:val="26"/>
          <w:szCs w:val="26"/>
          <w:lang w:val="nl-NL"/>
        </w:rPr>
        <w:t>Gửi fax hoặc thư điện tử: Phiếu lấy ý kiến gửi về Công ty qua fax hoặc thư điện tử phải được giữ bí mật đến thời điểm kiểm phiếu.</w:t>
      </w:r>
    </w:p>
    <w:p w:rsidR="001E4C57" w:rsidRPr="00B97CB2" w:rsidRDefault="001E4C57" w:rsidP="00A63EDD">
      <w:pPr>
        <w:pStyle w:val="ColorfulList-Accent11"/>
        <w:tabs>
          <w:tab w:val="left" w:pos="360"/>
          <w:tab w:val="left" w:pos="720"/>
        </w:tabs>
        <w:spacing w:before="60" w:after="60"/>
        <w:ind w:left="360"/>
        <w:jc w:val="both"/>
        <w:rPr>
          <w:bCs/>
          <w:color w:val="000000"/>
          <w:sz w:val="26"/>
          <w:szCs w:val="26"/>
          <w:lang w:val="nl-NL"/>
        </w:rPr>
      </w:pPr>
      <w:r w:rsidRPr="00B97CB2">
        <w:rPr>
          <w:bCs/>
          <w:color w:val="000000"/>
          <w:sz w:val="26"/>
          <w:szCs w:val="26"/>
          <w:lang w:val="nl-NL"/>
        </w:rPr>
        <w:t xml:space="preserve">Các phiếu lấy ý kiến Công ty nhận được sau thời hạn đã xác định tại nội dung phiếu lấy ý kiến hoặc đã bị mở trong trường hợp gửi thư hoặc được công bố trước thời điểm kiểm </w:t>
      </w:r>
      <w:r w:rsidRPr="00B97CB2">
        <w:rPr>
          <w:bCs/>
          <w:color w:val="000000"/>
          <w:sz w:val="26"/>
          <w:szCs w:val="26"/>
          <w:lang w:val="nl-NL"/>
        </w:rPr>
        <w:lastRenderedPageBreak/>
        <w:t>phiếu trong trường hợp gửi fax, thư điện tử là không hợp lệ. Phiếu lấy ý kiến không được gửi về được coi là phiếu không tham gia biểu quyết.</w:t>
      </w:r>
    </w:p>
    <w:p w:rsidR="001E4C57" w:rsidRPr="00B97CB2" w:rsidRDefault="001E4C57" w:rsidP="00B97CB2">
      <w:pPr>
        <w:pStyle w:val="ColorfulList-Accent11"/>
        <w:numPr>
          <w:ilvl w:val="0"/>
          <w:numId w:val="96"/>
        </w:numPr>
        <w:tabs>
          <w:tab w:val="left" w:pos="360"/>
          <w:tab w:val="left" w:pos="720"/>
        </w:tabs>
        <w:spacing w:before="60" w:after="60"/>
        <w:ind w:left="360" w:firstLine="0"/>
        <w:jc w:val="both"/>
        <w:rPr>
          <w:i/>
          <w:color w:val="000000"/>
          <w:sz w:val="26"/>
          <w:szCs w:val="26"/>
          <w:lang w:val="nl-NL"/>
        </w:rPr>
      </w:pPr>
      <w:r w:rsidRPr="00B97CB2">
        <w:rPr>
          <w:i/>
          <w:color w:val="000000"/>
          <w:sz w:val="26"/>
          <w:szCs w:val="26"/>
          <w:lang w:val="nl-NL"/>
        </w:rPr>
        <w:t>Kiểm phiếu và Lập biên bản kiểm phiếu</w:t>
      </w:r>
    </w:p>
    <w:p w:rsidR="001E4C57" w:rsidRPr="00B97CB2" w:rsidRDefault="001E4C57" w:rsidP="00B97CB2">
      <w:pPr>
        <w:pStyle w:val="ColorfulList-Accent11"/>
        <w:numPr>
          <w:ilvl w:val="0"/>
          <w:numId w:val="97"/>
        </w:numPr>
        <w:tabs>
          <w:tab w:val="left" w:pos="360"/>
          <w:tab w:val="left" w:pos="720"/>
        </w:tabs>
        <w:spacing w:before="60" w:after="60"/>
        <w:ind w:left="360" w:firstLine="0"/>
        <w:jc w:val="both"/>
        <w:rPr>
          <w:bCs/>
          <w:color w:val="000000"/>
          <w:sz w:val="26"/>
          <w:szCs w:val="26"/>
          <w:lang w:val="nl-NL"/>
        </w:rPr>
      </w:pPr>
      <w:r w:rsidRPr="00B97CB2">
        <w:rPr>
          <w:bCs/>
          <w:color w:val="000000"/>
          <w:sz w:val="26"/>
          <w:szCs w:val="26"/>
          <w:lang w:val="nl-NL"/>
        </w:rPr>
        <w:t xml:space="preserve">Hội đồng quản trị kiểm phiếu và lập biên bản kiểm phiếu dưới sự chứng kiến của Ban kiểm soát hoặc của cổ đông không phải là </w:t>
      </w:r>
      <w:r w:rsidR="00102C36" w:rsidRPr="00B97CB2">
        <w:rPr>
          <w:bCs/>
          <w:color w:val="000000"/>
          <w:sz w:val="26"/>
          <w:szCs w:val="26"/>
          <w:lang w:val="nl-NL"/>
        </w:rPr>
        <w:t>người điều hành công ty</w:t>
      </w:r>
      <w:r w:rsidRPr="00B97CB2">
        <w:rPr>
          <w:bCs/>
          <w:color w:val="000000"/>
          <w:spacing w:val="2"/>
          <w:sz w:val="26"/>
          <w:szCs w:val="26"/>
        </w:rPr>
        <w:t xml:space="preserve">. </w:t>
      </w:r>
    </w:p>
    <w:p w:rsidR="001E4C57" w:rsidRPr="00B97CB2" w:rsidRDefault="001E4C57" w:rsidP="00B97CB2">
      <w:pPr>
        <w:pStyle w:val="ColorfulList-Accent11"/>
        <w:numPr>
          <w:ilvl w:val="0"/>
          <w:numId w:val="97"/>
        </w:numPr>
        <w:tabs>
          <w:tab w:val="left" w:pos="360"/>
          <w:tab w:val="left" w:pos="720"/>
        </w:tabs>
        <w:spacing w:before="60" w:after="60"/>
        <w:ind w:left="360" w:firstLine="0"/>
        <w:jc w:val="both"/>
        <w:rPr>
          <w:bCs/>
          <w:color w:val="000000"/>
          <w:sz w:val="26"/>
          <w:szCs w:val="26"/>
          <w:lang w:val="nl-NL"/>
        </w:rPr>
      </w:pPr>
      <w:r w:rsidRPr="00B97CB2">
        <w:rPr>
          <w:bCs/>
          <w:color w:val="000000"/>
          <w:spacing w:val="2"/>
          <w:sz w:val="26"/>
          <w:szCs w:val="26"/>
        </w:rPr>
        <w:t>Biên bản kiểm phiếu phải có các nội dung chủ yếu sau đây:</w:t>
      </w:r>
    </w:p>
    <w:p w:rsidR="001E4C57" w:rsidRPr="00B97CB2" w:rsidRDefault="001E4C57" w:rsidP="00B97CB2">
      <w:pPr>
        <w:pStyle w:val="ColorfulList-Accent11"/>
        <w:numPr>
          <w:ilvl w:val="0"/>
          <w:numId w:val="124"/>
        </w:numPr>
        <w:tabs>
          <w:tab w:val="left" w:pos="360"/>
          <w:tab w:val="left" w:pos="720"/>
          <w:tab w:val="left" w:pos="1080"/>
        </w:tabs>
        <w:spacing w:before="60" w:after="60"/>
        <w:ind w:left="720" w:firstLine="0"/>
        <w:jc w:val="both"/>
        <w:rPr>
          <w:color w:val="000000"/>
          <w:sz w:val="26"/>
          <w:szCs w:val="26"/>
          <w:lang w:val="nl-NL"/>
        </w:rPr>
      </w:pPr>
      <w:r w:rsidRPr="00B97CB2">
        <w:rPr>
          <w:color w:val="000000"/>
          <w:sz w:val="26"/>
          <w:szCs w:val="26"/>
          <w:lang w:val="nl-NL"/>
        </w:rPr>
        <w:t>Tên, địa chỉ trụ sở chính, mã số doanh nghiệp;</w:t>
      </w:r>
    </w:p>
    <w:p w:rsidR="001E4C57" w:rsidRPr="00B97CB2" w:rsidRDefault="001E4C57" w:rsidP="00B97CB2">
      <w:pPr>
        <w:pStyle w:val="ColorfulList-Accent11"/>
        <w:numPr>
          <w:ilvl w:val="0"/>
          <w:numId w:val="124"/>
        </w:numPr>
        <w:tabs>
          <w:tab w:val="left" w:pos="360"/>
          <w:tab w:val="left" w:pos="720"/>
          <w:tab w:val="left" w:pos="1080"/>
        </w:tabs>
        <w:spacing w:before="60" w:after="60"/>
        <w:ind w:left="720" w:firstLine="0"/>
        <w:jc w:val="both"/>
        <w:rPr>
          <w:color w:val="000000"/>
          <w:sz w:val="26"/>
          <w:szCs w:val="26"/>
          <w:lang w:val="nl-NL"/>
        </w:rPr>
      </w:pPr>
      <w:r w:rsidRPr="00B97CB2">
        <w:rPr>
          <w:color w:val="000000"/>
          <w:sz w:val="26"/>
          <w:szCs w:val="26"/>
          <w:lang w:val="nl-NL"/>
        </w:rPr>
        <w:t>Mục đích và các vấn đề cần lấy ý kiến để thông qua nghị quyết;</w:t>
      </w:r>
    </w:p>
    <w:p w:rsidR="001E4C57" w:rsidRPr="00B97CB2" w:rsidRDefault="001E4C57" w:rsidP="00B97CB2">
      <w:pPr>
        <w:pStyle w:val="ColorfulList-Accent11"/>
        <w:numPr>
          <w:ilvl w:val="0"/>
          <w:numId w:val="124"/>
        </w:numPr>
        <w:tabs>
          <w:tab w:val="left" w:pos="360"/>
          <w:tab w:val="left" w:pos="720"/>
          <w:tab w:val="left" w:pos="1080"/>
        </w:tabs>
        <w:spacing w:before="60" w:after="60"/>
        <w:ind w:left="720" w:firstLine="0"/>
        <w:jc w:val="both"/>
        <w:rPr>
          <w:color w:val="000000"/>
          <w:sz w:val="26"/>
          <w:szCs w:val="26"/>
          <w:lang w:val="nl-NL"/>
        </w:rPr>
      </w:pPr>
      <w:r w:rsidRPr="00B97CB2">
        <w:rPr>
          <w:color w:val="000000"/>
          <w:sz w:val="26"/>
          <w:szCs w:val="26"/>
          <w:lang w:val="nl-NL"/>
        </w:rPr>
        <w:t>Số cổ đông với tổng số phiếu biểu quyết đã tham gia biểu quyết, trong đó phân biệt số phiếu biểu quyết hợp lệ và số biểu quyết không hợp lệ và phương thức gửi phiếu biểu quyết, kèm theo phụ lục danh sách cổ đông tham gia biểu quyết;</w:t>
      </w:r>
    </w:p>
    <w:p w:rsidR="001E4C57" w:rsidRPr="00B97CB2" w:rsidRDefault="001E4C57" w:rsidP="00B97CB2">
      <w:pPr>
        <w:pStyle w:val="ColorfulList-Accent11"/>
        <w:numPr>
          <w:ilvl w:val="0"/>
          <w:numId w:val="124"/>
        </w:numPr>
        <w:tabs>
          <w:tab w:val="left" w:pos="360"/>
          <w:tab w:val="left" w:pos="720"/>
          <w:tab w:val="left" w:pos="1080"/>
        </w:tabs>
        <w:spacing w:before="60" w:after="60"/>
        <w:ind w:left="720" w:firstLine="0"/>
        <w:jc w:val="both"/>
        <w:rPr>
          <w:color w:val="000000"/>
          <w:sz w:val="26"/>
          <w:szCs w:val="26"/>
          <w:lang w:val="nl-NL"/>
        </w:rPr>
      </w:pPr>
      <w:r w:rsidRPr="00B97CB2">
        <w:rPr>
          <w:color w:val="000000"/>
          <w:sz w:val="26"/>
          <w:szCs w:val="26"/>
          <w:lang w:val="nl-NL"/>
        </w:rPr>
        <w:t>Tổng số phiếu tán thành, không tán thành và không có ý kiến đối với từng vấn đề;</w:t>
      </w:r>
    </w:p>
    <w:p w:rsidR="001E4C57" w:rsidRPr="00B97CB2" w:rsidRDefault="001E4C57" w:rsidP="00B97CB2">
      <w:pPr>
        <w:pStyle w:val="ColorfulList-Accent11"/>
        <w:numPr>
          <w:ilvl w:val="0"/>
          <w:numId w:val="124"/>
        </w:numPr>
        <w:tabs>
          <w:tab w:val="left" w:pos="360"/>
          <w:tab w:val="left" w:pos="720"/>
          <w:tab w:val="left" w:pos="1080"/>
        </w:tabs>
        <w:spacing w:before="60" w:after="60"/>
        <w:ind w:left="720" w:firstLine="0"/>
        <w:jc w:val="both"/>
        <w:rPr>
          <w:color w:val="000000"/>
          <w:sz w:val="26"/>
          <w:szCs w:val="26"/>
          <w:lang w:val="nl-NL"/>
        </w:rPr>
      </w:pPr>
      <w:r w:rsidRPr="00B97CB2">
        <w:rPr>
          <w:color w:val="000000"/>
          <w:sz w:val="26"/>
          <w:szCs w:val="26"/>
          <w:lang w:val="nl-NL"/>
        </w:rPr>
        <w:t>Các vấn đề đã được thông qua;</w:t>
      </w:r>
    </w:p>
    <w:p w:rsidR="001E4C57" w:rsidRPr="00B97CB2" w:rsidRDefault="001E4C57" w:rsidP="00B97CB2">
      <w:pPr>
        <w:pStyle w:val="ColorfulList-Accent11"/>
        <w:numPr>
          <w:ilvl w:val="0"/>
          <w:numId w:val="124"/>
        </w:numPr>
        <w:tabs>
          <w:tab w:val="left" w:pos="360"/>
          <w:tab w:val="left" w:pos="720"/>
          <w:tab w:val="left" w:pos="1080"/>
        </w:tabs>
        <w:spacing w:before="60" w:after="60"/>
        <w:ind w:left="720" w:firstLine="0"/>
        <w:jc w:val="both"/>
        <w:rPr>
          <w:color w:val="000000"/>
          <w:sz w:val="26"/>
          <w:szCs w:val="26"/>
          <w:lang w:val="nl-NL"/>
        </w:rPr>
      </w:pPr>
      <w:r w:rsidRPr="00B97CB2">
        <w:rPr>
          <w:color w:val="000000"/>
          <w:sz w:val="26"/>
          <w:szCs w:val="26"/>
          <w:lang w:val="nl-NL"/>
        </w:rPr>
        <w:t>Họ, tên, chữ ký của Chủ tịch Hội đồng quản trị, người đại diện theo pháp luật của Công ty, người kiểm phiế</w:t>
      </w:r>
      <w:r w:rsidR="00170BBE" w:rsidRPr="00B97CB2">
        <w:rPr>
          <w:color w:val="000000"/>
          <w:sz w:val="26"/>
          <w:szCs w:val="26"/>
          <w:lang w:val="nl-NL"/>
        </w:rPr>
        <w:t>u và người giám sát kiểm phiếu.</w:t>
      </w:r>
    </w:p>
    <w:p w:rsidR="001E4C57" w:rsidRPr="00B97CB2" w:rsidRDefault="001E4C57" w:rsidP="00B97CB2">
      <w:pPr>
        <w:pStyle w:val="ColorfulList-Accent11"/>
        <w:numPr>
          <w:ilvl w:val="0"/>
          <w:numId w:val="97"/>
        </w:numPr>
        <w:tabs>
          <w:tab w:val="left" w:pos="360"/>
          <w:tab w:val="left" w:pos="720"/>
        </w:tabs>
        <w:spacing w:before="60" w:after="60"/>
        <w:ind w:left="360" w:firstLine="0"/>
        <w:jc w:val="both"/>
        <w:rPr>
          <w:bCs/>
          <w:color w:val="000000"/>
          <w:sz w:val="26"/>
          <w:szCs w:val="26"/>
          <w:lang w:val="nl-NL"/>
        </w:rPr>
      </w:pPr>
      <w:r w:rsidRPr="00B97CB2">
        <w:rPr>
          <w:bCs/>
          <w:color w:val="000000"/>
          <w:sz w:val="26"/>
          <w:szCs w:val="26"/>
          <w:lang w:val="nl-NL"/>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r w:rsidRPr="00B97CB2">
        <w:rPr>
          <w:bCs/>
          <w:color w:val="000000"/>
          <w:spacing w:val="2"/>
          <w:sz w:val="26"/>
          <w:szCs w:val="26"/>
        </w:rPr>
        <w:t>.</w:t>
      </w:r>
    </w:p>
    <w:p w:rsidR="001E4C57" w:rsidRPr="00B97CB2" w:rsidRDefault="001E4C57" w:rsidP="00B97CB2">
      <w:pPr>
        <w:pStyle w:val="ColorfulList-Accent11"/>
        <w:numPr>
          <w:ilvl w:val="0"/>
          <w:numId w:val="96"/>
        </w:numPr>
        <w:tabs>
          <w:tab w:val="left" w:pos="360"/>
          <w:tab w:val="left" w:pos="720"/>
        </w:tabs>
        <w:spacing w:before="60" w:after="60"/>
        <w:ind w:left="360" w:firstLine="0"/>
        <w:jc w:val="both"/>
        <w:rPr>
          <w:i/>
          <w:color w:val="000000"/>
          <w:sz w:val="26"/>
          <w:szCs w:val="26"/>
          <w:lang w:val="nl-NL"/>
        </w:rPr>
      </w:pPr>
      <w:r w:rsidRPr="00B97CB2">
        <w:rPr>
          <w:i/>
          <w:color w:val="000000"/>
          <w:sz w:val="26"/>
          <w:szCs w:val="26"/>
          <w:lang w:val="nl-NL"/>
        </w:rPr>
        <w:t>Thông qua quyết định của Đại hội đồng cổ đông</w:t>
      </w:r>
    </w:p>
    <w:p w:rsidR="001E4C57" w:rsidRPr="00B97CB2" w:rsidRDefault="001E4C57" w:rsidP="00A63EDD">
      <w:pPr>
        <w:pStyle w:val="ColorfulList-Accent11"/>
        <w:tabs>
          <w:tab w:val="left" w:pos="360"/>
          <w:tab w:val="left" w:pos="720"/>
        </w:tabs>
        <w:spacing w:before="60" w:after="60"/>
        <w:ind w:left="360"/>
        <w:jc w:val="both"/>
        <w:rPr>
          <w:bCs/>
          <w:color w:val="000000"/>
          <w:sz w:val="26"/>
          <w:szCs w:val="26"/>
          <w:lang w:val="nl-NL"/>
        </w:rPr>
      </w:pPr>
      <w:r w:rsidRPr="00B97CB2">
        <w:rPr>
          <w:bCs/>
          <w:color w:val="000000"/>
          <w:sz w:val="26"/>
          <w:szCs w:val="26"/>
          <w:lang w:val="nl-NL"/>
        </w:rPr>
        <w:t>Nghị quyết được thông qua theo hình thức lấy ý kiến cổ đông bằng văn bản phải đư</w:t>
      </w:r>
      <w:r w:rsidR="00A63EDD" w:rsidRPr="00B97CB2">
        <w:rPr>
          <w:bCs/>
          <w:color w:val="000000"/>
          <w:sz w:val="26"/>
          <w:szCs w:val="26"/>
          <w:lang w:val="nl-NL"/>
        </w:rPr>
        <w:t>ợc số cổ đông đại diện ít nhất 51%</w:t>
      </w:r>
      <w:r w:rsidRPr="00B97CB2">
        <w:rPr>
          <w:bCs/>
          <w:color w:val="000000"/>
          <w:sz w:val="26"/>
          <w:szCs w:val="26"/>
          <w:lang w:val="nl-NL"/>
        </w:rPr>
        <w:t xml:space="preserve"> tổng số cổ phần có quyền biểu quyết chấp thuận</w:t>
      </w:r>
      <w:r w:rsidR="00B33B3E" w:rsidRPr="00B97CB2">
        <w:rPr>
          <w:bCs/>
          <w:color w:val="000000"/>
          <w:sz w:val="26"/>
          <w:szCs w:val="26"/>
          <w:lang w:val="nl-NL"/>
        </w:rPr>
        <w:t xml:space="preserve"> </w:t>
      </w:r>
      <w:r w:rsidRPr="00B97CB2">
        <w:rPr>
          <w:bCs/>
          <w:color w:val="000000"/>
          <w:sz w:val="26"/>
          <w:szCs w:val="26"/>
          <w:lang w:val="nl-NL"/>
        </w:rPr>
        <w:t>và có giá trị như nghị quyết được thông qua tại cuộc họp Đại hội đồng cổ đông</w:t>
      </w:r>
      <w:r w:rsidRPr="00B97CB2">
        <w:rPr>
          <w:bCs/>
          <w:color w:val="000000"/>
          <w:spacing w:val="2"/>
          <w:sz w:val="26"/>
          <w:szCs w:val="26"/>
        </w:rPr>
        <w:t xml:space="preserve">. </w:t>
      </w:r>
    </w:p>
    <w:p w:rsidR="00A63EDD" w:rsidRPr="00B97CB2" w:rsidRDefault="00A63EDD" w:rsidP="00B97CB2">
      <w:pPr>
        <w:pStyle w:val="ColorfulList-Accent11"/>
        <w:numPr>
          <w:ilvl w:val="0"/>
          <w:numId w:val="96"/>
        </w:numPr>
        <w:tabs>
          <w:tab w:val="left" w:pos="360"/>
          <w:tab w:val="left" w:pos="720"/>
        </w:tabs>
        <w:spacing w:before="60" w:after="60"/>
        <w:ind w:left="360" w:firstLine="0"/>
        <w:jc w:val="both"/>
        <w:rPr>
          <w:i/>
          <w:color w:val="000000"/>
          <w:sz w:val="26"/>
          <w:szCs w:val="26"/>
          <w:lang w:val="nl-NL"/>
        </w:rPr>
      </w:pPr>
      <w:r w:rsidRPr="00B97CB2">
        <w:rPr>
          <w:i/>
          <w:color w:val="000000"/>
          <w:sz w:val="26"/>
          <w:szCs w:val="26"/>
          <w:lang w:val="nl-NL"/>
        </w:rPr>
        <w:t>Thông báo kết quả kiểm phiếu</w:t>
      </w:r>
    </w:p>
    <w:p w:rsidR="00A63EDD" w:rsidRPr="00B97CB2" w:rsidRDefault="00A63EDD" w:rsidP="00A63EDD">
      <w:pPr>
        <w:pStyle w:val="ColorfulList-Accent11"/>
        <w:tabs>
          <w:tab w:val="left" w:pos="360"/>
          <w:tab w:val="left" w:pos="720"/>
        </w:tabs>
        <w:spacing w:before="60" w:after="60"/>
        <w:ind w:left="360"/>
        <w:jc w:val="both"/>
        <w:rPr>
          <w:bCs/>
          <w:color w:val="000000"/>
          <w:sz w:val="26"/>
          <w:szCs w:val="26"/>
        </w:rPr>
      </w:pPr>
      <w:r w:rsidRPr="00B97CB2">
        <w:rPr>
          <w:bCs/>
          <w:color w:val="000000"/>
          <w:sz w:val="26"/>
          <w:szCs w:val="26"/>
          <w:lang w:val="vi-VN"/>
        </w:rPr>
        <w:t>Biên bản kiểm phiếu phải được gửi đến các cổ đông trong thời hạn 15 ngày, kể từ ngày kết thúc kiểm phiếu. Trường hợp công ty có trang thông tin điện tử, việc gửi biên bản kiểm phiếu có thể thay thế bằng việc đăng tải lên trang thông tin điện tử của công ty</w:t>
      </w:r>
      <w:r w:rsidRPr="00B97CB2">
        <w:rPr>
          <w:bCs/>
          <w:color w:val="000000"/>
          <w:sz w:val="26"/>
          <w:szCs w:val="26"/>
        </w:rPr>
        <w:t>;</w:t>
      </w:r>
    </w:p>
    <w:p w:rsidR="001E4C57" w:rsidRPr="00B97CB2" w:rsidRDefault="001E4C57" w:rsidP="00B97CB2">
      <w:pPr>
        <w:pStyle w:val="ColorfulList-Accent11"/>
        <w:numPr>
          <w:ilvl w:val="0"/>
          <w:numId w:val="96"/>
        </w:numPr>
        <w:tabs>
          <w:tab w:val="left" w:pos="360"/>
          <w:tab w:val="left" w:pos="720"/>
        </w:tabs>
        <w:spacing w:before="60" w:after="60"/>
        <w:ind w:left="360" w:firstLine="0"/>
        <w:jc w:val="both"/>
        <w:rPr>
          <w:i/>
          <w:color w:val="000000"/>
          <w:sz w:val="26"/>
          <w:szCs w:val="26"/>
          <w:lang w:val="nl-NL"/>
        </w:rPr>
      </w:pPr>
      <w:r w:rsidRPr="00B97CB2">
        <w:rPr>
          <w:i/>
          <w:color w:val="000000"/>
          <w:sz w:val="26"/>
          <w:szCs w:val="26"/>
          <w:lang w:val="nl-NL"/>
        </w:rPr>
        <w:t>Lưu tài liệu</w:t>
      </w:r>
    </w:p>
    <w:p w:rsidR="001E4C57" w:rsidRPr="00B97CB2" w:rsidRDefault="001E4C57" w:rsidP="00A63EDD">
      <w:pPr>
        <w:pStyle w:val="ColorfulList-Accent11"/>
        <w:tabs>
          <w:tab w:val="left" w:pos="360"/>
          <w:tab w:val="left" w:pos="720"/>
        </w:tabs>
        <w:spacing w:before="60" w:after="60"/>
        <w:ind w:left="360"/>
        <w:jc w:val="both"/>
        <w:rPr>
          <w:bCs/>
          <w:color w:val="000000"/>
          <w:spacing w:val="2"/>
          <w:sz w:val="26"/>
          <w:szCs w:val="26"/>
        </w:rPr>
      </w:pPr>
      <w:r w:rsidRPr="00B97CB2">
        <w:rPr>
          <w:bCs/>
          <w:color w:val="000000"/>
          <w:sz w:val="26"/>
          <w:szCs w:val="26"/>
          <w:lang w:val="nl-NL"/>
        </w:rPr>
        <w:t>Phiếu lấy ý kiến đã được trả lời, biên bản kiểm phiếu, nghị quyết đã được thông qua và tài liệu có liên quan gửi kèm theo phiếu lấy ý kiến đều phải được lưu giữ tại trụ sở chính của Công ty</w:t>
      </w:r>
      <w:r w:rsidRPr="00B97CB2">
        <w:rPr>
          <w:bCs/>
          <w:color w:val="000000"/>
          <w:spacing w:val="2"/>
          <w:sz w:val="26"/>
          <w:szCs w:val="26"/>
        </w:rPr>
        <w:t>.</w:t>
      </w:r>
    </w:p>
    <w:tbl>
      <w:tblPr>
        <w:tblW w:w="0" w:type="auto"/>
        <w:tblInd w:w="360" w:type="dxa"/>
        <w:tblLook w:val="04A0"/>
      </w:tblPr>
      <w:tblGrid>
        <w:gridCol w:w="4866"/>
        <w:gridCol w:w="4914"/>
      </w:tblGrid>
      <w:tr w:rsidR="001D063A" w:rsidRPr="00B97CB2" w:rsidTr="00040D30">
        <w:tc>
          <w:tcPr>
            <w:tcW w:w="5070" w:type="dxa"/>
            <w:shd w:val="clear" w:color="auto" w:fill="auto"/>
          </w:tcPr>
          <w:p w:rsidR="00B11AD0" w:rsidRPr="00B97CB2" w:rsidRDefault="00B11AD0" w:rsidP="00FF3EAF">
            <w:pPr>
              <w:pStyle w:val="TOC2"/>
            </w:pPr>
          </w:p>
        </w:tc>
        <w:tc>
          <w:tcPr>
            <w:tcW w:w="5070" w:type="dxa"/>
            <w:shd w:val="clear" w:color="auto" w:fill="auto"/>
          </w:tcPr>
          <w:p w:rsidR="00B11AD0" w:rsidRPr="00B97CB2" w:rsidRDefault="00B11AD0" w:rsidP="00655025">
            <w:pPr>
              <w:pStyle w:val="TOC2"/>
              <w:jc w:val="center"/>
              <w:rPr>
                <w:b/>
              </w:rPr>
            </w:pPr>
            <w:r w:rsidRPr="00B97CB2">
              <w:rPr>
                <w:b/>
              </w:rPr>
              <w:t>TM. HỘI ĐỒNG QUẢN TRỊ</w:t>
            </w:r>
          </w:p>
          <w:p w:rsidR="00B11AD0" w:rsidRPr="00B97CB2" w:rsidRDefault="00B11AD0" w:rsidP="00655025">
            <w:pPr>
              <w:pStyle w:val="TOC2"/>
              <w:jc w:val="center"/>
            </w:pPr>
            <w:r w:rsidRPr="00B97CB2">
              <w:rPr>
                <w:b/>
              </w:rPr>
              <w:t>CHỦ TỊCH</w:t>
            </w:r>
          </w:p>
        </w:tc>
      </w:tr>
    </w:tbl>
    <w:p w:rsidR="00B11AD0" w:rsidRPr="00B97CB2" w:rsidRDefault="00B11AD0" w:rsidP="00A63EDD">
      <w:pPr>
        <w:pStyle w:val="ColorfulList-Accent11"/>
        <w:tabs>
          <w:tab w:val="left" w:pos="360"/>
          <w:tab w:val="left" w:pos="720"/>
        </w:tabs>
        <w:spacing w:before="60" w:after="60"/>
        <w:ind w:left="360"/>
        <w:jc w:val="both"/>
        <w:rPr>
          <w:bCs/>
          <w:color w:val="000000"/>
          <w:sz w:val="26"/>
          <w:szCs w:val="26"/>
          <w:lang w:val="nl-NL"/>
        </w:rPr>
      </w:pPr>
    </w:p>
    <w:p w:rsidR="001E4C57" w:rsidRPr="00B97CB2" w:rsidRDefault="001E4C57" w:rsidP="00A63EDD">
      <w:pPr>
        <w:pStyle w:val="ColorfulList-Accent11"/>
        <w:tabs>
          <w:tab w:val="left" w:pos="360"/>
          <w:tab w:val="left" w:pos="720"/>
        </w:tabs>
        <w:spacing w:before="60" w:after="60"/>
        <w:ind w:left="360"/>
        <w:jc w:val="both"/>
        <w:rPr>
          <w:color w:val="000000"/>
          <w:sz w:val="26"/>
          <w:szCs w:val="26"/>
        </w:rPr>
      </w:pPr>
    </w:p>
    <w:p w:rsidR="00BD7A4C" w:rsidRPr="00B97CB2" w:rsidRDefault="006A5F67" w:rsidP="006817F4">
      <w:pPr>
        <w:pStyle w:val="Heading1"/>
        <w:tabs>
          <w:tab w:val="left" w:pos="360"/>
          <w:tab w:val="left" w:pos="900"/>
        </w:tabs>
        <w:spacing w:before="60" w:after="60"/>
        <w:ind w:left="360"/>
        <w:jc w:val="center"/>
        <w:rPr>
          <w:rFonts w:eastAsia="Calibri"/>
          <w:noProof/>
          <w:color w:val="000000"/>
          <w:sz w:val="26"/>
          <w:szCs w:val="26"/>
          <w:lang w:val="vi-VN"/>
        </w:rPr>
      </w:pPr>
      <w:r w:rsidRPr="00B97CB2">
        <w:rPr>
          <w:color w:val="000000"/>
          <w:sz w:val="26"/>
          <w:szCs w:val="26"/>
          <w:lang w:val="vi-VN"/>
        </w:rPr>
        <w:br w:type="page"/>
      </w:r>
      <w:bookmarkStart w:id="255" w:name="_Toc505892265"/>
      <w:bookmarkStart w:id="256" w:name="_Toc508021235"/>
      <w:r w:rsidR="00BD7A4C" w:rsidRPr="00B97CB2">
        <w:rPr>
          <w:rFonts w:eastAsia="Calibri"/>
          <w:noProof/>
          <w:color w:val="000000"/>
          <w:sz w:val="26"/>
          <w:szCs w:val="26"/>
          <w:lang w:val="vi-VN"/>
        </w:rPr>
        <w:lastRenderedPageBreak/>
        <w:t>PHỤ LỤC 2: TRÌNH TỰ, THỦ TỤC ĐỀ CỬ, ỨNG CỬ, BẦU, MIỄN NHIỆM VÀ BÃI NHIỆM THÀNH VIÊN HỘI ĐỒNG QUẢN TRỊ</w:t>
      </w:r>
      <w:bookmarkEnd w:id="255"/>
      <w:bookmarkEnd w:id="256"/>
    </w:p>
    <w:p w:rsidR="00D13E71" w:rsidRPr="00B97CB2" w:rsidRDefault="00D13E71" w:rsidP="00D13E71">
      <w:pPr>
        <w:spacing w:before="120" w:after="120" w:line="288" w:lineRule="auto"/>
        <w:jc w:val="center"/>
        <w:rPr>
          <w:b w:val="0"/>
          <w:i/>
          <w:iCs/>
          <w:color w:val="000000"/>
          <w:sz w:val="26"/>
          <w:szCs w:val="26"/>
        </w:rPr>
      </w:pPr>
      <w:r w:rsidRPr="00B97CB2">
        <w:rPr>
          <w:b w:val="0"/>
          <w:i/>
          <w:iCs/>
          <w:color w:val="000000"/>
          <w:sz w:val="26"/>
          <w:szCs w:val="26"/>
        </w:rPr>
        <w:t xml:space="preserve">(Ban hành kèm theo Quy chế </w:t>
      </w:r>
      <w:r w:rsidR="003B6682" w:rsidRPr="00B97CB2">
        <w:rPr>
          <w:b w:val="0"/>
          <w:i/>
          <w:iCs/>
          <w:color w:val="000000"/>
          <w:sz w:val="26"/>
          <w:szCs w:val="26"/>
        </w:rPr>
        <w:t xml:space="preserve">nội bộ về </w:t>
      </w:r>
      <w:r w:rsidRPr="00B97CB2">
        <w:rPr>
          <w:b w:val="0"/>
          <w:i/>
          <w:iCs/>
          <w:color w:val="000000"/>
          <w:sz w:val="26"/>
          <w:szCs w:val="26"/>
        </w:rPr>
        <w:t xml:space="preserve">Quản trị Công ty </w:t>
      </w:r>
      <w:r w:rsidR="001F73B8" w:rsidRPr="00B97CB2">
        <w:rPr>
          <w:b w:val="0"/>
          <w:i/>
          <w:iCs/>
          <w:color w:val="000000"/>
          <w:sz w:val="26"/>
          <w:szCs w:val="26"/>
        </w:rPr>
        <w:t xml:space="preserve">ngày 18 tháng 04 năm 2018 </w:t>
      </w:r>
      <w:r w:rsidRPr="00B97CB2">
        <w:rPr>
          <w:b w:val="0"/>
          <w:i/>
          <w:iCs/>
          <w:color w:val="000000"/>
          <w:sz w:val="26"/>
          <w:szCs w:val="26"/>
        </w:rPr>
        <w:t xml:space="preserve"> </w:t>
      </w:r>
    </w:p>
    <w:p w:rsidR="00D13E71" w:rsidRPr="00B97CB2" w:rsidRDefault="00D13E71" w:rsidP="001A37D1">
      <w:pPr>
        <w:spacing w:before="120" w:after="120" w:line="288" w:lineRule="auto"/>
        <w:jc w:val="center"/>
        <w:rPr>
          <w:b w:val="0"/>
          <w:i/>
          <w:iCs/>
          <w:color w:val="000000"/>
          <w:sz w:val="26"/>
          <w:szCs w:val="26"/>
        </w:rPr>
      </w:pPr>
      <w:r w:rsidRPr="00B97CB2">
        <w:rPr>
          <w:b w:val="0"/>
          <w:i/>
          <w:iCs/>
          <w:color w:val="000000"/>
          <w:sz w:val="26"/>
          <w:szCs w:val="26"/>
        </w:rPr>
        <w:t xml:space="preserve">của </w:t>
      </w:r>
      <w:r w:rsidR="008469C1" w:rsidRPr="00B97CB2">
        <w:rPr>
          <w:b w:val="0"/>
          <w:i/>
          <w:iCs/>
          <w:color w:val="000000"/>
          <w:sz w:val="26"/>
          <w:szCs w:val="26"/>
        </w:rPr>
        <w:t>Công ty cổ phần Than Hà Tu - Vinacomin</w:t>
      </w:r>
      <w:r w:rsidRPr="00B97CB2">
        <w:rPr>
          <w:b w:val="0"/>
          <w:i/>
          <w:iCs/>
          <w:color w:val="000000"/>
          <w:sz w:val="26"/>
          <w:szCs w:val="26"/>
        </w:rPr>
        <w:t>)</w:t>
      </w:r>
    </w:p>
    <w:p w:rsidR="00A01109" w:rsidRPr="00B97CB2" w:rsidRDefault="00A01109" w:rsidP="00FF3EAF">
      <w:pPr>
        <w:pStyle w:val="TOC2"/>
      </w:pPr>
      <w:r w:rsidRPr="00B97CB2">
        <w:t>Căn cứ:</w:t>
      </w:r>
    </w:p>
    <w:p w:rsidR="00A01109" w:rsidRPr="00B97CB2" w:rsidRDefault="00A01109" w:rsidP="00B97CB2">
      <w:pPr>
        <w:pStyle w:val="TOC2"/>
        <w:numPr>
          <w:ilvl w:val="0"/>
          <w:numId w:val="110"/>
        </w:numPr>
      </w:pPr>
      <w:r w:rsidRPr="00B97CB2">
        <w:t>Luật Doanh nghiệp số 68/2014/QH13 ngày 26 tháng 11 năm 2014;</w:t>
      </w:r>
    </w:p>
    <w:p w:rsidR="00A01109" w:rsidRPr="00B97CB2" w:rsidRDefault="00A01109" w:rsidP="00B97CB2">
      <w:pPr>
        <w:pStyle w:val="TOC2"/>
        <w:numPr>
          <w:ilvl w:val="0"/>
          <w:numId w:val="110"/>
        </w:numPr>
      </w:pPr>
      <w:r w:rsidRPr="00B97CB2">
        <w:t>Luật Chứng khoán số 70/2006/QH11 ngày 29 tháng 06 năm 2006</w:t>
      </w:r>
      <w:r w:rsidR="003A3CD0" w:rsidRPr="00B97CB2">
        <w:t xml:space="preserve"> và Luật sửa đổi bổ sung một số điều của Luật chứng khoán số 62/2010/QH12 thông qua ngày 24 tháng 11 năm 2010</w:t>
      </w:r>
      <w:r w:rsidRPr="00B97CB2">
        <w:t>;</w:t>
      </w:r>
    </w:p>
    <w:p w:rsidR="00A01109" w:rsidRPr="00B97CB2" w:rsidRDefault="00A01109" w:rsidP="00B97CB2">
      <w:pPr>
        <w:pStyle w:val="TOC2"/>
        <w:numPr>
          <w:ilvl w:val="0"/>
          <w:numId w:val="110"/>
        </w:numPr>
      </w:pPr>
      <w:r w:rsidRPr="00B97CB2">
        <w:t>Nghị định 71/2017/NĐ-CP ngày 06 tháng 06 năm 2017 hướng dẫn về quản trị công ty áp dụng đối với công ty đại chúng;</w:t>
      </w:r>
    </w:p>
    <w:p w:rsidR="00A01109" w:rsidRPr="00B97CB2" w:rsidRDefault="00A01109" w:rsidP="00B97CB2">
      <w:pPr>
        <w:pStyle w:val="TOC2"/>
        <w:numPr>
          <w:ilvl w:val="0"/>
          <w:numId w:val="110"/>
        </w:numPr>
      </w:pPr>
      <w:r w:rsidRPr="00B97CB2">
        <w:t>Thông tư số 95/2017/TT-BTC ngày 22 tháng 09 năm 2017 của Bộ Tài chính hướng dẫn một số điều của Nghị định số 71/2017/NĐ-CP ngày 06 tháng 6 năm 2017 của Chính phủ hướng dẫn về quản trị công ty áp dụng đối với công ty đại chúng;</w:t>
      </w:r>
    </w:p>
    <w:p w:rsidR="00A01109" w:rsidRPr="00B97CB2" w:rsidRDefault="00A01109" w:rsidP="00B97CB2">
      <w:pPr>
        <w:pStyle w:val="TOC2"/>
        <w:numPr>
          <w:ilvl w:val="0"/>
          <w:numId w:val="110"/>
        </w:numPr>
      </w:pPr>
      <w:r w:rsidRPr="00B97CB2">
        <w:t xml:space="preserve">Điều lệ Tổ chức và Hoạt động của </w:t>
      </w:r>
      <w:r w:rsidR="008469C1" w:rsidRPr="00B97CB2">
        <w:t xml:space="preserve">Công ty cổ phần Than Hà Tu </w:t>
      </w:r>
      <w:r w:rsidR="00B33B3E" w:rsidRPr="00B97CB2">
        <w:t>– Vinaco</w:t>
      </w:r>
      <w:r w:rsidR="00B33B3E" w:rsidRPr="00B97CB2">
        <w:rPr>
          <w:lang w:val="en-US"/>
        </w:rPr>
        <w:t>min.</w:t>
      </w:r>
    </w:p>
    <w:p w:rsidR="00A01109" w:rsidRPr="00B97CB2" w:rsidRDefault="00A01109" w:rsidP="00B97CB2">
      <w:pPr>
        <w:pStyle w:val="Heading3"/>
        <w:numPr>
          <w:ilvl w:val="0"/>
          <w:numId w:val="79"/>
        </w:numPr>
        <w:tabs>
          <w:tab w:val="left" w:pos="360"/>
        </w:tabs>
        <w:spacing w:before="60"/>
        <w:ind w:hanging="4320"/>
        <w:rPr>
          <w:color w:val="000000"/>
          <w:sz w:val="26"/>
        </w:rPr>
      </w:pPr>
      <w:bookmarkStart w:id="257" w:name="_Toc505892266"/>
      <w:bookmarkStart w:id="258" w:name="_Toc508021236"/>
      <w:r w:rsidRPr="00B97CB2">
        <w:rPr>
          <w:color w:val="000000"/>
          <w:sz w:val="26"/>
        </w:rPr>
        <w:t>Phạm vi điều chỉnh</w:t>
      </w:r>
      <w:bookmarkEnd w:id="257"/>
      <w:bookmarkEnd w:id="258"/>
    </w:p>
    <w:p w:rsidR="00A01109" w:rsidRPr="00B97CB2" w:rsidRDefault="00A01109" w:rsidP="00B97CB2">
      <w:pPr>
        <w:pStyle w:val="TOC2"/>
        <w:numPr>
          <w:ilvl w:val="1"/>
          <w:numId w:val="79"/>
        </w:numPr>
      </w:pPr>
      <w:r w:rsidRPr="00B97CB2">
        <w:t>Phụ lục này quy định về trình tự, thủ tục  đề cử, ứng cử, bầu, miễn nhiệm và bãi nhiệm thành viên Hội đồng quản trị, bao gồm nội dung chính sau:</w:t>
      </w:r>
    </w:p>
    <w:p w:rsidR="009B5FCA" w:rsidRPr="00B97CB2" w:rsidRDefault="009B5FCA" w:rsidP="00B97CB2">
      <w:pPr>
        <w:pStyle w:val="TOC2"/>
        <w:numPr>
          <w:ilvl w:val="0"/>
          <w:numId w:val="111"/>
        </w:numPr>
      </w:pPr>
      <w:r w:rsidRPr="00B97CB2">
        <w:t>Tiêu chuẩn thành viên Hội đồng quản trị;</w:t>
      </w:r>
      <w:r w:rsidR="00A01109" w:rsidRPr="00B97CB2">
        <w:tab/>
      </w:r>
    </w:p>
    <w:p w:rsidR="009928DE" w:rsidRPr="00B97CB2" w:rsidRDefault="00A01109" w:rsidP="00B97CB2">
      <w:pPr>
        <w:pStyle w:val="TOC2"/>
        <w:numPr>
          <w:ilvl w:val="0"/>
          <w:numId w:val="111"/>
        </w:numPr>
      </w:pPr>
      <w:r w:rsidRPr="00B97CB2">
        <w:t>Cách thức cổ đông, nhóm cổ đông ứng cử, đề cử người vào vị trí thành viên Hội đồng quản trị của theo quy định của pháp luật và Điều lệ</w:t>
      </w:r>
      <w:r w:rsidR="009928DE" w:rsidRPr="00B97CB2">
        <w:t xml:space="preserve"> công ty;</w:t>
      </w:r>
    </w:p>
    <w:p w:rsidR="009928DE" w:rsidRPr="00B97CB2" w:rsidRDefault="009928DE" w:rsidP="00B97CB2">
      <w:pPr>
        <w:pStyle w:val="TOC2"/>
        <w:numPr>
          <w:ilvl w:val="0"/>
          <w:numId w:val="111"/>
        </w:numPr>
      </w:pPr>
      <w:r w:rsidRPr="00B97CB2">
        <w:t xml:space="preserve">Cách thức </w:t>
      </w:r>
      <w:r w:rsidR="00D87F62" w:rsidRPr="00B97CB2">
        <w:t xml:space="preserve">Hội đồng quản trị </w:t>
      </w:r>
      <w:r w:rsidRPr="00B97CB2">
        <w:t>giới thiệu ứ</w:t>
      </w:r>
      <w:r w:rsidR="00D87F62" w:rsidRPr="00B97CB2">
        <w:t>ng viên thành viên</w:t>
      </w:r>
      <w:r w:rsidRPr="00B97CB2">
        <w:t xml:space="preserve"> Hội đồng quản trị.</w:t>
      </w:r>
    </w:p>
    <w:p w:rsidR="009B5FCA" w:rsidRPr="00B97CB2" w:rsidRDefault="00A01109" w:rsidP="00B97CB2">
      <w:pPr>
        <w:pStyle w:val="TOC2"/>
        <w:numPr>
          <w:ilvl w:val="0"/>
          <w:numId w:val="111"/>
        </w:numPr>
      </w:pPr>
      <w:r w:rsidRPr="00B97CB2">
        <w:t>Cách thức bầu thành viên Hội đồng quản trị;</w:t>
      </w:r>
    </w:p>
    <w:p w:rsidR="009928DE" w:rsidRPr="00B97CB2" w:rsidRDefault="00A01109" w:rsidP="00B97CB2">
      <w:pPr>
        <w:pStyle w:val="TOC2"/>
        <w:numPr>
          <w:ilvl w:val="0"/>
          <w:numId w:val="111"/>
        </w:numPr>
      </w:pPr>
      <w:r w:rsidRPr="00B97CB2">
        <w:t>Các trường hợp miễn nhiệm, bãi nhiệm thành viên Hội đồng quản trị;</w:t>
      </w:r>
    </w:p>
    <w:p w:rsidR="00A01109" w:rsidRPr="00B97CB2" w:rsidRDefault="00A01109" w:rsidP="00B97CB2">
      <w:pPr>
        <w:pStyle w:val="TOC2"/>
        <w:numPr>
          <w:ilvl w:val="0"/>
          <w:numId w:val="111"/>
        </w:numPr>
      </w:pPr>
      <w:r w:rsidRPr="00B97CB2">
        <w:t>Thông báo về bầu, miễn nhiệm, bãi nhiệm thành viên Hội đồng quản trị;</w:t>
      </w:r>
    </w:p>
    <w:p w:rsidR="00A01109" w:rsidRPr="00B97CB2" w:rsidRDefault="00A01109" w:rsidP="00FF3EAF">
      <w:pPr>
        <w:pStyle w:val="TOC2"/>
      </w:pPr>
      <w:r w:rsidRPr="00B97CB2">
        <w:t>2. Công ty ban hành qui định trên cơ sở tuân thủ đầy đủ trình tự, thủ tục đề cử, ứng cử, bầu, miễn nhiệm và bãi nhiệm thành viên Hội đồng quản trị theo quy định của pháp luật, Điều lệ và các quy định nội bộ của Công ty.</w:t>
      </w:r>
    </w:p>
    <w:p w:rsidR="00A01109" w:rsidRPr="00B97CB2" w:rsidRDefault="00A01109" w:rsidP="00B97CB2">
      <w:pPr>
        <w:pStyle w:val="Heading3"/>
        <w:numPr>
          <w:ilvl w:val="0"/>
          <w:numId w:val="79"/>
        </w:numPr>
        <w:tabs>
          <w:tab w:val="left" w:pos="360"/>
        </w:tabs>
        <w:spacing w:before="60"/>
        <w:ind w:hanging="4320"/>
        <w:jc w:val="both"/>
        <w:rPr>
          <w:color w:val="000000"/>
          <w:sz w:val="26"/>
        </w:rPr>
      </w:pPr>
      <w:bookmarkStart w:id="259" w:name="_Toc505892267"/>
      <w:bookmarkStart w:id="260" w:name="_Toc508021237"/>
      <w:r w:rsidRPr="00B97CB2">
        <w:rPr>
          <w:color w:val="000000"/>
          <w:sz w:val="26"/>
        </w:rPr>
        <w:t>Đối tượng áp dụng</w:t>
      </w:r>
      <w:bookmarkEnd w:id="259"/>
      <w:bookmarkEnd w:id="260"/>
      <w:r w:rsidRPr="00B97CB2">
        <w:rPr>
          <w:color w:val="000000"/>
          <w:sz w:val="26"/>
        </w:rPr>
        <w:t xml:space="preserve"> </w:t>
      </w:r>
    </w:p>
    <w:p w:rsidR="00EB3D84" w:rsidRPr="00B97CB2" w:rsidRDefault="00E70A23" w:rsidP="00FF3EAF">
      <w:pPr>
        <w:pStyle w:val="TOC2"/>
      </w:pPr>
      <w:r w:rsidRPr="00B97CB2">
        <w:rPr>
          <w:lang w:val="en-US"/>
        </w:rPr>
        <w:t>P</w:t>
      </w:r>
      <w:r w:rsidR="00A01109" w:rsidRPr="00B97CB2">
        <w:t>hụ lục này áp dụng đối với các tổ chức, cá nhân có liên quan đến việc đề cử, ứng cử bầu, miễn nhiệm và bãi nhiệm thành viên Hội đồng quản trị.</w:t>
      </w:r>
    </w:p>
    <w:p w:rsidR="00144036" w:rsidRPr="00B97CB2" w:rsidRDefault="00144036" w:rsidP="00B97CB2">
      <w:pPr>
        <w:pStyle w:val="Heading3"/>
        <w:numPr>
          <w:ilvl w:val="0"/>
          <w:numId w:val="79"/>
        </w:numPr>
        <w:tabs>
          <w:tab w:val="left" w:pos="360"/>
        </w:tabs>
        <w:spacing w:before="60"/>
        <w:ind w:hanging="4320"/>
        <w:jc w:val="both"/>
        <w:rPr>
          <w:color w:val="000000"/>
          <w:sz w:val="26"/>
          <w:lang w:val="nl-NL"/>
        </w:rPr>
      </w:pPr>
      <w:bookmarkStart w:id="261" w:name="_Toc508021238"/>
      <w:bookmarkStart w:id="262" w:name="_Toc451946833"/>
      <w:bookmarkStart w:id="263" w:name="_Toc505892268"/>
      <w:r w:rsidRPr="00B97CB2">
        <w:rPr>
          <w:color w:val="000000"/>
          <w:sz w:val="26"/>
          <w:lang w:val="nl-NL"/>
        </w:rPr>
        <w:t>Tiêu chuẩn làm thành viên Hội đồng quản trị</w:t>
      </w:r>
      <w:bookmarkEnd w:id="261"/>
    </w:p>
    <w:p w:rsidR="00144036" w:rsidRPr="00B97CB2" w:rsidRDefault="00C21665" w:rsidP="00B97CB2">
      <w:pPr>
        <w:numPr>
          <w:ilvl w:val="1"/>
          <w:numId w:val="79"/>
        </w:numPr>
        <w:ind w:left="360" w:firstLine="0"/>
        <w:jc w:val="both"/>
        <w:rPr>
          <w:b w:val="0"/>
          <w:color w:val="000000"/>
          <w:sz w:val="26"/>
          <w:szCs w:val="26"/>
          <w:lang w:val="nl-NL"/>
        </w:rPr>
      </w:pPr>
      <w:r w:rsidRPr="00B97CB2">
        <w:rPr>
          <w:b w:val="0"/>
          <w:color w:val="000000"/>
          <w:sz w:val="26"/>
          <w:szCs w:val="26"/>
          <w:lang w:val="nl-NL"/>
        </w:rPr>
        <w:t xml:space="preserve">Thành viên Hội đồng quản trị có tiêu chuẩn và điều kiện theo Điều </w:t>
      </w:r>
      <w:r w:rsidR="00D00EA5" w:rsidRPr="00B97CB2">
        <w:rPr>
          <w:b w:val="0"/>
          <w:color w:val="000000"/>
          <w:sz w:val="26"/>
          <w:szCs w:val="26"/>
          <w:lang w:val="nl-NL"/>
        </w:rPr>
        <w:t>11 Quy chế nội bộ về quản trị</w:t>
      </w:r>
      <w:r w:rsidRPr="00B97CB2">
        <w:rPr>
          <w:b w:val="0"/>
          <w:color w:val="000000"/>
          <w:sz w:val="26"/>
          <w:szCs w:val="26"/>
          <w:lang w:val="nl-NL"/>
        </w:rPr>
        <w:t xml:space="preserve"> công ty.</w:t>
      </w:r>
    </w:p>
    <w:p w:rsidR="00C21665" w:rsidRPr="00B97CB2" w:rsidRDefault="00C21665" w:rsidP="00B97CB2">
      <w:pPr>
        <w:pStyle w:val="TOC2"/>
        <w:numPr>
          <w:ilvl w:val="1"/>
          <w:numId w:val="79"/>
        </w:numPr>
      </w:pPr>
      <w:r w:rsidRPr="00B97CB2">
        <w:t xml:space="preserve">Số lượng </w:t>
      </w:r>
      <w:r w:rsidR="009D6F20" w:rsidRPr="00B97CB2">
        <w:t xml:space="preserve">và cơ cấu </w:t>
      </w:r>
      <w:r w:rsidRPr="00B97CB2">
        <w:t xml:space="preserve">thành viên Hội đồng quản trị </w:t>
      </w:r>
      <w:r w:rsidR="009D6F20" w:rsidRPr="00B97CB2">
        <w:t>thực hiện theo Điề</w:t>
      </w:r>
      <w:r w:rsidR="00D00EA5" w:rsidRPr="00B97CB2">
        <w:t>u 10</w:t>
      </w:r>
      <w:r w:rsidR="009D6F20" w:rsidRPr="00B97CB2">
        <w:t xml:space="preserve"> </w:t>
      </w:r>
      <w:r w:rsidR="00D00EA5" w:rsidRPr="00B97CB2">
        <w:rPr>
          <w:lang w:val="en-US"/>
        </w:rPr>
        <w:t>Quy chế nội bộ về quản trị</w:t>
      </w:r>
      <w:r w:rsidR="009D6F20" w:rsidRPr="00B97CB2">
        <w:t xml:space="preserve"> công ty.</w:t>
      </w:r>
    </w:p>
    <w:p w:rsidR="00D34427" w:rsidRPr="00B97CB2" w:rsidRDefault="009D6F20" w:rsidP="00B97CB2">
      <w:pPr>
        <w:pStyle w:val="Heading3"/>
        <w:numPr>
          <w:ilvl w:val="0"/>
          <w:numId w:val="79"/>
        </w:numPr>
        <w:spacing w:before="60"/>
        <w:ind w:left="426" w:firstLine="0"/>
        <w:rPr>
          <w:color w:val="000000"/>
          <w:sz w:val="26"/>
          <w:lang w:val="nl-NL"/>
        </w:rPr>
      </w:pPr>
      <w:bookmarkStart w:id="264" w:name="_Toc508021239"/>
      <w:r w:rsidRPr="00B97CB2">
        <w:rPr>
          <w:color w:val="000000"/>
          <w:sz w:val="26"/>
          <w:lang w:val="nl-NL"/>
        </w:rPr>
        <w:lastRenderedPageBreak/>
        <w:t xml:space="preserve">Cách thức cổ đông, nhóm cổ đông </w:t>
      </w:r>
      <w:r w:rsidR="00D00EA5" w:rsidRPr="00B97CB2">
        <w:rPr>
          <w:color w:val="000000"/>
          <w:sz w:val="26"/>
          <w:lang w:val="nl-NL"/>
        </w:rPr>
        <w:t>ứ</w:t>
      </w:r>
      <w:r w:rsidR="00BD7A4C" w:rsidRPr="00B97CB2">
        <w:rPr>
          <w:color w:val="000000"/>
          <w:sz w:val="26"/>
          <w:lang w:val="nl-NL"/>
        </w:rPr>
        <w:t>ng cử, đề cử thành viên Hội đồng quản</w:t>
      </w:r>
      <w:bookmarkEnd w:id="262"/>
      <w:bookmarkEnd w:id="263"/>
      <w:bookmarkEnd w:id="264"/>
    </w:p>
    <w:p w:rsidR="00BD7A4C" w:rsidRPr="00B97CB2" w:rsidRDefault="00D34427" w:rsidP="00D34427">
      <w:pPr>
        <w:pStyle w:val="Heading3"/>
        <w:spacing w:before="60"/>
        <w:ind w:left="426"/>
        <w:rPr>
          <w:color w:val="000000"/>
          <w:sz w:val="26"/>
          <w:lang w:val="nl-NL"/>
        </w:rPr>
      </w:pPr>
      <w:bookmarkStart w:id="265" w:name="_Toc508021240"/>
      <w:r w:rsidRPr="00B97CB2">
        <w:rPr>
          <w:color w:val="000000"/>
          <w:sz w:val="26"/>
          <w:lang w:val="nl-NL"/>
        </w:rPr>
        <w:t>trị</w:t>
      </w:r>
      <w:r w:rsidR="00D87F62" w:rsidRPr="00B97CB2">
        <w:rPr>
          <w:color w:val="000000"/>
          <w:sz w:val="26"/>
          <w:lang w:val="nl-NL"/>
        </w:rPr>
        <w:t>, cách thức Hội đồng quản trị giới thiệu ứng viên thành viên Hội đồng quản trị</w:t>
      </w:r>
      <w:bookmarkEnd w:id="265"/>
    </w:p>
    <w:p w:rsidR="00BD7A4C" w:rsidRPr="00B97CB2" w:rsidRDefault="00BD7A4C" w:rsidP="00BD7A4C">
      <w:pPr>
        <w:pStyle w:val="NormalWeb"/>
        <w:numPr>
          <w:ilvl w:val="2"/>
          <w:numId w:val="4"/>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lang w:val="vi-VN"/>
        </w:rPr>
        <w:t>Trường hợp đã xác định được trước ứng viên, thông tin liên quan đến các ứng viên Hội đồng quản trị được công bố tối thiểu 10</w:t>
      </w:r>
      <w:r w:rsidRPr="00B97CB2">
        <w:rPr>
          <w:b w:val="0"/>
          <w:color w:val="000000"/>
          <w:sz w:val="26"/>
          <w:szCs w:val="26"/>
        </w:rPr>
        <w:t xml:space="preserve"> (mười)</w:t>
      </w:r>
      <w:r w:rsidRPr="00B97CB2">
        <w:rPr>
          <w:b w:val="0"/>
          <w:color w:val="000000"/>
          <w:sz w:val="26"/>
          <w:szCs w:val="26"/>
          <w:lang w:val="vi-VN"/>
        </w:rPr>
        <w:t xml:space="preserve"> ngày trước ngày khai mạc họp Đại hội đồng cổ đông trên trang thông tin điện tử của công ty đ</w:t>
      </w:r>
      <w:r w:rsidRPr="00B97CB2">
        <w:rPr>
          <w:b w:val="0"/>
          <w:color w:val="000000"/>
          <w:sz w:val="26"/>
          <w:szCs w:val="26"/>
        </w:rPr>
        <w:t xml:space="preserve">ể </w:t>
      </w:r>
      <w:r w:rsidRPr="00B97CB2">
        <w:rPr>
          <w:b w:val="0"/>
          <w:color w:val="000000"/>
          <w:sz w:val="26"/>
          <w:szCs w:val="26"/>
          <w:lang w:val="vi-VN"/>
        </w:rPr>
        <w:t>cổ đông có thể t</w:t>
      </w:r>
      <w:r w:rsidRPr="00B97CB2">
        <w:rPr>
          <w:b w:val="0"/>
          <w:color w:val="000000"/>
          <w:sz w:val="26"/>
          <w:szCs w:val="26"/>
        </w:rPr>
        <w:t>ì</w:t>
      </w:r>
      <w:r w:rsidRPr="00B97CB2">
        <w:rPr>
          <w:b w:val="0"/>
          <w:color w:val="000000"/>
          <w:sz w:val="26"/>
          <w:szCs w:val="26"/>
          <w:lang w:val="vi-VN"/>
        </w:rPr>
        <w:t>m hiểu về các ứng viên này trước kh</w:t>
      </w:r>
      <w:r w:rsidRPr="00B97CB2">
        <w:rPr>
          <w:b w:val="0"/>
          <w:color w:val="000000"/>
          <w:sz w:val="26"/>
          <w:szCs w:val="26"/>
        </w:rPr>
        <w:t xml:space="preserve">i </w:t>
      </w:r>
      <w:r w:rsidRPr="00B97CB2">
        <w:rPr>
          <w:b w:val="0"/>
          <w:color w:val="000000"/>
          <w:sz w:val="26"/>
          <w:szCs w:val="26"/>
          <w:lang w:val="vi-VN"/>
        </w:rPr>
        <w:t>bỏ phiếu, ứng viên Hội đồng quản trị phải có cam kết bằng văn bản về tính trung thực, chính xác và hợp lý của các thông tin cá nhân được công bố và phải cam kết thực hiện nhiệm vụ một cách trung thực, trung thành, cẩn trọng và vì lợi ích cao nhất của công ty nếu được bầu làm thành viên Hội đồng quản trị. Thông tin liên quan đến ứng viên Hội đồng quản trị được công bố tối thiểu bao gồm:</w:t>
      </w:r>
    </w:p>
    <w:p w:rsidR="00BD7A4C" w:rsidRPr="00B97CB2" w:rsidRDefault="00BD7A4C" w:rsidP="00B97CB2">
      <w:pPr>
        <w:pStyle w:val="ColorfulList-Accent11"/>
        <w:numPr>
          <w:ilvl w:val="1"/>
          <w:numId w:val="51"/>
        </w:numPr>
        <w:tabs>
          <w:tab w:val="left" w:pos="360"/>
        </w:tabs>
        <w:spacing w:before="120" w:after="100" w:afterAutospacing="1"/>
        <w:ind w:left="720"/>
        <w:jc w:val="both"/>
        <w:rPr>
          <w:color w:val="000000"/>
          <w:sz w:val="26"/>
          <w:szCs w:val="26"/>
        </w:rPr>
      </w:pPr>
      <w:r w:rsidRPr="00B97CB2">
        <w:rPr>
          <w:color w:val="000000"/>
          <w:sz w:val="26"/>
          <w:szCs w:val="26"/>
          <w:lang w:val="vi-VN"/>
        </w:rPr>
        <w:t>Họ tên, ngày, tháng, năm sinh;</w:t>
      </w:r>
    </w:p>
    <w:p w:rsidR="00C14CE5" w:rsidRPr="00B97CB2" w:rsidRDefault="00C14CE5" w:rsidP="00B97CB2">
      <w:pPr>
        <w:pStyle w:val="ColorfulList-Accent11"/>
        <w:numPr>
          <w:ilvl w:val="1"/>
          <w:numId w:val="51"/>
        </w:numPr>
        <w:tabs>
          <w:tab w:val="left" w:pos="360"/>
        </w:tabs>
        <w:spacing w:before="120" w:after="100" w:afterAutospacing="1"/>
        <w:ind w:left="720"/>
        <w:jc w:val="both"/>
        <w:rPr>
          <w:color w:val="000000"/>
          <w:sz w:val="26"/>
          <w:szCs w:val="26"/>
        </w:rPr>
      </w:pPr>
      <w:r w:rsidRPr="00B97CB2">
        <w:rPr>
          <w:color w:val="000000"/>
          <w:sz w:val="26"/>
          <w:szCs w:val="26"/>
        </w:rPr>
        <w:t>Trình độ học vấn;</w:t>
      </w:r>
    </w:p>
    <w:p w:rsidR="00BD7A4C" w:rsidRPr="00B97CB2" w:rsidRDefault="00BD7A4C" w:rsidP="00B97CB2">
      <w:pPr>
        <w:pStyle w:val="ColorfulList-Accent11"/>
        <w:numPr>
          <w:ilvl w:val="1"/>
          <w:numId w:val="51"/>
        </w:numPr>
        <w:tabs>
          <w:tab w:val="left" w:pos="360"/>
        </w:tabs>
        <w:spacing w:before="120" w:after="280" w:afterAutospacing="1"/>
        <w:ind w:left="720"/>
        <w:jc w:val="both"/>
        <w:rPr>
          <w:color w:val="000000"/>
          <w:sz w:val="26"/>
          <w:szCs w:val="26"/>
        </w:rPr>
      </w:pPr>
      <w:r w:rsidRPr="00B97CB2">
        <w:rPr>
          <w:color w:val="000000"/>
          <w:sz w:val="26"/>
          <w:szCs w:val="26"/>
          <w:lang w:val="vi-VN"/>
        </w:rPr>
        <w:t>Trình độ chuyên môn;</w:t>
      </w:r>
    </w:p>
    <w:p w:rsidR="00BD7A4C" w:rsidRPr="00B97CB2" w:rsidRDefault="00BD7A4C" w:rsidP="00B97CB2">
      <w:pPr>
        <w:pStyle w:val="ColorfulList-Accent11"/>
        <w:numPr>
          <w:ilvl w:val="1"/>
          <w:numId w:val="51"/>
        </w:numPr>
        <w:tabs>
          <w:tab w:val="left" w:pos="360"/>
        </w:tabs>
        <w:spacing w:before="120" w:after="280" w:afterAutospacing="1"/>
        <w:ind w:left="720"/>
        <w:jc w:val="both"/>
        <w:rPr>
          <w:color w:val="000000"/>
          <w:sz w:val="26"/>
          <w:szCs w:val="26"/>
        </w:rPr>
      </w:pPr>
      <w:r w:rsidRPr="00B97CB2">
        <w:rPr>
          <w:color w:val="000000"/>
          <w:sz w:val="26"/>
          <w:szCs w:val="26"/>
          <w:lang w:val="vi-VN"/>
        </w:rPr>
        <w:t>Quá trình công tác;</w:t>
      </w:r>
    </w:p>
    <w:p w:rsidR="00BD7A4C" w:rsidRPr="00B97CB2" w:rsidRDefault="00BD7A4C" w:rsidP="00B97CB2">
      <w:pPr>
        <w:pStyle w:val="ColorfulList-Accent11"/>
        <w:numPr>
          <w:ilvl w:val="1"/>
          <w:numId w:val="51"/>
        </w:numPr>
        <w:tabs>
          <w:tab w:val="left" w:pos="360"/>
        </w:tabs>
        <w:spacing w:before="120" w:after="280" w:afterAutospacing="1"/>
        <w:ind w:left="720"/>
        <w:jc w:val="both"/>
        <w:rPr>
          <w:color w:val="000000"/>
          <w:sz w:val="26"/>
          <w:szCs w:val="26"/>
        </w:rPr>
      </w:pPr>
      <w:r w:rsidRPr="00B97CB2">
        <w:rPr>
          <w:color w:val="000000"/>
          <w:sz w:val="26"/>
          <w:szCs w:val="26"/>
          <w:lang w:val="vi-VN"/>
        </w:rPr>
        <w:t xml:space="preserve">Các </w:t>
      </w:r>
      <w:r w:rsidR="00C14CE5" w:rsidRPr="00B97CB2">
        <w:rPr>
          <w:color w:val="000000"/>
          <w:sz w:val="26"/>
          <w:szCs w:val="26"/>
        </w:rPr>
        <w:t>công ty mà ứng viên đang nắm giữ chức vụ thành viên Hội đồng quản trị và các chức danh quản lý khác;</w:t>
      </w:r>
    </w:p>
    <w:p w:rsidR="00C14CE5" w:rsidRPr="00B97CB2" w:rsidRDefault="00C14CE5" w:rsidP="00B97CB2">
      <w:pPr>
        <w:pStyle w:val="ColorfulList-Accent11"/>
        <w:numPr>
          <w:ilvl w:val="1"/>
          <w:numId w:val="51"/>
        </w:numPr>
        <w:tabs>
          <w:tab w:val="left" w:pos="360"/>
        </w:tabs>
        <w:spacing w:before="120" w:after="280" w:afterAutospacing="1"/>
        <w:ind w:left="720"/>
        <w:jc w:val="both"/>
        <w:rPr>
          <w:color w:val="000000"/>
          <w:sz w:val="26"/>
          <w:szCs w:val="26"/>
        </w:rPr>
      </w:pPr>
      <w:r w:rsidRPr="00B97CB2">
        <w:rPr>
          <w:color w:val="000000"/>
          <w:sz w:val="26"/>
          <w:szCs w:val="26"/>
        </w:rPr>
        <w:t>Báo cáo đánh giá về đóng góp của ứng viên cho công ty, trong trường hợp ứng viên đó hiện đang là thành viên Hội đồng quản trị của công ty;</w:t>
      </w:r>
    </w:p>
    <w:p w:rsidR="00C14CE5" w:rsidRPr="00B97CB2" w:rsidRDefault="00C14CE5" w:rsidP="00B97CB2">
      <w:pPr>
        <w:pStyle w:val="ColorfulList-Accent11"/>
        <w:numPr>
          <w:ilvl w:val="1"/>
          <w:numId w:val="51"/>
        </w:numPr>
        <w:tabs>
          <w:tab w:val="left" w:pos="360"/>
        </w:tabs>
        <w:spacing w:before="120" w:after="280" w:afterAutospacing="1"/>
        <w:ind w:left="720"/>
        <w:jc w:val="both"/>
        <w:rPr>
          <w:color w:val="000000"/>
          <w:sz w:val="26"/>
          <w:szCs w:val="26"/>
        </w:rPr>
      </w:pPr>
      <w:r w:rsidRPr="00B97CB2">
        <w:rPr>
          <w:color w:val="000000"/>
          <w:sz w:val="26"/>
          <w:szCs w:val="26"/>
        </w:rPr>
        <w:t>Các lợi ích có liên quan tới công ty (nếu có);</w:t>
      </w:r>
    </w:p>
    <w:p w:rsidR="00B822AA" w:rsidRPr="00B97CB2" w:rsidRDefault="00B822AA" w:rsidP="00B97CB2">
      <w:pPr>
        <w:pStyle w:val="ColorfulList-Accent11"/>
        <w:numPr>
          <w:ilvl w:val="1"/>
          <w:numId w:val="51"/>
        </w:numPr>
        <w:tabs>
          <w:tab w:val="left" w:pos="360"/>
        </w:tabs>
        <w:spacing w:before="120" w:after="280" w:afterAutospacing="1"/>
        <w:ind w:left="720"/>
        <w:jc w:val="both"/>
        <w:rPr>
          <w:color w:val="000000"/>
          <w:sz w:val="26"/>
          <w:szCs w:val="26"/>
        </w:rPr>
      </w:pPr>
      <w:r w:rsidRPr="00B97CB2">
        <w:rPr>
          <w:color w:val="000000"/>
          <w:sz w:val="26"/>
          <w:szCs w:val="26"/>
        </w:rPr>
        <w:t>Họ tên của cổ đông, nhóm cổ đông đề cử ứng viên đó (nếu có);</w:t>
      </w:r>
    </w:p>
    <w:p w:rsidR="00BD7A4C" w:rsidRPr="00B97CB2" w:rsidRDefault="00BD7A4C" w:rsidP="00FE0605">
      <w:pPr>
        <w:tabs>
          <w:tab w:val="left" w:pos="360"/>
        </w:tabs>
        <w:spacing w:before="120" w:after="100" w:afterAutospacing="1"/>
        <w:ind w:left="360"/>
        <w:jc w:val="both"/>
        <w:rPr>
          <w:b w:val="0"/>
          <w:color w:val="000000"/>
          <w:sz w:val="26"/>
          <w:szCs w:val="26"/>
        </w:rPr>
      </w:pPr>
      <w:r w:rsidRPr="00B97CB2">
        <w:rPr>
          <w:b w:val="0"/>
          <w:color w:val="000000"/>
          <w:sz w:val="26"/>
          <w:szCs w:val="26"/>
          <w:lang w:val="vi-VN"/>
        </w:rPr>
        <w:t>Công ty phải đảm bảo cổ đông có thể tiếp cận thông tin về các công ty mà ứng viên đang nắm giữ chức vụ thành viên Hội đồng quản trị, các chức danh quản lý khác và các lợi ích có liên quan tớ</w:t>
      </w:r>
      <w:r w:rsidRPr="00B97CB2">
        <w:rPr>
          <w:b w:val="0"/>
          <w:color w:val="000000"/>
          <w:sz w:val="26"/>
          <w:szCs w:val="26"/>
        </w:rPr>
        <w:t xml:space="preserve">i </w:t>
      </w:r>
      <w:r w:rsidRPr="00B97CB2">
        <w:rPr>
          <w:b w:val="0"/>
          <w:color w:val="000000"/>
          <w:sz w:val="26"/>
          <w:szCs w:val="26"/>
          <w:lang w:val="vi-VN"/>
        </w:rPr>
        <w:t xml:space="preserve">công ty của </w:t>
      </w:r>
      <w:r w:rsidRPr="00B97CB2">
        <w:rPr>
          <w:b w:val="0"/>
          <w:color w:val="000000"/>
          <w:sz w:val="26"/>
          <w:szCs w:val="26"/>
        </w:rPr>
        <w:t>ứ</w:t>
      </w:r>
      <w:r w:rsidRPr="00B97CB2">
        <w:rPr>
          <w:b w:val="0"/>
          <w:color w:val="000000"/>
          <w:sz w:val="26"/>
          <w:szCs w:val="26"/>
          <w:lang w:val="vi-VN"/>
        </w:rPr>
        <w:t>ng viên Hội đồng quản trị (nếu có).</w:t>
      </w:r>
    </w:p>
    <w:p w:rsidR="00D00EA5" w:rsidRPr="00B97CB2" w:rsidRDefault="00BD7A4C" w:rsidP="00D00EA5">
      <w:pPr>
        <w:pStyle w:val="NormalWeb"/>
        <w:numPr>
          <w:ilvl w:val="2"/>
          <w:numId w:val="4"/>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Các ứng viên Hội đồng quản trị có cam kết bằng văn bản về tính trung thực, chính xác và hợp lý của các thông tin cá nhân được công bố và phải cam kết thực hiện nhiệm vụ một cách trung thực nếu được bầu làm thành viên Hội đồng quản trị.</w:t>
      </w:r>
      <w:bookmarkStart w:id="266" w:name="_Toc452733561"/>
      <w:bookmarkStart w:id="267" w:name="_Toc452893610"/>
    </w:p>
    <w:p w:rsidR="00D00EA5" w:rsidRPr="00B97CB2" w:rsidRDefault="00D00EA5" w:rsidP="00D00EA5">
      <w:pPr>
        <w:pStyle w:val="NormalWeb"/>
        <w:numPr>
          <w:ilvl w:val="2"/>
          <w:numId w:val="4"/>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lang w:val="pt-BR"/>
        </w:rPr>
        <w:t xml:space="preserve">Các cổ đông nắm giữ ít hơn 5% </w:t>
      </w:r>
      <w:r w:rsidR="007641A0">
        <w:rPr>
          <w:b w:val="0"/>
          <w:color w:val="000000"/>
          <w:sz w:val="26"/>
          <w:szCs w:val="26"/>
          <w:lang w:val="pt-BR"/>
        </w:rPr>
        <w:t xml:space="preserve">tổng </w:t>
      </w:r>
      <w:r w:rsidRPr="00B97CB2">
        <w:rPr>
          <w:b w:val="0"/>
          <w:color w:val="000000"/>
          <w:sz w:val="26"/>
          <w:szCs w:val="26"/>
          <w:lang w:val="pt-BR"/>
        </w:rPr>
        <w:t xml:space="preserve">số cổ phần có quyền biểu quyết trong thời hạn liên tục ít nhất sáu (06) tháng có quyền gộp số </w:t>
      </w:r>
      <w:r w:rsidR="007641A0">
        <w:rPr>
          <w:b w:val="0"/>
          <w:color w:val="000000"/>
          <w:sz w:val="26"/>
          <w:szCs w:val="26"/>
          <w:lang w:val="pt-BR"/>
        </w:rPr>
        <w:t xml:space="preserve">cổ phần có quyền </w:t>
      </w:r>
      <w:r w:rsidRPr="00B97CB2">
        <w:rPr>
          <w:b w:val="0"/>
          <w:color w:val="000000"/>
          <w:sz w:val="26"/>
          <w:szCs w:val="26"/>
          <w:lang w:val="pt-BR"/>
        </w:rPr>
        <w:t>phiếu biểu quyết của từng người lại với nhau để đề cử các ứng viên Hội đồng quản trị. Cổ đông hoặc nhóm cổ đông nắm giữ từ 5% đến dưới 20% tổng số cổ phần có quyền biểu quyết được đề cử một (01) ứng viên; từ 20% đến dưới 50% được đề cử tối đa hai (02) ứng viên; từ 50% đến dưới 65% được đề cử tối đa ba (03) ứng viên; từ 65% trở lên được đề cử đủ số ứng viên.</w:t>
      </w:r>
      <w:bookmarkEnd w:id="266"/>
      <w:bookmarkEnd w:id="267"/>
    </w:p>
    <w:p w:rsidR="00BD7A4C" w:rsidRPr="00B97CB2" w:rsidRDefault="00BD7A4C" w:rsidP="00BD7A4C">
      <w:pPr>
        <w:pStyle w:val="NormalWeb"/>
        <w:numPr>
          <w:ilvl w:val="2"/>
          <w:numId w:val="4"/>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Việc đề cử ứng viên Hội đồng quản trị mà các cổ đông sau khi gộp số quyền biểu quyết có quyền đề cử phải thực hiện theo các biểu mẫu mà Công ty cung cấp và tuân thủ các quy định của pháp luật và Điều lệ công ty.</w:t>
      </w:r>
    </w:p>
    <w:p w:rsidR="00B34009" w:rsidRPr="00B97CB2" w:rsidRDefault="003745A6" w:rsidP="00BD7A4C">
      <w:pPr>
        <w:pStyle w:val="NormalWeb"/>
        <w:numPr>
          <w:ilvl w:val="2"/>
          <w:numId w:val="4"/>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 xml:space="preserve">Trường hợp số lượng các ứng viên Hội đồng quản trị thông qua đề cử và ứng cử vẫn không đủ số lượng cần thiết (số lượng ứng viên phải bằng hoặc lớn số lượng thành viên Hội </w:t>
      </w:r>
      <w:r w:rsidRPr="00B97CB2">
        <w:rPr>
          <w:b w:val="0"/>
          <w:color w:val="000000"/>
          <w:sz w:val="26"/>
          <w:szCs w:val="26"/>
        </w:rPr>
        <w:lastRenderedPageBreak/>
        <w:t>đồng quản trị được Đại hội đồng cổ đông đã thông qua để bầu cử tại cuộc họp), trong thời hạn 03 ngày trước thời điểm tiến hành cuộc họp Đại hội đồng cổ đông, Hội đồng quản trị đương nhiệm có thể đề cử thêm ứng viên, ứng viên do Hội đồng quản trị giới thiệu phải được đa số thành viên Hội đồng quản trị biểu quyết thông qua. Danh sách ứng viên Hội đồng quản trị sẽ được Đại hội đồng cổ đông thông qua trước khi tiến hành bầu cử.</w:t>
      </w:r>
    </w:p>
    <w:p w:rsidR="00BD7A4C" w:rsidRPr="00B97CB2" w:rsidRDefault="00BD7A4C" w:rsidP="00B97CB2">
      <w:pPr>
        <w:pStyle w:val="Heading3"/>
        <w:numPr>
          <w:ilvl w:val="0"/>
          <w:numId w:val="79"/>
        </w:numPr>
        <w:tabs>
          <w:tab w:val="left" w:pos="360"/>
        </w:tabs>
        <w:spacing w:before="60"/>
        <w:ind w:left="360" w:firstLine="0"/>
        <w:rPr>
          <w:color w:val="000000"/>
          <w:sz w:val="26"/>
        </w:rPr>
      </w:pPr>
      <w:bookmarkStart w:id="268" w:name="_Toc505892269"/>
      <w:bookmarkStart w:id="269" w:name="_Toc508021241"/>
      <w:r w:rsidRPr="00B97CB2">
        <w:rPr>
          <w:color w:val="000000"/>
          <w:sz w:val="26"/>
        </w:rPr>
        <w:t>Cách thức bầu thành viên Hội đồng quản trị</w:t>
      </w:r>
      <w:bookmarkEnd w:id="268"/>
      <w:bookmarkEnd w:id="269"/>
    </w:p>
    <w:p w:rsidR="00BD7A4C" w:rsidRPr="00B97CB2" w:rsidRDefault="00BD7A4C" w:rsidP="00BD7A4C">
      <w:pPr>
        <w:pStyle w:val="NormalWeb"/>
        <w:tabs>
          <w:tab w:val="left" w:pos="360"/>
        </w:tabs>
        <w:spacing w:before="60" w:beforeAutospacing="0" w:after="60" w:afterAutospacing="0" w:line="288" w:lineRule="auto"/>
        <w:ind w:left="360"/>
        <w:jc w:val="both"/>
        <w:rPr>
          <w:b w:val="0"/>
          <w:color w:val="000000"/>
          <w:sz w:val="26"/>
          <w:szCs w:val="26"/>
        </w:rPr>
      </w:pPr>
      <w:r w:rsidRPr="00B97CB2">
        <w:rPr>
          <w:b w:val="0"/>
          <w:color w:val="000000"/>
          <w:sz w:val="26"/>
          <w:szCs w:val="26"/>
        </w:rPr>
        <w:t>V</w:t>
      </w:r>
      <w:r w:rsidRPr="00B97CB2">
        <w:rPr>
          <w:b w:val="0"/>
          <w:color w:val="000000"/>
          <w:sz w:val="26"/>
          <w:szCs w:val="26"/>
          <w:lang w:val="vi-VN"/>
        </w:rPr>
        <w:t>iệc biểu quyết bầu thành viên Hội đồng quản trị phải thực hiện theo phương thức bầu dồn phiếu, theo đó mỗi cổ đông có tổng số phiếu biểu quyết tương ứng với tổng số cổ phần sở hữu nhân với số thành viên được bầu của Hội đồng quản trị và cổ đông có quyền dồn hết hoặc một phần tổng số phiếu bầu của mình cho một hoặc một số ứng cử viên. Người trúng cử thành viên Hội đồng quản trị được xác định theo số phiếu bầu tính từ cao xuống thấp, bắt đầu từ ứng cử viên có số phiếu bầu cao nhất cho đến khi đủ số thành viên quy định tại Điều</w:t>
      </w:r>
      <w:r w:rsidR="00F27C91" w:rsidRPr="00B97CB2">
        <w:rPr>
          <w:b w:val="0"/>
          <w:color w:val="000000"/>
          <w:sz w:val="26"/>
          <w:szCs w:val="26"/>
        </w:rPr>
        <w:t xml:space="preserve"> 10</w:t>
      </w:r>
      <w:r w:rsidRPr="00B97CB2">
        <w:rPr>
          <w:b w:val="0"/>
          <w:color w:val="000000"/>
          <w:sz w:val="26"/>
          <w:szCs w:val="26"/>
        </w:rPr>
        <w:t xml:space="preserve"> Quy</w:t>
      </w:r>
      <w:r w:rsidR="000735F4" w:rsidRPr="00B97CB2">
        <w:rPr>
          <w:b w:val="0"/>
          <w:color w:val="000000"/>
          <w:sz w:val="26"/>
          <w:szCs w:val="26"/>
        </w:rPr>
        <w:t xml:space="preserve"> chế</w:t>
      </w:r>
      <w:r w:rsidR="003B6682" w:rsidRPr="00B97CB2">
        <w:rPr>
          <w:b w:val="0"/>
          <w:color w:val="000000"/>
          <w:sz w:val="26"/>
          <w:szCs w:val="26"/>
        </w:rPr>
        <w:t xml:space="preserve"> nội bộ về</w:t>
      </w:r>
      <w:r w:rsidR="000735F4" w:rsidRPr="00B97CB2">
        <w:rPr>
          <w:b w:val="0"/>
          <w:color w:val="000000"/>
          <w:sz w:val="26"/>
          <w:szCs w:val="26"/>
        </w:rPr>
        <w:t xml:space="preserve"> quản trị công ty</w:t>
      </w:r>
      <w:r w:rsidRPr="00B97CB2">
        <w:rPr>
          <w:b w:val="0"/>
          <w:color w:val="000000"/>
          <w:sz w:val="26"/>
          <w:szCs w:val="26"/>
          <w:lang w:val="vi-VN"/>
        </w:rPr>
        <w:t xml:space="preserve">. Trường hợp có từ </w:t>
      </w:r>
      <w:r w:rsidRPr="00B97CB2">
        <w:rPr>
          <w:b w:val="0"/>
          <w:color w:val="000000"/>
          <w:sz w:val="26"/>
          <w:szCs w:val="26"/>
        </w:rPr>
        <w:t>02</w:t>
      </w:r>
      <w:r w:rsidRPr="00B97CB2">
        <w:rPr>
          <w:b w:val="0"/>
          <w:color w:val="000000"/>
          <w:sz w:val="26"/>
          <w:szCs w:val="26"/>
          <w:lang w:val="vi-VN"/>
        </w:rPr>
        <w:t xml:space="preserve"> ứng cử viên trở lên đạt cùng số phiếu bầu như nhau cho thành viên cuối cùng của Hội đồng quản trị thì sẽ tiến hành bầu lại trong số các ứng cử viên có số phiếu bầu ngang nhau</w:t>
      </w:r>
      <w:r w:rsidRPr="00B97CB2">
        <w:rPr>
          <w:b w:val="0"/>
          <w:color w:val="000000"/>
          <w:sz w:val="26"/>
          <w:szCs w:val="26"/>
        </w:rPr>
        <w:t>.</w:t>
      </w:r>
    </w:p>
    <w:p w:rsidR="00BD7A4C" w:rsidRPr="00B97CB2" w:rsidRDefault="00BD7A4C" w:rsidP="00B97CB2">
      <w:pPr>
        <w:pStyle w:val="Heading3"/>
        <w:numPr>
          <w:ilvl w:val="0"/>
          <w:numId w:val="79"/>
        </w:numPr>
        <w:tabs>
          <w:tab w:val="left" w:pos="360"/>
        </w:tabs>
        <w:spacing w:before="60"/>
        <w:ind w:left="360" w:firstLine="0"/>
        <w:rPr>
          <w:color w:val="000000"/>
          <w:sz w:val="26"/>
        </w:rPr>
      </w:pPr>
      <w:bookmarkStart w:id="270" w:name="_Toc505892270"/>
      <w:bookmarkStart w:id="271" w:name="_Toc508021242"/>
      <w:r w:rsidRPr="00B97CB2">
        <w:rPr>
          <w:color w:val="000000"/>
          <w:sz w:val="26"/>
        </w:rPr>
        <w:t>Miễn nhiệm, bãi nhiệm thành viên Hội đồng quản trị</w:t>
      </w:r>
      <w:bookmarkEnd w:id="270"/>
      <w:bookmarkEnd w:id="271"/>
    </w:p>
    <w:p w:rsidR="00BD7A4C" w:rsidRPr="00B97CB2" w:rsidRDefault="00BD7A4C" w:rsidP="00B97CB2">
      <w:pPr>
        <w:pStyle w:val="NormalWeb"/>
        <w:numPr>
          <w:ilvl w:val="0"/>
          <w:numId w:val="45"/>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 xml:space="preserve">Thành viên Hội đồng quản trị bị miễn nhiệm trong các trường hợp sau đây: </w:t>
      </w:r>
    </w:p>
    <w:p w:rsidR="00BD7A4C" w:rsidRPr="00B97CB2" w:rsidRDefault="00BD7A4C" w:rsidP="00B97CB2">
      <w:pPr>
        <w:pStyle w:val="ColorfulList-Accent11"/>
        <w:numPr>
          <w:ilvl w:val="1"/>
          <w:numId w:val="46"/>
        </w:numPr>
        <w:tabs>
          <w:tab w:val="left" w:pos="360"/>
        </w:tabs>
        <w:ind w:left="360" w:firstLine="0"/>
        <w:jc w:val="both"/>
        <w:rPr>
          <w:color w:val="000000"/>
          <w:sz w:val="26"/>
          <w:szCs w:val="26"/>
        </w:rPr>
      </w:pPr>
      <w:r w:rsidRPr="00B97CB2">
        <w:rPr>
          <w:color w:val="000000"/>
          <w:sz w:val="26"/>
          <w:szCs w:val="26"/>
        </w:rPr>
        <w:t>Không có đủ tiêu chuẩn và điề</w:t>
      </w:r>
      <w:r w:rsidR="000735F4" w:rsidRPr="00B97CB2">
        <w:rPr>
          <w:color w:val="000000"/>
          <w:sz w:val="26"/>
          <w:szCs w:val="26"/>
        </w:rPr>
        <w:t xml:space="preserve">u kiện theo quy định tại Điều </w:t>
      </w:r>
      <w:r w:rsidR="00E82E4A" w:rsidRPr="00B97CB2">
        <w:rPr>
          <w:color w:val="000000"/>
          <w:sz w:val="26"/>
          <w:szCs w:val="26"/>
        </w:rPr>
        <w:t>11</w:t>
      </w:r>
      <w:r w:rsidR="000735F4" w:rsidRPr="00B97CB2">
        <w:rPr>
          <w:color w:val="000000"/>
          <w:sz w:val="26"/>
          <w:szCs w:val="26"/>
        </w:rPr>
        <w:t xml:space="preserve"> Quy chế </w:t>
      </w:r>
      <w:r w:rsidR="003B6682" w:rsidRPr="00B97CB2">
        <w:rPr>
          <w:color w:val="000000"/>
          <w:sz w:val="26"/>
          <w:szCs w:val="26"/>
        </w:rPr>
        <w:t xml:space="preserve">nội bộ về </w:t>
      </w:r>
      <w:r w:rsidR="000735F4" w:rsidRPr="00B97CB2">
        <w:rPr>
          <w:color w:val="000000"/>
          <w:sz w:val="26"/>
          <w:szCs w:val="26"/>
        </w:rPr>
        <w:t>quản trị công ty</w:t>
      </w:r>
      <w:r w:rsidRPr="00B97CB2">
        <w:rPr>
          <w:color w:val="000000"/>
          <w:sz w:val="26"/>
          <w:szCs w:val="26"/>
        </w:rPr>
        <w:t>;</w:t>
      </w:r>
    </w:p>
    <w:p w:rsidR="00BD7A4C" w:rsidRPr="00B97CB2" w:rsidRDefault="00BD7A4C" w:rsidP="00B97CB2">
      <w:pPr>
        <w:pStyle w:val="ColorfulList-Accent11"/>
        <w:numPr>
          <w:ilvl w:val="1"/>
          <w:numId w:val="46"/>
        </w:numPr>
        <w:tabs>
          <w:tab w:val="left" w:pos="360"/>
        </w:tabs>
        <w:ind w:left="360" w:firstLine="0"/>
        <w:jc w:val="both"/>
        <w:rPr>
          <w:color w:val="000000"/>
          <w:sz w:val="26"/>
          <w:szCs w:val="26"/>
        </w:rPr>
      </w:pPr>
      <w:r w:rsidRPr="00B97CB2">
        <w:rPr>
          <w:color w:val="000000"/>
          <w:sz w:val="26"/>
          <w:szCs w:val="26"/>
        </w:rPr>
        <w:t>Không tham gia các hoạt động của Hội đồng quản trị trong 06 tháng liên tục, trừ trường hợp bất khả kháng;</w:t>
      </w:r>
    </w:p>
    <w:p w:rsidR="00BD7A4C" w:rsidRPr="00B97CB2" w:rsidRDefault="00BD7A4C" w:rsidP="00B97CB2">
      <w:pPr>
        <w:pStyle w:val="ColorfulList-Accent11"/>
        <w:numPr>
          <w:ilvl w:val="1"/>
          <w:numId w:val="46"/>
        </w:numPr>
        <w:tabs>
          <w:tab w:val="left" w:pos="360"/>
        </w:tabs>
        <w:ind w:left="360" w:firstLine="0"/>
        <w:jc w:val="both"/>
        <w:rPr>
          <w:color w:val="000000"/>
          <w:sz w:val="26"/>
          <w:szCs w:val="26"/>
        </w:rPr>
      </w:pPr>
      <w:r w:rsidRPr="00B97CB2">
        <w:rPr>
          <w:color w:val="000000"/>
          <w:sz w:val="26"/>
          <w:szCs w:val="26"/>
        </w:rPr>
        <w:t>Có đơn từ chức</w:t>
      </w:r>
      <w:r w:rsidR="00D00EA5" w:rsidRPr="00B97CB2">
        <w:rPr>
          <w:color w:val="000000"/>
          <w:sz w:val="26"/>
          <w:szCs w:val="26"/>
        </w:rPr>
        <w:t xml:space="preserve"> và được chấp thuận</w:t>
      </w:r>
      <w:r w:rsidRPr="00B97CB2">
        <w:rPr>
          <w:color w:val="000000"/>
          <w:sz w:val="26"/>
          <w:szCs w:val="26"/>
        </w:rPr>
        <w:t>;</w:t>
      </w:r>
    </w:p>
    <w:p w:rsidR="00BD7A4C" w:rsidRPr="00B97CB2" w:rsidRDefault="00BD7A4C" w:rsidP="00B97CB2">
      <w:pPr>
        <w:pStyle w:val="ColorfulList-Accent11"/>
        <w:numPr>
          <w:ilvl w:val="1"/>
          <w:numId w:val="46"/>
        </w:numPr>
        <w:tabs>
          <w:tab w:val="left" w:pos="360"/>
        </w:tabs>
        <w:ind w:left="360" w:firstLine="0"/>
        <w:jc w:val="both"/>
        <w:rPr>
          <w:color w:val="000000"/>
          <w:sz w:val="26"/>
          <w:szCs w:val="26"/>
        </w:rPr>
      </w:pPr>
      <w:r w:rsidRPr="00B97CB2">
        <w:rPr>
          <w:color w:val="000000"/>
          <w:sz w:val="26"/>
          <w:szCs w:val="26"/>
        </w:rPr>
        <w:t>Trường hợp khác quy định tại Điều lệ công ty.</w:t>
      </w:r>
    </w:p>
    <w:p w:rsidR="00BD7A4C" w:rsidRPr="00B97CB2" w:rsidRDefault="00BD7A4C" w:rsidP="00B97CB2">
      <w:pPr>
        <w:pStyle w:val="NormalWeb"/>
        <w:numPr>
          <w:ilvl w:val="0"/>
          <w:numId w:val="45"/>
        </w:numPr>
        <w:tabs>
          <w:tab w:val="left" w:pos="360"/>
        </w:tabs>
        <w:spacing w:before="60" w:beforeAutospacing="0" w:after="60" w:afterAutospacing="0" w:line="288" w:lineRule="auto"/>
        <w:ind w:left="360" w:firstLine="0"/>
        <w:jc w:val="both"/>
        <w:rPr>
          <w:b w:val="0"/>
          <w:color w:val="000000"/>
          <w:sz w:val="26"/>
          <w:szCs w:val="26"/>
        </w:rPr>
      </w:pPr>
      <w:r w:rsidRPr="00B97CB2">
        <w:rPr>
          <w:b w:val="0"/>
          <w:color w:val="000000"/>
          <w:sz w:val="26"/>
          <w:szCs w:val="26"/>
        </w:rPr>
        <w:t>Thành viên Hội đồng quản trị có thể bị bãi nhiệm theo nghị quyết của Đại hội đồng cổ đông.</w:t>
      </w:r>
    </w:p>
    <w:p w:rsidR="00A01109" w:rsidRPr="00B97CB2" w:rsidRDefault="00966850" w:rsidP="00B97CB2">
      <w:pPr>
        <w:pStyle w:val="Heading3"/>
        <w:numPr>
          <w:ilvl w:val="0"/>
          <w:numId w:val="79"/>
        </w:numPr>
        <w:tabs>
          <w:tab w:val="left" w:pos="360"/>
        </w:tabs>
        <w:spacing w:before="60"/>
        <w:ind w:left="360" w:firstLine="0"/>
        <w:rPr>
          <w:color w:val="000000"/>
          <w:sz w:val="26"/>
        </w:rPr>
      </w:pPr>
      <w:bookmarkStart w:id="272" w:name="_Toc508021243"/>
      <w:r w:rsidRPr="00B97CB2">
        <w:rPr>
          <w:color w:val="000000"/>
          <w:sz w:val="26"/>
        </w:rPr>
        <w:t>Thông báo về bầu, miễn nhiệm, bãi nhiệm thành viên Hội đồng quản trị</w:t>
      </w:r>
      <w:bookmarkEnd w:id="272"/>
    </w:p>
    <w:p w:rsidR="00966850" w:rsidRPr="00B97CB2" w:rsidRDefault="00966850" w:rsidP="00966850">
      <w:pPr>
        <w:ind w:left="360"/>
        <w:rPr>
          <w:b w:val="0"/>
          <w:color w:val="000000"/>
          <w:sz w:val="26"/>
          <w:szCs w:val="26"/>
        </w:rPr>
      </w:pPr>
      <w:r w:rsidRPr="00B97CB2">
        <w:rPr>
          <w:b w:val="0"/>
          <w:color w:val="000000"/>
          <w:sz w:val="26"/>
          <w:szCs w:val="26"/>
        </w:rPr>
        <w:t>Sau khi có q</w:t>
      </w:r>
      <w:r w:rsidR="00821001">
        <w:rPr>
          <w:b w:val="0"/>
          <w:color w:val="000000"/>
          <w:sz w:val="26"/>
          <w:szCs w:val="26"/>
        </w:rPr>
        <w:t>uyết định bầu, miễn nhiệm, bãi</w:t>
      </w:r>
      <w:r w:rsidRPr="00B97CB2">
        <w:rPr>
          <w:b w:val="0"/>
          <w:color w:val="000000"/>
          <w:sz w:val="26"/>
          <w:szCs w:val="26"/>
        </w:rPr>
        <w:t xml:space="preserve"> nhiệm thành viên Hội đồng quản trị, Công ty có trách nhiệm công bố thông tin trong nội bộ công ty và cho các cơ quan hữu quan, trên các phương tiện thông tin đại chúng, trên trang website của công ty theo trình tư và quy định của pháp luật hiện hành.</w:t>
      </w:r>
    </w:p>
    <w:p w:rsidR="00A01109" w:rsidRPr="00B97CB2" w:rsidRDefault="00A01109" w:rsidP="00A01109">
      <w:pPr>
        <w:pStyle w:val="NormalWeb"/>
        <w:tabs>
          <w:tab w:val="left" w:pos="360"/>
        </w:tabs>
        <w:spacing w:before="60" w:beforeAutospacing="0" w:after="60" w:afterAutospacing="0" w:line="288" w:lineRule="auto"/>
        <w:ind w:left="360"/>
        <w:jc w:val="both"/>
        <w:rPr>
          <w:b w:val="0"/>
          <w:color w:val="000000"/>
          <w:sz w:val="26"/>
          <w:szCs w:val="26"/>
        </w:rPr>
      </w:pPr>
    </w:p>
    <w:tbl>
      <w:tblPr>
        <w:tblW w:w="0" w:type="auto"/>
        <w:tblInd w:w="360" w:type="dxa"/>
        <w:tblLook w:val="04A0"/>
      </w:tblPr>
      <w:tblGrid>
        <w:gridCol w:w="4874"/>
        <w:gridCol w:w="4906"/>
      </w:tblGrid>
      <w:tr w:rsidR="001D063A" w:rsidRPr="00B97CB2" w:rsidTr="00040D30">
        <w:tc>
          <w:tcPr>
            <w:tcW w:w="5070" w:type="dxa"/>
            <w:shd w:val="clear" w:color="auto" w:fill="auto"/>
          </w:tcPr>
          <w:p w:rsidR="00B11AD0" w:rsidRPr="00B97CB2" w:rsidRDefault="00B11AD0" w:rsidP="00FF3EAF">
            <w:pPr>
              <w:pStyle w:val="TOC2"/>
            </w:pPr>
          </w:p>
        </w:tc>
        <w:tc>
          <w:tcPr>
            <w:tcW w:w="5070" w:type="dxa"/>
            <w:shd w:val="clear" w:color="auto" w:fill="auto"/>
          </w:tcPr>
          <w:p w:rsidR="00B11AD0" w:rsidRPr="000E4FC1" w:rsidRDefault="00B11AD0" w:rsidP="000E4FC1">
            <w:pPr>
              <w:jc w:val="center"/>
              <w:rPr>
                <w:sz w:val="26"/>
                <w:szCs w:val="26"/>
              </w:rPr>
            </w:pPr>
            <w:r w:rsidRPr="000E4FC1">
              <w:rPr>
                <w:sz w:val="26"/>
                <w:szCs w:val="26"/>
              </w:rPr>
              <w:t>TM. HỘI ĐỒNG QUẢN TRỊ</w:t>
            </w:r>
          </w:p>
          <w:p w:rsidR="00B11AD0" w:rsidRPr="00B97CB2" w:rsidRDefault="00B11AD0" w:rsidP="000E4FC1">
            <w:pPr>
              <w:jc w:val="center"/>
            </w:pPr>
            <w:r w:rsidRPr="000E4FC1">
              <w:rPr>
                <w:sz w:val="26"/>
                <w:szCs w:val="26"/>
              </w:rPr>
              <w:t>CHỦ TỊCH</w:t>
            </w:r>
          </w:p>
        </w:tc>
      </w:tr>
    </w:tbl>
    <w:p w:rsidR="00B11AD0" w:rsidRPr="00B97CB2" w:rsidRDefault="00B11AD0" w:rsidP="00A01109">
      <w:pPr>
        <w:pStyle w:val="NormalWeb"/>
        <w:tabs>
          <w:tab w:val="left" w:pos="360"/>
        </w:tabs>
        <w:spacing w:before="60" w:beforeAutospacing="0" w:after="60" w:afterAutospacing="0" w:line="288" w:lineRule="auto"/>
        <w:ind w:left="360"/>
        <w:jc w:val="both"/>
        <w:rPr>
          <w:b w:val="0"/>
          <w:color w:val="000000"/>
          <w:sz w:val="26"/>
          <w:szCs w:val="26"/>
        </w:rPr>
      </w:pPr>
    </w:p>
    <w:p w:rsidR="00D13E71" w:rsidRPr="00B97CB2" w:rsidRDefault="0036150A" w:rsidP="00B36D25">
      <w:pPr>
        <w:pStyle w:val="Heading1"/>
        <w:ind w:left="360"/>
        <w:jc w:val="center"/>
        <w:rPr>
          <w:rFonts w:eastAsia="Calibri"/>
          <w:noProof/>
          <w:color w:val="000000"/>
          <w:sz w:val="26"/>
          <w:szCs w:val="26"/>
          <w:lang w:val="vi-VN"/>
        </w:rPr>
      </w:pPr>
      <w:r w:rsidRPr="00B97CB2">
        <w:rPr>
          <w:b w:val="0"/>
          <w:color w:val="000000"/>
          <w:sz w:val="26"/>
          <w:szCs w:val="26"/>
        </w:rPr>
        <w:br w:type="page"/>
      </w:r>
      <w:bookmarkStart w:id="273" w:name="_Toc505892272"/>
      <w:bookmarkStart w:id="274" w:name="_Toc508021244"/>
      <w:r w:rsidR="00D13E71" w:rsidRPr="00B97CB2">
        <w:rPr>
          <w:rFonts w:eastAsia="Calibri"/>
          <w:noProof/>
          <w:color w:val="000000"/>
          <w:sz w:val="26"/>
          <w:szCs w:val="26"/>
          <w:lang w:val="vi-VN"/>
        </w:rPr>
        <w:lastRenderedPageBreak/>
        <w:t>PHỤ LỤC 3: TRÌNH TỰ</w:t>
      </w:r>
      <w:r w:rsidR="00167120" w:rsidRPr="00B97CB2">
        <w:rPr>
          <w:rFonts w:eastAsia="Calibri"/>
          <w:noProof/>
          <w:color w:val="000000"/>
          <w:sz w:val="26"/>
          <w:szCs w:val="26"/>
          <w:lang w:val="vi-VN"/>
        </w:rPr>
        <w:t xml:space="preserve"> VÀ THỦ TỤC TỔ CHỨC HỌP </w:t>
      </w:r>
      <w:r w:rsidR="00D13E71" w:rsidRPr="00B97CB2">
        <w:rPr>
          <w:rFonts w:eastAsia="Calibri"/>
          <w:noProof/>
          <w:color w:val="000000"/>
          <w:sz w:val="26"/>
          <w:szCs w:val="26"/>
          <w:lang w:val="vi-VN"/>
        </w:rPr>
        <w:t>HỘI ĐỒNG QUẢN TRỊ</w:t>
      </w:r>
      <w:bookmarkEnd w:id="273"/>
      <w:bookmarkEnd w:id="274"/>
    </w:p>
    <w:p w:rsidR="00D13E71" w:rsidRPr="00B97CB2" w:rsidRDefault="00D13E71" w:rsidP="0036150A">
      <w:pPr>
        <w:spacing w:before="120" w:after="120" w:line="288" w:lineRule="auto"/>
        <w:jc w:val="center"/>
        <w:rPr>
          <w:b w:val="0"/>
          <w:i/>
          <w:iCs/>
          <w:color w:val="000000"/>
          <w:sz w:val="26"/>
          <w:szCs w:val="26"/>
        </w:rPr>
      </w:pPr>
      <w:r w:rsidRPr="00B97CB2">
        <w:rPr>
          <w:b w:val="0"/>
          <w:i/>
          <w:iCs/>
          <w:color w:val="000000"/>
          <w:sz w:val="26"/>
          <w:szCs w:val="26"/>
        </w:rPr>
        <w:t>(Ban hành kèm theo Quy chế</w:t>
      </w:r>
      <w:r w:rsidR="003B6682" w:rsidRPr="00B97CB2">
        <w:rPr>
          <w:b w:val="0"/>
          <w:i/>
          <w:iCs/>
          <w:color w:val="000000"/>
          <w:sz w:val="26"/>
          <w:szCs w:val="26"/>
        </w:rPr>
        <w:t xml:space="preserve"> nội bộ về</w:t>
      </w:r>
      <w:r w:rsidRPr="00B97CB2">
        <w:rPr>
          <w:b w:val="0"/>
          <w:i/>
          <w:iCs/>
          <w:color w:val="000000"/>
          <w:sz w:val="26"/>
          <w:szCs w:val="26"/>
        </w:rPr>
        <w:t xml:space="preserve"> Quản trị Công ty </w:t>
      </w:r>
      <w:r w:rsidR="001F73B8" w:rsidRPr="00B97CB2">
        <w:rPr>
          <w:b w:val="0"/>
          <w:i/>
          <w:iCs/>
          <w:color w:val="000000"/>
          <w:sz w:val="26"/>
          <w:szCs w:val="26"/>
        </w:rPr>
        <w:t xml:space="preserve">ngày 18 tháng 04 năm 2018 </w:t>
      </w:r>
    </w:p>
    <w:p w:rsidR="00D13E71" w:rsidRPr="00B97CB2" w:rsidRDefault="00D13E71" w:rsidP="0036150A">
      <w:pPr>
        <w:spacing w:before="120" w:after="120" w:line="288" w:lineRule="auto"/>
        <w:jc w:val="center"/>
        <w:rPr>
          <w:b w:val="0"/>
          <w:i/>
          <w:iCs/>
          <w:color w:val="000000"/>
          <w:sz w:val="26"/>
          <w:szCs w:val="26"/>
        </w:rPr>
      </w:pPr>
      <w:r w:rsidRPr="00B97CB2">
        <w:rPr>
          <w:b w:val="0"/>
          <w:i/>
          <w:iCs/>
          <w:color w:val="000000"/>
          <w:sz w:val="26"/>
          <w:szCs w:val="26"/>
        </w:rPr>
        <w:t xml:space="preserve">của </w:t>
      </w:r>
      <w:r w:rsidR="008469C1" w:rsidRPr="00B97CB2">
        <w:rPr>
          <w:b w:val="0"/>
          <w:i/>
          <w:iCs/>
          <w:color w:val="000000"/>
          <w:sz w:val="26"/>
          <w:szCs w:val="26"/>
        </w:rPr>
        <w:t>Công ty cổ phần Than Hà Tu - Vinacomin</w:t>
      </w:r>
      <w:r w:rsidRPr="00B97CB2">
        <w:rPr>
          <w:b w:val="0"/>
          <w:i/>
          <w:iCs/>
          <w:color w:val="000000"/>
          <w:sz w:val="26"/>
          <w:szCs w:val="26"/>
        </w:rPr>
        <w:t>)</w:t>
      </w:r>
    </w:p>
    <w:p w:rsidR="00A01109" w:rsidRPr="00B97CB2" w:rsidRDefault="00A01109" w:rsidP="00FF3EAF">
      <w:pPr>
        <w:pStyle w:val="TOC2"/>
      </w:pPr>
      <w:r w:rsidRPr="00B97CB2">
        <w:t>Căn cứ:</w:t>
      </w:r>
    </w:p>
    <w:p w:rsidR="00A01109" w:rsidRPr="00B97CB2" w:rsidRDefault="00A01109" w:rsidP="00B97CB2">
      <w:pPr>
        <w:pStyle w:val="TOC2"/>
        <w:numPr>
          <w:ilvl w:val="0"/>
          <w:numId w:val="112"/>
        </w:numPr>
      </w:pPr>
      <w:r w:rsidRPr="00B97CB2">
        <w:t>Luật Doanh nghiệp số 68/2014/QH13 ngày 26 tháng 11 năm 2014;</w:t>
      </w:r>
    </w:p>
    <w:p w:rsidR="00A01109" w:rsidRPr="00B97CB2" w:rsidRDefault="00A01109" w:rsidP="00B97CB2">
      <w:pPr>
        <w:pStyle w:val="TOC2"/>
        <w:numPr>
          <w:ilvl w:val="0"/>
          <w:numId w:val="112"/>
        </w:numPr>
      </w:pPr>
      <w:r w:rsidRPr="00B97CB2">
        <w:t>Luật Chứng khoán số 70/2006/QH11 ngày 29 tháng 06 năm 2006</w:t>
      </w:r>
      <w:r w:rsidR="00FF1EAE" w:rsidRPr="00B97CB2">
        <w:t xml:space="preserve"> và Luật sửa đổi bổ sung một số điều của Luật chứng khoán số 62/2010/QH12 thông qua ngày 24 tháng 11 năm 2010</w:t>
      </w:r>
      <w:r w:rsidRPr="00B97CB2">
        <w:t>;</w:t>
      </w:r>
    </w:p>
    <w:p w:rsidR="00A01109" w:rsidRPr="00B97CB2" w:rsidRDefault="00A01109" w:rsidP="00B97CB2">
      <w:pPr>
        <w:pStyle w:val="TOC2"/>
        <w:numPr>
          <w:ilvl w:val="0"/>
          <w:numId w:val="112"/>
        </w:numPr>
      </w:pPr>
      <w:r w:rsidRPr="00B97CB2">
        <w:t>Nghị định 71/2017/NĐ-CP ngày 06 tháng 06 năm 2017 hướng dẫn về quản trị công ty áp dụng đối với công ty đại chúng;</w:t>
      </w:r>
    </w:p>
    <w:p w:rsidR="00A01109" w:rsidRPr="00B97CB2" w:rsidRDefault="00A01109" w:rsidP="00B97CB2">
      <w:pPr>
        <w:pStyle w:val="TOC2"/>
        <w:numPr>
          <w:ilvl w:val="0"/>
          <w:numId w:val="112"/>
        </w:numPr>
      </w:pPr>
      <w:r w:rsidRPr="00B97CB2">
        <w:t>Thông tư số 95/2017/TT-BTC ngày 22 tháng 09 năm 2017 của Bộ Tài chính hướng dẫn một số điều của Nghị định số 71/2017/NĐ-CP ngày 06 tháng 6 năm 2017 của Chính phủ hướng dẫn về quản trị công ty áp dụng đối với công ty đại chúng;</w:t>
      </w:r>
    </w:p>
    <w:p w:rsidR="00A01109" w:rsidRPr="00B97CB2" w:rsidRDefault="00A01109" w:rsidP="00B97CB2">
      <w:pPr>
        <w:pStyle w:val="TOC2"/>
        <w:numPr>
          <w:ilvl w:val="0"/>
          <w:numId w:val="112"/>
        </w:numPr>
      </w:pPr>
      <w:r w:rsidRPr="00B97CB2">
        <w:t xml:space="preserve">Điều lệ Tổ chức và Hoạt động của </w:t>
      </w:r>
      <w:r w:rsidR="008469C1" w:rsidRPr="00B97CB2">
        <w:t xml:space="preserve">Công ty cổ phần Than Hà Tu </w:t>
      </w:r>
      <w:r w:rsidR="00D00EA5" w:rsidRPr="00B97CB2">
        <w:t>–</w:t>
      </w:r>
      <w:r w:rsidR="008469C1" w:rsidRPr="00B97CB2">
        <w:t xml:space="preserve"> Vinacomin</w:t>
      </w:r>
      <w:r w:rsidR="00D00EA5" w:rsidRPr="00B97CB2">
        <w:t>.</w:t>
      </w:r>
    </w:p>
    <w:p w:rsidR="00A01109" w:rsidRPr="00B97CB2" w:rsidRDefault="00FF1EAE" w:rsidP="00B97CB2">
      <w:pPr>
        <w:pStyle w:val="Heading3"/>
        <w:numPr>
          <w:ilvl w:val="0"/>
          <w:numId w:val="80"/>
        </w:numPr>
        <w:tabs>
          <w:tab w:val="left" w:pos="360"/>
          <w:tab w:val="left" w:pos="1170"/>
        </w:tabs>
        <w:spacing w:before="60"/>
        <w:ind w:hanging="4320"/>
        <w:jc w:val="both"/>
        <w:rPr>
          <w:color w:val="000000"/>
          <w:sz w:val="26"/>
        </w:rPr>
      </w:pPr>
      <w:bookmarkStart w:id="275" w:name="_Toc505892273"/>
      <w:r w:rsidRPr="00B97CB2">
        <w:rPr>
          <w:color w:val="000000"/>
          <w:sz w:val="26"/>
        </w:rPr>
        <w:t xml:space="preserve"> </w:t>
      </w:r>
      <w:bookmarkStart w:id="276" w:name="_Toc508021245"/>
      <w:r w:rsidR="00A01109" w:rsidRPr="00B97CB2">
        <w:rPr>
          <w:color w:val="000000"/>
          <w:sz w:val="26"/>
        </w:rPr>
        <w:t>Phạm vi điều chỉnh</w:t>
      </w:r>
      <w:bookmarkEnd w:id="275"/>
      <w:bookmarkEnd w:id="276"/>
    </w:p>
    <w:p w:rsidR="00A01109" w:rsidRPr="00B97CB2" w:rsidRDefault="00A01109" w:rsidP="00FF3EAF">
      <w:pPr>
        <w:pStyle w:val="TOC2"/>
      </w:pPr>
      <w:r w:rsidRPr="00B97CB2">
        <w:t>1. Phụ lục này quy định về trình tự, thủ tục tổ chức họp Hội đồng quản trị, bao gồm nội dung chính sau:</w:t>
      </w:r>
    </w:p>
    <w:p w:rsidR="004D3D25" w:rsidRPr="00B97CB2" w:rsidRDefault="00A01109" w:rsidP="00FF3EAF">
      <w:pPr>
        <w:pStyle w:val="TOC2"/>
      </w:pPr>
      <w:r w:rsidRPr="00B97CB2">
        <w:t xml:space="preserve">a) </w:t>
      </w:r>
      <w:r w:rsidR="004D3D25" w:rsidRPr="00B97CB2">
        <w:t>Cuộc họp Hội đồng quản trị định kỳ và bất thường;</w:t>
      </w:r>
    </w:p>
    <w:p w:rsidR="00A01109" w:rsidRPr="00B97CB2" w:rsidRDefault="004D3D25" w:rsidP="00FF3EAF">
      <w:pPr>
        <w:pStyle w:val="TOC2"/>
      </w:pPr>
      <w:r w:rsidRPr="00B97CB2">
        <w:t xml:space="preserve">b) </w:t>
      </w:r>
      <w:r w:rsidR="00A01109" w:rsidRPr="00B97CB2">
        <w:t>Thông báo họp Hội đồng quản trị</w:t>
      </w:r>
      <w:r w:rsidRPr="00B97CB2">
        <w:t>;</w:t>
      </w:r>
    </w:p>
    <w:p w:rsidR="00A01109" w:rsidRPr="00B97CB2" w:rsidRDefault="004D3D25" w:rsidP="00FF3EAF">
      <w:pPr>
        <w:pStyle w:val="TOC2"/>
      </w:pPr>
      <w:r w:rsidRPr="00B97CB2">
        <w:t>c</w:t>
      </w:r>
      <w:r w:rsidR="00A01109" w:rsidRPr="00B97CB2">
        <w:t>) Điều kiện tổ chức họp Hội đồng quản trị;</w:t>
      </w:r>
    </w:p>
    <w:p w:rsidR="00A01109" w:rsidRPr="00B97CB2" w:rsidRDefault="004D3D25" w:rsidP="00FF3EAF">
      <w:pPr>
        <w:pStyle w:val="TOC2"/>
      </w:pPr>
      <w:r w:rsidRPr="00B97CB2">
        <w:t>d</w:t>
      </w:r>
      <w:r w:rsidR="00A01109" w:rsidRPr="00B97CB2">
        <w:t>) Cách thức biểu quyết;</w:t>
      </w:r>
    </w:p>
    <w:p w:rsidR="00A01109" w:rsidRPr="00B97CB2" w:rsidRDefault="004D3D25" w:rsidP="00FF3EAF">
      <w:pPr>
        <w:pStyle w:val="TOC2"/>
      </w:pPr>
      <w:r w:rsidRPr="00B97CB2">
        <w:t>đ</w:t>
      </w:r>
      <w:r w:rsidR="00A01109" w:rsidRPr="00B97CB2">
        <w:t>) Cách thức thông qua nghị quyết của Hội đồng quản trị;</w:t>
      </w:r>
    </w:p>
    <w:p w:rsidR="00A01109" w:rsidRPr="00B97CB2" w:rsidRDefault="00A01109" w:rsidP="00FF3EAF">
      <w:pPr>
        <w:pStyle w:val="TOC2"/>
      </w:pPr>
      <w:r w:rsidRPr="00B97CB2">
        <w:t>e) Ghi biên bản họp Hội đồng quản trị;</w:t>
      </w:r>
    </w:p>
    <w:p w:rsidR="00A01109" w:rsidRPr="00B97CB2" w:rsidRDefault="00A01109" w:rsidP="00FF3EAF">
      <w:pPr>
        <w:pStyle w:val="TOC2"/>
      </w:pPr>
      <w:r w:rsidRPr="00B97CB2">
        <w:t>f) Thông báo nghị quyết Hội đồng quản trị</w:t>
      </w:r>
      <w:r w:rsidR="00331A2F" w:rsidRPr="00B97CB2">
        <w:t>.</w:t>
      </w:r>
    </w:p>
    <w:p w:rsidR="00A01109" w:rsidRPr="00B97CB2" w:rsidRDefault="00331A2F" w:rsidP="00FF3EAF">
      <w:pPr>
        <w:pStyle w:val="TOC2"/>
      </w:pPr>
      <w:r w:rsidRPr="00B97CB2">
        <w:t xml:space="preserve">2. </w:t>
      </w:r>
      <w:r w:rsidR="00A01109" w:rsidRPr="00B97CB2">
        <w:t>Công ty ban hành qui định trên cơ sở tuân thủ đầy đủ trình tự, thủ tục tổ chức họp Hộ</w:t>
      </w:r>
      <w:r w:rsidR="00E70A23" w:rsidRPr="00B97CB2">
        <w:t xml:space="preserve">i </w:t>
      </w:r>
      <w:r w:rsidR="00A01109" w:rsidRPr="00B97CB2">
        <w:t>đồng quản trị theo quy định của pháp luật, Điều lệ Công ty và các quy định nội bộ của Công ty</w:t>
      </w:r>
    </w:p>
    <w:p w:rsidR="00331A2F" w:rsidRPr="00B97CB2" w:rsidRDefault="00FF1EAE" w:rsidP="00B97CB2">
      <w:pPr>
        <w:pStyle w:val="Heading3"/>
        <w:numPr>
          <w:ilvl w:val="0"/>
          <w:numId w:val="80"/>
        </w:numPr>
        <w:tabs>
          <w:tab w:val="left" w:pos="360"/>
          <w:tab w:val="left" w:pos="1170"/>
        </w:tabs>
        <w:spacing w:before="60"/>
        <w:ind w:hanging="4320"/>
        <w:jc w:val="both"/>
        <w:rPr>
          <w:color w:val="000000"/>
          <w:sz w:val="26"/>
        </w:rPr>
      </w:pPr>
      <w:bookmarkStart w:id="277" w:name="_Toc505892274"/>
      <w:r w:rsidRPr="00B97CB2">
        <w:rPr>
          <w:color w:val="000000"/>
          <w:sz w:val="26"/>
        </w:rPr>
        <w:t xml:space="preserve"> </w:t>
      </w:r>
      <w:bookmarkStart w:id="278" w:name="_Toc508021246"/>
      <w:r w:rsidR="00331A2F" w:rsidRPr="00B97CB2">
        <w:rPr>
          <w:color w:val="000000"/>
          <w:sz w:val="26"/>
        </w:rPr>
        <w:t>Đối tượng áp dụng</w:t>
      </w:r>
      <w:bookmarkEnd w:id="277"/>
      <w:bookmarkEnd w:id="278"/>
      <w:r w:rsidR="00331A2F" w:rsidRPr="00B97CB2">
        <w:rPr>
          <w:color w:val="000000"/>
          <w:sz w:val="26"/>
        </w:rPr>
        <w:t xml:space="preserve"> </w:t>
      </w:r>
    </w:p>
    <w:p w:rsidR="00331A2F" w:rsidRPr="00B97CB2" w:rsidRDefault="00331A2F" w:rsidP="00331A2F">
      <w:pPr>
        <w:pStyle w:val="ColorfulList-Accent11"/>
        <w:tabs>
          <w:tab w:val="left" w:pos="360"/>
        </w:tabs>
        <w:ind w:left="360" w:right="215"/>
        <w:rPr>
          <w:bCs/>
          <w:color w:val="000000"/>
          <w:spacing w:val="2"/>
          <w:sz w:val="26"/>
          <w:szCs w:val="26"/>
        </w:rPr>
      </w:pPr>
      <w:r w:rsidRPr="00B97CB2">
        <w:rPr>
          <w:bCs/>
          <w:color w:val="000000"/>
          <w:spacing w:val="2"/>
          <w:sz w:val="26"/>
          <w:szCs w:val="26"/>
        </w:rPr>
        <w:t>Phụ lục này áp dụng đối với các tổ chức, cá nhân có liên quan đến việc tổ chức họp Hội đồng quản trị.</w:t>
      </w:r>
    </w:p>
    <w:p w:rsidR="00331A2F" w:rsidRPr="00B97CB2" w:rsidRDefault="00D00EA5" w:rsidP="00B97CB2">
      <w:pPr>
        <w:pStyle w:val="Heading3"/>
        <w:numPr>
          <w:ilvl w:val="0"/>
          <w:numId w:val="80"/>
        </w:numPr>
        <w:tabs>
          <w:tab w:val="left" w:pos="360"/>
          <w:tab w:val="left" w:pos="1170"/>
        </w:tabs>
        <w:spacing w:before="60"/>
        <w:ind w:hanging="4320"/>
        <w:jc w:val="both"/>
        <w:rPr>
          <w:color w:val="000000"/>
        </w:rPr>
      </w:pPr>
      <w:bookmarkStart w:id="279" w:name="_Toc505892275"/>
      <w:bookmarkStart w:id="280" w:name="_Toc508021247"/>
      <w:r w:rsidRPr="00B97CB2">
        <w:rPr>
          <w:color w:val="000000"/>
          <w:sz w:val="26"/>
        </w:rPr>
        <w:t xml:space="preserve"> </w:t>
      </w:r>
      <w:r w:rsidR="00331A2F" w:rsidRPr="00B97CB2">
        <w:rPr>
          <w:color w:val="000000"/>
          <w:sz w:val="26"/>
        </w:rPr>
        <w:t>Quy định về cuộc họp đầu tiên</w:t>
      </w:r>
      <w:bookmarkEnd w:id="279"/>
      <w:bookmarkEnd w:id="280"/>
    </w:p>
    <w:p w:rsidR="00331A2F" w:rsidRPr="00B97CB2" w:rsidRDefault="00331A2F" w:rsidP="00331A2F">
      <w:pPr>
        <w:tabs>
          <w:tab w:val="left" w:pos="360"/>
        </w:tabs>
        <w:spacing w:before="60" w:after="60"/>
        <w:ind w:left="360"/>
        <w:jc w:val="both"/>
        <w:rPr>
          <w:b w:val="0"/>
          <w:color w:val="000000"/>
          <w:sz w:val="26"/>
          <w:szCs w:val="26"/>
        </w:rPr>
      </w:pPr>
      <w:r w:rsidRPr="00B97CB2">
        <w:rPr>
          <w:b w:val="0"/>
          <w:color w:val="000000"/>
          <w:sz w:val="26"/>
          <w:szCs w:val="26"/>
        </w:rPr>
        <w:t xml:space="preserve">Trường hợp Hội đồng quản trị bầu Chủ tịch thì Chủ tịch Hội đồng quản trị sẽ được bầu trong cuộc họp đầu tiên của nhiệm kỳ Hội đồng quản trị trong thời hạn bảy (07) ngày làm việc, kể từ ngày kết thúc bầu cử Hội đồng quản trị nhiệm kỳ đó. Cuộc họp này do thành viên có số phiếu bầu cao nhất hoặc tỷ lệ phiếu bầu cao nhất triệu tập. Trường hợp có nhiều </w:t>
      </w:r>
      <w:r w:rsidRPr="00B97CB2">
        <w:rPr>
          <w:b w:val="0"/>
          <w:color w:val="000000"/>
          <w:sz w:val="26"/>
          <w:szCs w:val="26"/>
        </w:rPr>
        <w:lastRenderedPageBreak/>
        <w:t>hơn một (01) thành viên có số phiếu bầu cao nhất hoặc tỷ lệ phiếu bầu cao nhất thì các thành viên bầu theo nguyên tắc đa số để chọn một (01) người trong số họ triệu tập họp Hội đồng qu</w:t>
      </w:r>
      <w:r w:rsidR="00D00EA5" w:rsidRPr="00B97CB2">
        <w:rPr>
          <w:b w:val="0"/>
          <w:color w:val="000000"/>
          <w:sz w:val="26"/>
          <w:szCs w:val="26"/>
        </w:rPr>
        <w:t xml:space="preserve"> </w:t>
      </w:r>
      <w:r w:rsidRPr="00B97CB2">
        <w:rPr>
          <w:b w:val="0"/>
          <w:color w:val="000000"/>
          <w:sz w:val="26"/>
          <w:szCs w:val="26"/>
        </w:rPr>
        <w:t>ản trị.</w:t>
      </w:r>
    </w:p>
    <w:p w:rsidR="00F15A69" w:rsidRPr="00B97CB2" w:rsidRDefault="00D00EA5" w:rsidP="00B97CB2">
      <w:pPr>
        <w:pStyle w:val="Heading3"/>
        <w:numPr>
          <w:ilvl w:val="0"/>
          <w:numId w:val="80"/>
        </w:numPr>
        <w:tabs>
          <w:tab w:val="left" w:pos="360"/>
          <w:tab w:val="left" w:pos="1170"/>
        </w:tabs>
        <w:spacing w:before="60"/>
        <w:ind w:hanging="4320"/>
        <w:jc w:val="both"/>
        <w:rPr>
          <w:color w:val="000000"/>
          <w:sz w:val="26"/>
        </w:rPr>
      </w:pPr>
      <w:bookmarkStart w:id="281" w:name="_Toc508021248"/>
      <w:bookmarkStart w:id="282" w:name="_Toc505892276"/>
      <w:bookmarkStart w:id="283" w:name="_Toc451946839"/>
      <w:r w:rsidRPr="00B97CB2">
        <w:rPr>
          <w:color w:val="000000"/>
          <w:sz w:val="26"/>
        </w:rPr>
        <w:t xml:space="preserve"> </w:t>
      </w:r>
      <w:r w:rsidR="00F15A69" w:rsidRPr="00B97CB2">
        <w:rPr>
          <w:color w:val="000000"/>
          <w:sz w:val="26"/>
        </w:rPr>
        <w:t>Cuộc họp định kỳ và bất thường</w:t>
      </w:r>
      <w:bookmarkEnd w:id="281"/>
    </w:p>
    <w:p w:rsidR="00CD417C" w:rsidRPr="00B97CB2" w:rsidRDefault="00CD417C" w:rsidP="00CD417C">
      <w:pPr>
        <w:spacing w:after="120"/>
        <w:ind w:left="360"/>
        <w:jc w:val="both"/>
        <w:rPr>
          <w:b w:val="0"/>
          <w:color w:val="000000"/>
          <w:sz w:val="26"/>
          <w:szCs w:val="26"/>
          <w:lang w:val="vi-VN"/>
        </w:rPr>
      </w:pPr>
      <w:r w:rsidRPr="00B97CB2">
        <w:rPr>
          <w:b w:val="0"/>
          <w:color w:val="000000"/>
          <w:sz w:val="26"/>
          <w:szCs w:val="26"/>
          <w:lang w:val="vi-VN"/>
        </w:rPr>
        <w:t>1. Hội đồng quản trị có thể họp định kỳ hoặc bất thường. Hội đồng quản trị họp tại trụ sở chính của công ty hoặc ở nơi khác.</w:t>
      </w:r>
    </w:p>
    <w:p w:rsidR="00CD417C" w:rsidRPr="00B97CB2" w:rsidRDefault="00CD417C" w:rsidP="00CD417C">
      <w:pPr>
        <w:spacing w:after="120"/>
        <w:ind w:left="360"/>
        <w:jc w:val="both"/>
        <w:rPr>
          <w:b w:val="0"/>
          <w:color w:val="000000"/>
          <w:sz w:val="26"/>
          <w:szCs w:val="26"/>
          <w:lang w:val="vi-VN"/>
        </w:rPr>
      </w:pPr>
      <w:r w:rsidRPr="00B97CB2">
        <w:rPr>
          <w:b w:val="0"/>
          <w:color w:val="000000"/>
          <w:sz w:val="26"/>
          <w:szCs w:val="26"/>
          <w:lang w:val="vi-VN"/>
        </w:rPr>
        <w:t xml:space="preserve">2. Cuộc họp của Hội đồng quản trị do Chủ tịch </w:t>
      </w:r>
      <w:r w:rsidRPr="00B97CB2">
        <w:rPr>
          <w:b w:val="0"/>
          <w:color w:val="000000"/>
          <w:sz w:val="26"/>
          <w:szCs w:val="26"/>
        </w:rPr>
        <w:t xml:space="preserve">Hội đồng quản trị </w:t>
      </w:r>
      <w:r w:rsidRPr="00B97CB2">
        <w:rPr>
          <w:b w:val="0"/>
          <w:color w:val="000000"/>
          <w:sz w:val="26"/>
          <w:szCs w:val="26"/>
          <w:lang w:val="vi-VN"/>
        </w:rPr>
        <w:t xml:space="preserve">triệu tập khi xét thấy cần thiết, nhưng mỗi quý phải họp ít nhất một lần. </w:t>
      </w:r>
    </w:p>
    <w:p w:rsidR="00CD417C" w:rsidRPr="00B97CB2" w:rsidRDefault="00CD417C" w:rsidP="00CD417C">
      <w:pPr>
        <w:spacing w:after="120"/>
        <w:ind w:left="360"/>
        <w:jc w:val="both"/>
        <w:rPr>
          <w:b w:val="0"/>
          <w:color w:val="000000"/>
          <w:sz w:val="26"/>
          <w:szCs w:val="26"/>
          <w:lang w:val="vi-VN"/>
        </w:rPr>
      </w:pPr>
      <w:r w:rsidRPr="00B97CB2">
        <w:rPr>
          <w:b w:val="0"/>
          <w:color w:val="000000"/>
          <w:sz w:val="26"/>
          <w:szCs w:val="26"/>
          <w:lang w:val="vi-VN"/>
        </w:rPr>
        <w:t xml:space="preserve">3. Chủ tịch Hội đồng quản trị phải triệu tập họp Hội đồng quản trị khi có một trong các trường hợp sau đây: </w:t>
      </w:r>
    </w:p>
    <w:p w:rsidR="00CD417C" w:rsidRPr="00B97CB2" w:rsidRDefault="00CD417C" w:rsidP="00CD417C">
      <w:pPr>
        <w:spacing w:after="120"/>
        <w:ind w:left="360"/>
        <w:jc w:val="both"/>
        <w:rPr>
          <w:b w:val="0"/>
          <w:color w:val="000000"/>
          <w:sz w:val="26"/>
          <w:szCs w:val="26"/>
          <w:lang w:val="vi-VN"/>
        </w:rPr>
      </w:pPr>
      <w:r w:rsidRPr="00B97CB2">
        <w:rPr>
          <w:b w:val="0"/>
          <w:color w:val="000000"/>
          <w:sz w:val="26"/>
          <w:szCs w:val="26"/>
          <w:lang w:val="vi-VN"/>
        </w:rPr>
        <w:t>a) Có đề nghị của Ban kiểm soát hoặc thành viên độc lập;</w:t>
      </w:r>
    </w:p>
    <w:p w:rsidR="00CD417C" w:rsidRPr="00B97CB2" w:rsidRDefault="00CD417C" w:rsidP="00CD417C">
      <w:pPr>
        <w:spacing w:after="120"/>
        <w:ind w:left="360"/>
        <w:jc w:val="both"/>
        <w:rPr>
          <w:b w:val="0"/>
          <w:color w:val="000000"/>
          <w:sz w:val="26"/>
          <w:szCs w:val="26"/>
          <w:lang w:val="vi-VN"/>
        </w:rPr>
      </w:pPr>
      <w:r w:rsidRPr="00B97CB2">
        <w:rPr>
          <w:b w:val="0"/>
          <w:color w:val="000000"/>
          <w:spacing w:val="-2"/>
          <w:sz w:val="26"/>
          <w:szCs w:val="26"/>
          <w:lang w:val="vi-VN"/>
        </w:rPr>
        <w:t>b) Có đề nghị của  hoặc ít nhất 05 người quản lý khác;</w:t>
      </w:r>
    </w:p>
    <w:p w:rsidR="00CD417C" w:rsidRPr="00B97CB2" w:rsidRDefault="00CD417C" w:rsidP="00CD417C">
      <w:pPr>
        <w:spacing w:after="120"/>
        <w:ind w:left="360"/>
        <w:jc w:val="both"/>
        <w:rPr>
          <w:b w:val="0"/>
          <w:color w:val="000000"/>
          <w:sz w:val="26"/>
          <w:szCs w:val="26"/>
          <w:lang w:val="vi-VN"/>
        </w:rPr>
      </w:pPr>
      <w:r w:rsidRPr="00B97CB2">
        <w:rPr>
          <w:b w:val="0"/>
          <w:color w:val="000000"/>
          <w:sz w:val="26"/>
          <w:szCs w:val="26"/>
          <w:lang w:val="vi-VN"/>
        </w:rPr>
        <w:t xml:space="preserve">c) Có đề nghị của ít nhất </w:t>
      </w:r>
      <w:r w:rsidRPr="00B97CB2">
        <w:rPr>
          <w:b w:val="0"/>
          <w:color w:val="000000"/>
          <w:sz w:val="26"/>
          <w:szCs w:val="26"/>
        </w:rPr>
        <w:t>02</w:t>
      </w:r>
      <w:r w:rsidRPr="00B97CB2">
        <w:rPr>
          <w:b w:val="0"/>
          <w:color w:val="000000"/>
          <w:sz w:val="26"/>
          <w:szCs w:val="26"/>
          <w:lang w:val="vi-VN"/>
        </w:rPr>
        <w:t xml:space="preserve"> thành viên điều hành của Hội đồng quản trị;</w:t>
      </w:r>
    </w:p>
    <w:p w:rsidR="00CD417C" w:rsidRPr="00B97CB2" w:rsidRDefault="00CD417C" w:rsidP="00CD417C">
      <w:pPr>
        <w:spacing w:after="120"/>
        <w:ind w:left="360"/>
        <w:jc w:val="both"/>
        <w:rPr>
          <w:b w:val="0"/>
          <w:color w:val="000000"/>
          <w:sz w:val="26"/>
          <w:szCs w:val="26"/>
          <w:lang w:val="vi-VN"/>
        </w:rPr>
      </w:pPr>
      <w:r w:rsidRPr="00B97CB2">
        <w:rPr>
          <w:b w:val="0"/>
          <w:color w:val="000000"/>
          <w:sz w:val="26"/>
          <w:szCs w:val="26"/>
          <w:lang w:val="vi-VN"/>
        </w:rPr>
        <w:t xml:space="preserve">d) Các trường hợp khác do Điều lệ công ty quy định. </w:t>
      </w:r>
    </w:p>
    <w:p w:rsidR="00CD417C" w:rsidRPr="00B97CB2" w:rsidRDefault="00CD417C" w:rsidP="00CD417C">
      <w:pPr>
        <w:spacing w:after="120"/>
        <w:ind w:left="360"/>
        <w:jc w:val="both"/>
        <w:rPr>
          <w:b w:val="0"/>
          <w:color w:val="000000"/>
          <w:sz w:val="26"/>
          <w:szCs w:val="26"/>
          <w:lang w:val="vi-VN"/>
        </w:rPr>
      </w:pPr>
      <w:r w:rsidRPr="00B97CB2">
        <w:rPr>
          <w:b w:val="0"/>
          <w:color w:val="000000"/>
          <w:sz w:val="26"/>
          <w:szCs w:val="26"/>
          <w:lang w:val="vi-VN"/>
        </w:rPr>
        <w:t xml:space="preserve">Đề nghị phải được lập thành văn bản, trong đó nêu rõ mục đích, vấn đề cần thảo luận và quyết định thuộc thẩm quyền của Hội đồng quản trị. </w:t>
      </w:r>
    </w:p>
    <w:p w:rsidR="00CD417C" w:rsidRPr="00B97CB2" w:rsidRDefault="00CD417C" w:rsidP="00377081">
      <w:pPr>
        <w:spacing w:after="120"/>
        <w:ind w:left="360"/>
        <w:jc w:val="both"/>
        <w:rPr>
          <w:b w:val="0"/>
          <w:color w:val="000000"/>
          <w:sz w:val="26"/>
          <w:szCs w:val="26"/>
          <w:lang w:val="vi-VN"/>
        </w:rPr>
      </w:pPr>
      <w:r w:rsidRPr="00B97CB2">
        <w:rPr>
          <w:b w:val="0"/>
          <w:color w:val="000000"/>
          <w:sz w:val="26"/>
          <w:szCs w:val="26"/>
          <w:lang w:val="vi-VN"/>
        </w:rPr>
        <w:t>4. Chủ tịch Hội đồng quản trị phải triệu tập họp Hội đồng quản trị trong thời hạn 07 ngày làm việc, kể từ ngày nhận được đề nghị quy định tại Khoản 3 Điều này. Trường hợp Chủ tịch không triệu tập họp Hội đồng quản trị theo đề nghị thì Chủ tịch phải chịu trách nhiệm về những thiệt hại xảy ra đối với công ty; người đề nghị có quyền thay thế Hội đồng quản trị triệu tập họp Hội đồng quản trị.</w:t>
      </w:r>
    </w:p>
    <w:p w:rsidR="00CD417C" w:rsidRPr="00B97CB2" w:rsidRDefault="004E6E66" w:rsidP="00FF3EAF">
      <w:pPr>
        <w:pStyle w:val="TOC2"/>
      </w:pPr>
      <w:r w:rsidRPr="00B97CB2">
        <w:t>5. Trường hợp có yêu cầu của công ty kiểm toán độc lập thực hiện kiểm toán báo cáo tài chính của Công ty, Chủ tịch Hội đồng quản trị phải triệu tập họp Hội đồng quản trị để bàn về báo cáo kiểm toán và tình hình công ty.</w:t>
      </w:r>
    </w:p>
    <w:p w:rsidR="00D13E71" w:rsidRPr="00B97CB2" w:rsidRDefault="00D00EA5" w:rsidP="00B97CB2">
      <w:pPr>
        <w:pStyle w:val="Heading3"/>
        <w:numPr>
          <w:ilvl w:val="0"/>
          <w:numId w:val="80"/>
        </w:numPr>
        <w:tabs>
          <w:tab w:val="left" w:pos="360"/>
          <w:tab w:val="left" w:pos="1170"/>
        </w:tabs>
        <w:spacing w:before="60"/>
        <w:ind w:hanging="4320"/>
        <w:jc w:val="both"/>
        <w:rPr>
          <w:b w:val="0"/>
          <w:color w:val="000000"/>
          <w:sz w:val="26"/>
          <w:lang w:val="vi-VN"/>
        </w:rPr>
      </w:pPr>
      <w:bookmarkStart w:id="284" w:name="_Toc508021249"/>
      <w:r w:rsidRPr="00B97CB2">
        <w:rPr>
          <w:color w:val="000000"/>
          <w:sz w:val="26"/>
        </w:rPr>
        <w:t xml:space="preserve"> </w:t>
      </w:r>
      <w:r w:rsidR="00D13E71" w:rsidRPr="00B97CB2">
        <w:rPr>
          <w:color w:val="000000"/>
          <w:sz w:val="26"/>
        </w:rPr>
        <w:t>Thông báo</w:t>
      </w:r>
      <w:r w:rsidR="004D3D25" w:rsidRPr="00B97CB2">
        <w:rPr>
          <w:color w:val="000000"/>
          <w:sz w:val="26"/>
        </w:rPr>
        <w:t xml:space="preserve"> </w:t>
      </w:r>
      <w:r w:rsidR="00D13E71" w:rsidRPr="00B97CB2">
        <w:rPr>
          <w:color w:val="000000"/>
          <w:sz w:val="26"/>
        </w:rPr>
        <w:t>họp Hội đồng quản trị</w:t>
      </w:r>
      <w:bookmarkEnd w:id="282"/>
      <w:bookmarkEnd w:id="284"/>
      <w:r w:rsidR="00D13E71" w:rsidRPr="00B97CB2">
        <w:rPr>
          <w:color w:val="000000"/>
          <w:sz w:val="26"/>
        </w:rPr>
        <w:t xml:space="preserve"> </w:t>
      </w:r>
      <w:bookmarkEnd w:id="283"/>
    </w:p>
    <w:p w:rsidR="00D13E71" w:rsidRPr="00B97CB2" w:rsidRDefault="00794AA3" w:rsidP="00D13E71">
      <w:pPr>
        <w:spacing w:after="120"/>
        <w:ind w:left="360"/>
        <w:jc w:val="both"/>
        <w:rPr>
          <w:b w:val="0"/>
          <w:color w:val="000000"/>
          <w:sz w:val="26"/>
          <w:szCs w:val="26"/>
          <w:lang w:val="vi-VN"/>
        </w:rPr>
      </w:pPr>
      <w:r w:rsidRPr="00B97CB2">
        <w:rPr>
          <w:b w:val="0"/>
          <w:color w:val="000000"/>
          <w:sz w:val="26"/>
          <w:szCs w:val="26"/>
          <w:lang w:val="vi-VN"/>
        </w:rPr>
        <w:t>1</w:t>
      </w:r>
      <w:r w:rsidR="00D13E71" w:rsidRPr="00B97CB2">
        <w:rPr>
          <w:b w:val="0"/>
          <w:color w:val="000000"/>
          <w:sz w:val="26"/>
          <w:szCs w:val="26"/>
          <w:lang w:val="vi-VN"/>
        </w:rPr>
        <w:t xml:space="preserve">. Chủ tịch Hội đồng quản trị hoặc người triệu tập họp Hội đồng quản trị phải gửi thông báo mời họp chậm nhất 03 ngày làm việc trước ngày họp.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 </w:t>
      </w:r>
    </w:p>
    <w:p w:rsidR="00D13E71" w:rsidRPr="00B97CB2" w:rsidRDefault="00D13E71" w:rsidP="00D13E71">
      <w:pPr>
        <w:spacing w:after="120"/>
        <w:ind w:left="360"/>
        <w:jc w:val="both"/>
        <w:rPr>
          <w:b w:val="0"/>
          <w:color w:val="000000"/>
          <w:sz w:val="26"/>
          <w:szCs w:val="26"/>
          <w:lang w:val="vi-VN"/>
        </w:rPr>
      </w:pPr>
      <w:r w:rsidRPr="00B97CB2">
        <w:rPr>
          <w:b w:val="0"/>
          <w:color w:val="000000"/>
          <w:sz w:val="26"/>
          <w:szCs w:val="26"/>
          <w:lang w:val="vi-VN"/>
        </w:rPr>
        <w:t xml:space="preserve">Thông báo mời họp được gửi bằng bưu điện, fax, thư điện tử hoặc phương tiện khác, nhưng phải bảo đảm đến được địa chỉ liên lạc của từng thành viên Hội đồng quản trị được đăng ký tại công ty. </w:t>
      </w:r>
    </w:p>
    <w:p w:rsidR="00D13E71" w:rsidRPr="00B97CB2" w:rsidRDefault="00A86CB3" w:rsidP="00D13E71">
      <w:pPr>
        <w:spacing w:after="120"/>
        <w:ind w:left="360"/>
        <w:jc w:val="both"/>
        <w:rPr>
          <w:b w:val="0"/>
          <w:color w:val="000000"/>
          <w:sz w:val="26"/>
          <w:szCs w:val="26"/>
          <w:lang w:val="vi-VN"/>
        </w:rPr>
      </w:pPr>
      <w:r w:rsidRPr="00B97CB2">
        <w:rPr>
          <w:b w:val="0"/>
          <w:color w:val="000000"/>
          <w:sz w:val="26"/>
          <w:szCs w:val="26"/>
          <w:lang w:val="vi-VN"/>
        </w:rPr>
        <w:t>2</w:t>
      </w:r>
      <w:r w:rsidR="00D13E71" w:rsidRPr="00B97CB2">
        <w:rPr>
          <w:b w:val="0"/>
          <w:color w:val="000000"/>
          <w:sz w:val="26"/>
          <w:szCs w:val="26"/>
          <w:lang w:val="vi-VN"/>
        </w:rPr>
        <w:t xml:space="preserve">. Chủ tịch Hội đồng quản trị hoặc người triệu tập gửi thông báo mời họp và các tài liệu kèm theo đến các </w:t>
      </w:r>
      <w:r w:rsidR="00D13E71" w:rsidRPr="00B97CB2">
        <w:rPr>
          <w:b w:val="0"/>
          <w:color w:val="000000"/>
          <w:sz w:val="26"/>
          <w:szCs w:val="26"/>
        </w:rPr>
        <w:t>K</w:t>
      </w:r>
      <w:r w:rsidR="00D13E71" w:rsidRPr="00B97CB2">
        <w:rPr>
          <w:b w:val="0"/>
          <w:color w:val="000000"/>
          <w:sz w:val="26"/>
          <w:szCs w:val="26"/>
          <w:lang w:val="vi-VN"/>
        </w:rPr>
        <w:t>iểm soát viên</w:t>
      </w:r>
      <w:r w:rsidR="00D13E71" w:rsidRPr="00B97CB2">
        <w:rPr>
          <w:b w:val="0"/>
          <w:color w:val="000000"/>
          <w:sz w:val="26"/>
          <w:szCs w:val="26"/>
        </w:rPr>
        <w:t xml:space="preserve"> như đối với các thành viên Hội đồng quản trị.</w:t>
      </w:r>
    </w:p>
    <w:p w:rsidR="00D13E71" w:rsidRPr="00B97CB2" w:rsidRDefault="00D13E71" w:rsidP="00D13E71">
      <w:pPr>
        <w:spacing w:after="120"/>
        <w:ind w:left="360"/>
        <w:jc w:val="both"/>
        <w:rPr>
          <w:b w:val="0"/>
          <w:color w:val="000000"/>
          <w:sz w:val="26"/>
          <w:szCs w:val="26"/>
          <w:lang w:val="vi-VN"/>
        </w:rPr>
      </w:pPr>
      <w:r w:rsidRPr="00B97CB2">
        <w:rPr>
          <w:b w:val="0"/>
          <w:color w:val="000000"/>
          <w:sz w:val="26"/>
          <w:szCs w:val="26"/>
          <w:lang w:val="vi-VN"/>
        </w:rPr>
        <w:t xml:space="preserve">Kiểm soát viên có quyền dự các cuộc họp của Hội đồng quản trị; có quyền thảo luận nhưng không được biểu quyết. </w:t>
      </w:r>
    </w:p>
    <w:p w:rsidR="00D13E71" w:rsidRPr="00B97CB2" w:rsidRDefault="00D00EA5" w:rsidP="00B97CB2">
      <w:pPr>
        <w:pStyle w:val="Heading3"/>
        <w:numPr>
          <w:ilvl w:val="0"/>
          <w:numId w:val="80"/>
        </w:numPr>
        <w:tabs>
          <w:tab w:val="left" w:pos="360"/>
          <w:tab w:val="left" w:pos="1170"/>
        </w:tabs>
        <w:spacing w:before="60"/>
        <w:ind w:left="360" w:firstLine="0"/>
        <w:jc w:val="both"/>
        <w:rPr>
          <w:color w:val="000000"/>
          <w:sz w:val="26"/>
        </w:rPr>
      </w:pPr>
      <w:bookmarkStart w:id="285" w:name="_Toc505892277"/>
      <w:bookmarkStart w:id="286" w:name="_Toc508021250"/>
      <w:r w:rsidRPr="00B97CB2">
        <w:rPr>
          <w:color w:val="000000"/>
          <w:sz w:val="26"/>
        </w:rPr>
        <w:lastRenderedPageBreak/>
        <w:t xml:space="preserve"> </w:t>
      </w:r>
      <w:r w:rsidR="00D13E71" w:rsidRPr="00B97CB2">
        <w:rPr>
          <w:color w:val="000000"/>
          <w:sz w:val="26"/>
        </w:rPr>
        <w:t>Điều kiện tổ chức họp Hội đồng quản trị</w:t>
      </w:r>
      <w:bookmarkEnd w:id="285"/>
      <w:bookmarkEnd w:id="286"/>
    </w:p>
    <w:p w:rsidR="00D13E71" w:rsidRPr="00B97CB2" w:rsidRDefault="00D13E71" w:rsidP="00B97CB2">
      <w:pPr>
        <w:pStyle w:val="ColorfulList-Accent11"/>
        <w:numPr>
          <w:ilvl w:val="1"/>
          <w:numId w:val="80"/>
        </w:numPr>
        <w:spacing w:after="120"/>
        <w:ind w:left="360" w:firstLine="0"/>
        <w:jc w:val="both"/>
        <w:rPr>
          <w:color w:val="000000"/>
          <w:sz w:val="26"/>
          <w:szCs w:val="26"/>
        </w:rPr>
      </w:pPr>
      <w:r w:rsidRPr="00B97CB2">
        <w:rPr>
          <w:color w:val="000000"/>
          <w:sz w:val="26"/>
          <w:szCs w:val="26"/>
          <w:lang w:val="vi-VN"/>
        </w:rPr>
        <w:t xml:space="preserve">Cuộc họp Hội đồng quản trị được tiến hành khi có từ </w:t>
      </w:r>
      <w:r w:rsidRPr="00B97CB2">
        <w:rPr>
          <w:color w:val="000000"/>
          <w:sz w:val="26"/>
          <w:szCs w:val="26"/>
        </w:rPr>
        <w:t>3/4 (</w:t>
      </w:r>
      <w:r w:rsidRPr="00B97CB2">
        <w:rPr>
          <w:color w:val="000000"/>
          <w:sz w:val="26"/>
          <w:szCs w:val="26"/>
          <w:lang w:val="vi-VN"/>
        </w:rPr>
        <w:t>ba phần tư</w:t>
      </w:r>
      <w:r w:rsidRPr="00B97CB2">
        <w:rPr>
          <w:color w:val="000000"/>
          <w:sz w:val="26"/>
          <w:szCs w:val="26"/>
        </w:rPr>
        <w:t>)</w:t>
      </w:r>
      <w:r w:rsidRPr="00B97CB2">
        <w:rPr>
          <w:color w:val="000000"/>
          <w:sz w:val="26"/>
          <w:szCs w:val="26"/>
          <w:lang w:val="vi-VN"/>
        </w:rPr>
        <w:t xml:space="preserve"> </w:t>
      </w:r>
      <w:r w:rsidRPr="00B97CB2">
        <w:rPr>
          <w:color w:val="000000"/>
          <w:sz w:val="26"/>
          <w:szCs w:val="26"/>
        </w:rPr>
        <w:t xml:space="preserve">trở lên </w:t>
      </w:r>
      <w:r w:rsidRPr="00B97CB2">
        <w:rPr>
          <w:color w:val="000000"/>
          <w:sz w:val="26"/>
          <w:szCs w:val="26"/>
          <w:lang w:val="vi-VN"/>
        </w:rPr>
        <w:t>tổng số thành viên</w:t>
      </w:r>
      <w:r w:rsidRPr="00B97CB2">
        <w:rPr>
          <w:color w:val="000000"/>
          <w:sz w:val="26"/>
          <w:szCs w:val="26"/>
        </w:rPr>
        <w:t xml:space="preserve"> Hội đồng quản trị có mặt trực tiếp hoặc thông qua người đại diện (người được ủy quyền)</w:t>
      </w:r>
      <w:r w:rsidRPr="00B97CB2">
        <w:rPr>
          <w:color w:val="000000"/>
          <w:sz w:val="26"/>
          <w:szCs w:val="26"/>
          <w:lang w:val="vi-VN"/>
        </w:rPr>
        <w:t xml:space="preserve"> </w:t>
      </w:r>
      <w:r w:rsidRPr="00B97CB2">
        <w:rPr>
          <w:color w:val="000000"/>
          <w:sz w:val="26"/>
          <w:szCs w:val="26"/>
        </w:rPr>
        <w:t xml:space="preserve">nếu được đa số thành viên Hội đồng quản trị chấp thuận </w:t>
      </w:r>
      <w:r w:rsidRPr="00B97CB2">
        <w:rPr>
          <w:color w:val="000000"/>
          <w:sz w:val="26"/>
          <w:szCs w:val="26"/>
          <w:lang w:val="vi-VN"/>
        </w:rPr>
        <w:t xml:space="preserve">dự họp. </w:t>
      </w:r>
    </w:p>
    <w:p w:rsidR="00D13E71" w:rsidRPr="00B97CB2" w:rsidRDefault="00D13E71" w:rsidP="00B97CB2">
      <w:pPr>
        <w:pStyle w:val="ColorfulList-Accent11"/>
        <w:numPr>
          <w:ilvl w:val="1"/>
          <w:numId w:val="80"/>
        </w:numPr>
        <w:spacing w:after="120"/>
        <w:ind w:left="360" w:firstLine="0"/>
        <w:jc w:val="both"/>
        <w:rPr>
          <w:color w:val="000000"/>
          <w:sz w:val="26"/>
          <w:szCs w:val="26"/>
        </w:rPr>
      </w:pPr>
      <w:r w:rsidRPr="00B97CB2">
        <w:rPr>
          <w:color w:val="000000"/>
          <w:sz w:val="26"/>
          <w:szCs w:val="26"/>
          <w:lang w:val="vi-VN"/>
        </w:rPr>
        <w:t xml:space="preserve">Trường hợp cuộc họp được </w:t>
      </w:r>
      <w:r w:rsidR="007338D7" w:rsidRPr="00B97CB2">
        <w:rPr>
          <w:color w:val="000000"/>
          <w:sz w:val="26"/>
          <w:szCs w:val="26"/>
          <w:lang w:val="vi-VN"/>
        </w:rPr>
        <w:t>triệu tập theo quy định tại Khoản 1</w:t>
      </w:r>
      <w:r w:rsidRPr="00B97CB2">
        <w:rPr>
          <w:color w:val="000000"/>
          <w:sz w:val="26"/>
          <w:szCs w:val="26"/>
          <w:lang w:val="vi-VN"/>
        </w:rPr>
        <w:t xml:space="preserve"> Điều này không đủ số thành viên dự họp theo quy định thì </w:t>
      </w:r>
      <w:r w:rsidR="007338D7" w:rsidRPr="00B97CB2">
        <w:rPr>
          <w:color w:val="000000"/>
          <w:sz w:val="26"/>
          <w:szCs w:val="26"/>
        </w:rPr>
        <w:t xml:space="preserve">cuộc họp </w:t>
      </w:r>
      <w:r w:rsidRPr="00B97CB2">
        <w:rPr>
          <w:color w:val="000000"/>
          <w:sz w:val="26"/>
          <w:szCs w:val="26"/>
          <w:lang w:val="vi-VN"/>
        </w:rPr>
        <w:t xml:space="preserve">được triệu tập lần thứ hai trong thời hạn 07 ngày, kể từ ngày dự định họp lần thứ nhất. Trường hợp này, cuộc họp được tiến hành nếu có hơn một nửa số thành viên Hội đồng quản trị </w:t>
      </w:r>
      <w:r w:rsidRPr="00B97CB2">
        <w:rPr>
          <w:color w:val="000000"/>
          <w:sz w:val="26"/>
          <w:szCs w:val="26"/>
        </w:rPr>
        <w:t xml:space="preserve">có mặt trực tiếp hoặc người đại diện nếu được đa số thành viên Hội đồng quản trị chấp thuận </w:t>
      </w:r>
      <w:r w:rsidRPr="00B97CB2">
        <w:rPr>
          <w:color w:val="000000"/>
          <w:sz w:val="26"/>
          <w:szCs w:val="26"/>
          <w:lang w:val="vi-VN"/>
        </w:rPr>
        <w:t>dự họp.</w:t>
      </w:r>
    </w:p>
    <w:p w:rsidR="00D13E71" w:rsidRPr="00B97CB2" w:rsidRDefault="00D00EA5" w:rsidP="00B97CB2">
      <w:pPr>
        <w:pStyle w:val="Heading3"/>
        <w:numPr>
          <w:ilvl w:val="0"/>
          <w:numId w:val="80"/>
        </w:numPr>
        <w:tabs>
          <w:tab w:val="left" w:pos="360"/>
          <w:tab w:val="left" w:pos="1170"/>
        </w:tabs>
        <w:spacing w:before="60"/>
        <w:ind w:left="360" w:firstLine="0"/>
        <w:jc w:val="both"/>
        <w:rPr>
          <w:color w:val="000000"/>
          <w:sz w:val="26"/>
        </w:rPr>
      </w:pPr>
      <w:bookmarkStart w:id="287" w:name="_Toc505892278"/>
      <w:bookmarkStart w:id="288" w:name="_Toc508021251"/>
      <w:r w:rsidRPr="00B97CB2">
        <w:rPr>
          <w:color w:val="000000"/>
          <w:sz w:val="26"/>
        </w:rPr>
        <w:t xml:space="preserve"> </w:t>
      </w:r>
      <w:r w:rsidR="00D13E71" w:rsidRPr="00B97CB2">
        <w:rPr>
          <w:color w:val="000000"/>
          <w:sz w:val="26"/>
        </w:rPr>
        <w:t>Cách thức biểu quyết</w:t>
      </w:r>
      <w:bookmarkEnd w:id="287"/>
      <w:bookmarkEnd w:id="288"/>
    </w:p>
    <w:p w:rsidR="00D13E71" w:rsidRPr="00B97CB2" w:rsidRDefault="00D13E71" w:rsidP="00D13E71">
      <w:pPr>
        <w:pStyle w:val="NormalWeb"/>
        <w:numPr>
          <w:ilvl w:val="0"/>
          <w:numId w:val="5"/>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 xml:space="preserve">Các thành viên Hội đồng quản trị </w:t>
      </w:r>
      <w:r w:rsidR="005B46F1" w:rsidRPr="00B97CB2">
        <w:rPr>
          <w:b w:val="0"/>
          <w:color w:val="000000"/>
          <w:sz w:val="26"/>
          <w:szCs w:val="26"/>
        </w:rPr>
        <w:t>được coi là tham dư và</w:t>
      </w:r>
      <w:r w:rsidRPr="00B97CB2">
        <w:rPr>
          <w:b w:val="0"/>
          <w:color w:val="000000"/>
          <w:sz w:val="26"/>
          <w:szCs w:val="26"/>
          <w:lang w:val="vi-VN"/>
        </w:rPr>
        <w:t xml:space="preserve"> biểu quyết </w:t>
      </w:r>
      <w:r w:rsidR="003A75F2" w:rsidRPr="00B97CB2">
        <w:rPr>
          <w:b w:val="0"/>
          <w:color w:val="000000"/>
          <w:sz w:val="26"/>
          <w:szCs w:val="26"/>
        </w:rPr>
        <w:t>tại cuộc họp trong các trường hợp sau</w:t>
      </w:r>
      <w:r w:rsidRPr="00B97CB2">
        <w:rPr>
          <w:b w:val="0"/>
          <w:color w:val="000000"/>
          <w:sz w:val="26"/>
          <w:szCs w:val="26"/>
          <w:lang w:val="vi-VN"/>
        </w:rPr>
        <w:t>:</w:t>
      </w:r>
    </w:p>
    <w:p w:rsidR="00D13E71" w:rsidRPr="00B97CB2" w:rsidRDefault="00D13E71" w:rsidP="00D7776A">
      <w:pPr>
        <w:numPr>
          <w:ilvl w:val="1"/>
          <w:numId w:val="28"/>
        </w:numPr>
        <w:tabs>
          <w:tab w:val="left" w:pos="360"/>
        </w:tabs>
        <w:spacing w:before="60" w:after="60"/>
        <w:ind w:left="360" w:firstLine="0"/>
        <w:jc w:val="both"/>
        <w:rPr>
          <w:b w:val="0"/>
          <w:color w:val="000000"/>
          <w:sz w:val="26"/>
          <w:szCs w:val="26"/>
          <w:lang w:val="vi-VN"/>
        </w:rPr>
      </w:pPr>
      <w:r w:rsidRPr="00B97CB2">
        <w:rPr>
          <w:b w:val="0"/>
          <w:color w:val="000000"/>
          <w:sz w:val="26"/>
          <w:szCs w:val="26"/>
          <w:lang w:val="vi-VN"/>
        </w:rPr>
        <w:t>Tham dự và biểu quyết trực tiếp tại cuộc họp;</w:t>
      </w:r>
    </w:p>
    <w:p w:rsidR="00D13E71" w:rsidRPr="00B97CB2" w:rsidRDefault="00D13E71" w:rsidP="00D7776A">
      <w:pPr>
        <w:numPr>
          <w:ilvl w:val="1"/>
          <w:numId w:val="28"/>
        </w:numPr>
        <w:tabs>
          <w:tab w:val="left" w:pos="360"/>
        </w:tabs>
        <w:spacing w:before="60" w:after="60"/>
        <w:ind w:left="360" w:firstLine="0"/>
        <w:jc w:val="both"/>
        <w:rPr>
          <w:b w:val="0"/>
          <w:color w:val="000000"/>
          <w:spacing w:val="-4"/>
          <w:sz w:val="26"/>
          <w:szCs w:val="26"/>
          <w:lang w:val="vi-VN"/>
        </w:rPr>
      </w:pPr>
      <w:r w:rsidRPr="00B97CB2">
        <w:rPr>
          <w:b w:val="0"/>
          <w:color w:val="000000"/>
          <w:spacing w:val="-4"/>
          <w:sz w:val="26"/>
          <w:szCs w:val="26"/>
          <w:lang w:val="vi-VN"/>
        </w:rPr>
        <w:t>Ủy quyền cho người khác đến dự họp khi được đa số các thành viên Hội đồng quản trị chấp thuận.</w:t>
      </w:r>
    </w:p>
    <w:p w:rsidR="00D13E71" w:rsidRPr="00B97CB2" w:rsidRDefault="00D13E71" w:rsidP="00D7776A">
      <w:pPr>
        <w:numPr>
          <w:ilvl w:val="1"/>
          <w:numId w:val="28"/>
        </w:numPr>
        <w:tabs>
          <w:tab w:val="left" w:pos="360"/>
        </w:tabs>
        <w:spacing w:before="60" w:after="60"/>
        <w:ind w:left="360" w:firstLine="0"/>
        <w:jc w:val="both"/>
        <w:rPr>
          <w:b w:val="0"/>
          <w:color w:val="000000"/>
          <w:sz w:val="26"/>
          <w:szCs w:val="26"/>
          <w:lang w:val="vi-VN"/>
        </w:rPr>
      </w:pPr>
      <w:r w:rsidRPr="00B97CB2">
        <w:rPr>
          <w:b w:val="0"/>
          <w:color w:val="000000"/>
          <w:sz w:val="26"/>
          <w:szCs w:val="26"/>
          <w:lang w:val="vi-VN"/>
        </w:rPr>
        <w:t>Tham dự và biểu quyết thông qua hội nghị trực tuyến hoặc hình thức tương tự khác;</w:t>
      </w:r>
    </w:p>
    <w:p w:rsidR="00D13E71" w:rsidRPr="00B97CB2" w:rsidRDefault="00D13E71" w:rsidP="00D7776A">
      <w:pPr>
        <w:numPr>
          <w:ilvl w:val="1"/>
          <w:numId w:val="28"/>
        </w:numPr>
        <w:tabs>
          <w:tab w:val="left" w:pos="360"/>
        </w:tabs>
        <w:spacing w:before="60" w:after="60"/>
        <w:ind w:left="360" w:firstLine="0"/>
        <w:jc w:val="both"/>
        <w:rPr>
          <w:b w:val="0"/>
          <w:color w:val="000000"/>
        </w:rPr>
      </w:pPr>
      <w:r w:rsidRPr="00B97CB2">
        <w:rPr>
          <w:b w:val="0"/>
          <w:color w:val="000000"/>
          <w:sz w:val="26"/>
        </w:rPr>
        <w:t>Gửi phiếu biểu quyết đến cuộc họp thông qua thư, fax, thư điện tử.</w:t>
      </w:r>
    </w:p>
    <w:p w:rsidR="00D13E71" w:rsidRPr="00B97CB2" w:rsidRDefault="00D13E71" w:rsidP="00D13E71">
      <w:pPr>
        <w:pStyle w:val="NormalWeb"/>
        <w:tabs>
          <w:tab w:val="left" w:pos="360"/>
        </w:tabs>
        <w:spacing w:before="60" w:beforeAutospacing="0" w:after="60" w:afterAutospacing="0" w:line="288" w:lineRule="auto"/>
        <w:ind w:left="360"/>
        <w:jc w:val="both"/>
        <w:rPr>
          <w:b w:val="0"/>
          <w:color w:val="000000"/>
          <w:sz w:val="26"/>
          <w:szCs w:val="26"/>
          <w:lang w:val="vi-VN"/>
        </w:rPr>
      </w:pPr>
      <w:r w:rsidRPr="00B97CB2">
        <w:rPr>
          <w:b w:val="0"/>
          <w:color w:val="000000"/>
          <w:sz w:val="26"/>
          <w:szCs w:val="26"/>
          <w:lang w:val="vi-VN"/>
        </w:rPr>
        <w:t>Trường hợp gửi phiếu biểu quyết đến cuộc họp thông qua thư, phiếu biểu quyết</w:t>
      </w:r>
      <w:r w:rsidRPr="00B97CB2">
        <w:rPr>
          <w:b w:val="0"/>
          <w:color w:val="000000"/>
          <w:sz w:val="26"/>
          <w:szCs w:val="26"/>
        </w:rPr>
        <w:t xml:space="preserve"> phải được </w:t>
      </w:r>
      <w:r w:rsidRPr="00B97CB2">
        <w:rPr>
          <w:b w:val="0"/>
          <w:color w:val="000000"/>
          <w:sz w:val="26"/>
          <w:szCs w:val="26"/>
          <w:lang w:val="vi-VN"/>
        </w:rPr>
        <w:t>đựng trong phong bì dán kín được chuyển đến Chủ tịch Hội đồng quản trị ít nhất 01 giờ trước giờ khai mạc, và phong bì đựng phiếu biểu quyết của thành viên đó được mở trước sự chứng kiến của tất cả những người dự họp.</w:t>
      </w:r>
    </w:p>
    <w:p w:rsidR="00D13E71" w:rsidRPr="00B97CB2" w:rsidRDefault="00D13E71" w:rsidP="00D13E71">
      <w:pPr>
        <w:pStyle w:val="NormalWeb"/>
        <w:numPr>
          <w:ilvl w:val="0"/>
          <w:numId w:val="5"/>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Một thành viên Hội đồng quản trị có thể ủy quyền biểu quyết của mình tại cuộc họp Hội đồng quản trị cho một người khác nếu sự ủy quyền đó nhận được sự đồng ý của đa số các thành viên Hội đồng quản trị.</w:t>
      </w:r>
    </w:p>
    <w:p w:rsidR="00D13E71" w:rsidRPr="00B97CB2" w:rsidRDefault="00D13E71" w:rsidP="00D13E71">
      <w:pPr>
        <w:pStyle w:val="NormalWeb"/>
        <w:numPr>
          <w:ilvl w:val="0"/>
          <w:numId w:val="5"/>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 xml:space="preserve">Các cuộc họp Hội đồng quản trị </w:t>
      </w:r>
      <w:r w:rsidR="006025BC" w:rsidRPr="00B97CB2">
        <w:rPr>
          <w:b w:val="0"/>
          <w:color w:val="000000"/>
          <w:sz w:val="26"/>
          <w:szCs w:val="26"/>
        </w:rPr>
        <w:t>thảo luận</w:t>
      </w:r>
      <w:r w:rsidRPr="00B97CB2">
        <w:rPr>
          <w:b w:val="0"/>
          <w:color w:val="000000"/>
          <w:sz w:val="26"/>
          <w:szCs w:val="26"/>
          <w:lang w:val="vi-VN"/>
        </w:rPr>
        <w:t xml:space="preserve"> những vấn đề sau đây cần sự có mặt trực tiếp của các thành viên Hội đồng quản trị:</w:t>
      </w:r>
    </w:p>
    <w:p w:rsidR="00D13E71" w:rsidRPr="00B97CB2" w:rsidRDefault="00D13E71" w:rsidP="00D7776A">
      <w:pPr>
        <w:pStyle w:val="NormalWeb"/>
        <w:numPr>
          <w:ilvl w:val="0"/>
          <w:numId w:val="24"/>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Phê chuẩn kế hoạch chiến lược và kế hoạch kinh doanh của Công ty.</w:t>
      </w:r>
    </w:p>
    <w:p w:rsidR="00D13E71" w:rsidRPr="00B97CB2" w:rsidRDefault="00D13E71" w:rsidP="00D7776A">
      <w:pPr>
        <w:pStyle w:val="NormalWeb"/>
        <w:numPr>
          <w:ilvl w:val="0"/>
          <w:numId w:val="24"/>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Bầu chọn Chủ tịch Hội đồng quản trị.</w:t>
      </w:r>
    </w:p>
    <w:p w:rsidR="00D13E71" w:rsidRPr="00B97CB2" w:rsidRDefault="00D13E71" w:rsidP="00D7776A">
      <w:pPr>
        <w:pStyle w:val="NormalWeb"/>
        <w:numPr>
          <w:ilvl w:val="0"/>
          <w:numId w:val="24"/>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Bãi nhiệm  và bổ nhiệm  mới.</w:t>
      </w:r>
    </w:p>
    <w:p w:rsidR="00D13E71" w:rsidRPr="00B97CB2" w:rsidRDefault="00D13E71" w:rsidP="00D7776A">
      <w:pPr>
        <w:pStyle w:val="NormalWeb"/>
        <w:numPr>
          <w:ilvl w:val="0"/>
          <w:numId w:val="24"/>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Tái tổ chức hoặc giải thể công ty.</w:t>
      </w:r>
    </w:p>
    <w:p w:rsidR="00D13E71" w:rsidRPr="00B97CB2" w:rsidRDefault="00D13E71" w:rsidP="00D7776A">
      <w:pPr>
        <w:pStyle w:val="NormalWeb"/>
        <w:numPr>
          <w:ilvl w:val="0"/>
          <w:numId w:val="24"/>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Tăng vốn điều lệ và phát hành cổ phiếu.</w:t>
      </w:r>
    </w:p>
    <w:p w:rsidR="00D13E71" w:rsidRPr="00B97CB2" w:rsidRDefault="00D13E71" w:rsidP="00D13E71">
      <w:pPr>
        <w:pStyle w:val="NormalWeb"/>
        <w:numPr>
          <w:ilvl w:val="0"/>
          <w:numId w:val="5"/>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Thành viên Hội đồng quản trị không được tính vào tỷ lệ thành viên tối thiểu có mặt để có thể tổ chức cuộc họp Hội đồng quản trị về những quyết định mà thành viên đó không có quyền biểu quyết;</w:t>
      </w:r>
    </w:p>
    <w:p w:rsidR="00D13E71" w:rsidRPr="00B97CB2" w:rsidRDefault="003A75F2" w:rsidP="00D13E71">
      <w:pPr>
        <w:pStyle w:val="NormalWeb"/>
        <w:numPr>
          <w:ilvl w:val="0"/>
          <w:numId w:val="5"/>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 xml:space="preserve"> Theo quy định tại K</w:t>
      </w:r>
      <w:r w:rsidR="00D13E71" w:rsidRPr="00B97CB2">
        <w:rPr>
          <w:b w:val="0"/>
          <w:color w:val="000000"/>
          <w:sz w:val="26"/>
          <w:szCs w:val="26"/>
          <w:lang w:val="vi-VN"/>
        </w:rPr>
        <w:t xml:space="preserve">hoản 6 Điều này, khi có vấn đề phát sinh  tại cuộc họp liên quan đến lợi ích hoặc quyền biểu quyết của thành viên Hội đồng quản trị mà thành viên đó </w:t>
      </w:r>
      <w:r w:rsidR="00D13E71" w:rsidRPr="00B97CB2">
        <w:rPr>
          <w:b w:val="0"/>
          <w:color w:val="000000"/>
          <w:sz w:val="26"/>
          <w:szCs w:val="26"/>
          <w:lang w:val="vi-VN"/>
        </w:rPr>
        <w:lastRenderedPageBreak/>
        <w:t>không tự nguyện từ bỏ quyền biểu quyết, phán quyết của chủ tọa là quyết định cuối cùng, trừ trường hợp tính chất hoặc phạm vi lợi ích của thành viên Hội đồng quản trị liên quan chưa được công bố đầy đủ;</w:t>
      </w:r>
    </w:p>
    <w:p w:rsidR="00D13E71" w:rsidRPr="00B97CB2" w:rsidRDefault="00D13E71" w:rsidP="00D13E71">
      <w:pPr>
        <w:pStyle w:val="NormalWeb"/>
        <w:numPr>
          <w:ilvl w:val="0"/>
          <w:numId w:val="5"/>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rPr>
        <w:t xml:space="preserve"> Thành viên Hội đồng quản trị hưởng lợi từ một hợp đồng được quy định tại </w:t>
      </w:r>
      <w:r w:rsidR="006056D9" w:rsidRPr="00B97CB2">
        <w:rPr>
          <w:b w:val="0"/>
          <w:color w:val="000000"/>
          <w:sz w:val="26"/>
          <w:szCs w:val="26"/>
        </w:rPr>
        <w:t>Đ</w:t>
      </w:r>
      <w:r w:rsidRPr="00B97CB2">
        <w:rPr>
          <w:b w:val="0"/>
          <w:color w:val="000000"/>
          <w:sz w:val="26"/>
          <w:szCs w:val="26"/>
        </w:rPr>
        <w:t>i</w:t>
      </w:r>
      <w:r w:rsidR="006056D9" w:rsidRPr="00B97CB2">
        <w:rPr>
          <w:b w:val="0"/>
          <w:color w:val="000000"/>
          <w:sz w:val="26"/>
          <w:szCs w:val="26"/>
        </w:rPr>
        <w:t>ểm a và Đ</w:t>
      </w:r>
      <w:r w:rsidRPr="00B97CB2">
        <w:rPr>
          <w:b w:val="0"/>
          <w:color w:val="000000"/>
          <w:sz w:val="26"/>
          <w:szCs w:val="26"/>
        </w:rPr>
        <w:t xml:space="preserve">iểm b khoản </w:t>
      </w:r>
      <w:r w:rsidR="00D00EA5" w:rsidRPr="00B97CB2">
        <w:rPr>
          <w:b w:val="0"/>
          <w:color w:val="000000"/>
          <w:sz w:val="26"/>
          <w:szCs w:val="26"/>
        </w:rPr>
        <w:t xml:space="preserve">4 </w:t>
      </w:r>
      <w:r w:rsidRPr="00B97CB2">
        <w:rPr>
          <w:b w:val="0"/>
          <w:color w:val="000000"/>
          <w:sz w:val="26"/>
          <w:szCs w:val="26"/>
        </w:rPr>
        <w:t xml:space="preserve">Điều </w:t>
      </w:r>
      <w:r w:rsidR="00D00EA5" w:rsidRPr="00B97CB2">
        <w:rPr>
          <w:b w:val="0"/>
          <w:color w:val="000000"/>
          <w:sz w:val="26"/>
          <w:szCs w:val="26"/>
        </w:rPr>
        <w:t>36</w:t>
      </w:r>
      <w:r w:rsidRPr="00B97CB2">
        <w:rPr>
          <w:b w:val="0"/>
          <w:color w:val="000000"/>
          <w:sz w:val="26"/>
          <w:szCs w:val="26"/>
        </w:rPr>
        <w:t xml:space="preserve"> Điều lệ công ty được coi là có lợi ích đáng kể trong hợp đồng đó;</w:t>
      </w:r>
    </w:p>
    <w:p w:rsidR="00D13E71" w:rsidRPr="00B97CB2" w:rsidRDefault="003A75F2" w:rsidP="00B97CB2">
      <w:pPr>
        <w:pStyle w:val="Heading3"/>
        <w:numPr>
          <w:ilvl w:val="0"/>
          <w:numId w:val="80"/>
        </w:numPr>
        <w:tabs>
          <w:tab w:val="left" w:pos="360"/>
          <w:tab w:val="left" w:pos="1170"/>
        </w:tabs>
        <w:spacing w:before="60"/>
        <w:ind w:left="360" w:firstLine="0"/>
        <w:jc w:val="both"/>
        <w:rPr>
          <w:color w:val="000000"/>
          <w:sz w:val="26"/>
        </w:rPr>
      </w:pPr>
      <w:bookmarkStart w:id="289" w:name="_Toc505892279"/>
      <w:r w:rsidRPr="00B97CB2">
        <w:rPr>
          <w:color w:val="000000"/>
          <w:sz w:val="26"/>
        </w:rPr>
        <w:t xml:space="preserve"> </w:t>
      </w:r>
      <w:bookmarkStart w:id="290" w:name="_Toc508021252"/>
      <w:r w:rsidR="00D13E71" w:rsidRPr="00B97CB2">
        <w:rPr>
          <w:color w:val="000000"/>
          <w:sz w:val="26"/>
        </w:rPr>
        <w:t>Cách thức thông qua Nghị quyết của Hội đồng quản trị</w:t>
      </w:r>
      <w:bookmarkEnd w:id="289"/>
      <w:bookmarkEnd w:id="290"/>
    </w:p>
    <w:p w:rsidR="00D13E71" w:rsidRPr="00B97CB2" w:rsidRDefault="00D13E71" w:rsidP="00B97CB2">
      <w:pPr>
        <w:pStyle w:val="NormalWeb"/>
        <w:numPr>
          <w:ilvl w:val="0"/>
          <w:numId w:val="55"/>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Hội đồng quản trị thông qua các quyết định và ra nghị quyết trên cơ sở đa số thành viên Hội đồng quản trị dự họp tán thành. Trường hợp số phiếu tán thành và phản đối ngang bằng nhau, phiếu biểu quyết của Chủ tịch Hội</w:t>
      </w:r>
      <w:r w:rsidRPr="00B97CB2">
        <w:rPr>
          <w:b w:val="0"/>
          <w:color w:val="000000"/>
          <w:sz w:val="26"/>
          <w:szCs w:val="26"/>
        </w:rPr>
        <w:t xml:space="preserve"> </w:t>
      </w:r>
      <w:r w:rsidRPr="00B97CB2">
        <w:rPr>
          <w:b w:val="0"/>
          <w:color w:val="000000"/>
          <w:sz w:val="26"/>
          <w:szCs w:val="26"/>
          <w:lang w:val="vi-VN"/>
        </w:rPr>
        <w:t>đồng quản trị là phiếu quyết định.</w:t>
      </w:r>
    </w:p>
    <w:p w:rsidR="00D13E71" w:rsidRPr="00B97CB2" w:rsidRDefault="00D13E71" w:rsidP="00B97CB2">
      <w:pPr>
        <w:pStyle w:val="NormalWeb"/>
        <w:numPr>
          <w:ilvl w:val="0"/>
          <w:numId w:val="55"/>
        </w:numPr>
        <w:tabs>
          <w:tab w:val="left" w:pos="360"/>
        </w:tabs>
        <w:spacing w:before="60" w:beforeAutospacing="0" w:after="60" w:afterAutospacing="0" w:line="288" w:lineRule="auto"/>
        <w:ind w:left="360" w:firstLine="0"/>
        <w:jc w:val="both"/>
        <w:rPr>
          <w:b w:val="0"/>
          <w:color w:val="000000"/>
          <w:sz w:val="26"/>
          <w:szCs w:val="26"/>
          <w:lang w:val="vi-VN"/>
        </w:rPr>
      </w:pPr>
      <w:r w:rsidRPr="00B97CB2">
        <w:rPr>
          <w:b w:val="0"/>
          <w:color w:val="000000"/>
          <w:sz w:val="26"/>
          <w:szCs w:val="26"/>
          <w:lang w:val="vi-VN"/>
        </w:rPr>
        <w:t>Nghị quyết theo hình thức lấy ý kiến bằng văn bản được thông qua trên cơ sở ý kiến tán thành của đa số thành viên Hội đồng quản trị có quyền biểu quyết. Nghị quyết này có hiệu lực và giá trị như nghị quyết được thông qua tại cuộc họp.</w:t>
      </w:r>
    </w:p>
    <w:p w:rsidR="00D13E71" w:rsidRPr="00B97CB2" w:rsidRDefault="003A75F2" w:rsidP="00B97CB2">
      <w:pPr>
        <w:pStyle w:val="Heading3"/>
        <w:numPr>
          <w:ilvl w:val="0"/>
          <w:numId w:val="80"/>
        </w:numPr>
        <w:tabs>
          <w:tab w:val="left" w:pos="360"/>
          <w:tab w:val="left" w:pos="1170"/>
        </w:tabs>
        <w:spacing w:before="60"/>
        <w:ind w:left="360" w:firstLine="0"/>
        <w:jc w:val="both"/>
        <w:rPr>
          <w:color w:val="000000"/>
          <w:sz w:val="26"/>
        </w:rPr>
      </w:pPr>
      <w:bookmarkStart w:id="291" w:name="_Toc505892280"/>
      <w:r w:rsidRPr="00B97CB2">
        <w:rPr>
          <w:color w:val="000000"/>
          <w:sz w:val="26"/>
        </w:rPr>
        <w:t xml:space="preserve"> </w:t>
      </w:r>
      <w:bookmarkStart w:id="292" w:name="_Toc508021253"/>
      <w:r w:rsidR="00D13E71" w:rsidRPr="00B97CB2">
        <w:rPr>
          <w:color w:val="000000"/>
          <w:sz w:val="26"/>
        </w:rPr>
        <w:t>Biên bản cuộc họp Hội đồng quản trị</w:t>
      </w:r>
      <w:bookmarkEnd w:id="291"/>
      <w:bookmarkEnd w:id="292"/>
    </w:p>
    <w:p w:rsidR="00D13E71" w:rsidRPr="00B97CB2" w:rsidRDefault="00D13E71" w:rsidP="00D13E71">
      <w:pPr>
        <w:spacing w:after="120"/>
        <w:ind w:left="360"/>
        <w:jc w:val="both"/>
        <w:rPr>
          <w:b w:val="0"/>
          <w:color w:val="000000"/>
          <w:sz w:val="26"/>
          <w:szCs w:val="26"/>
          <w:lang w:val="vi-VN"/>
        </w:rPr>
      </w:pPr>
      <w:r w:rsidRPr="00B97CB2">
        <w:rPr>
          <w:b w:val="0"/>
          <w:color w:val="000000"/>
          <w:sz w:val="26"/>
          <w:szCs w:val="26"/>
          <w:lang w:val="vi-VN"/>
        </w:rPr>
        <w:t>1. Các cuộc họp của Hội đồng quản trị phải được ghi biên bản và có thể ghi âm, ghi và lưu giữ dưới hình thức điện tử khác. Biên bản phải lập bằng tiếng Việt và có thể lập thêm bằng tiếng nước ngoài, có các nội dung chủ yếu sau đây:</w:t>
      </w:r>
    </w:p>
    <w:p w:rsidR="00D13E71" w:rsidRPr="00B97CB2" w:rsidRDefault="00D13E71" w:rsidP="00B97CB2">
      <w:pPr>
        <w:pStyle w:val="ColorfulList-Accent11"/>
        <w:numPr>
          <w:ilvl w:val="1"/>
          <w:numId w:val="56"/>
        </w:numPr>
        <w:spacing w:after="120"/>
        <w:ind w:left="720"/>
        <w:jc w:val="both"/>
        <w:rPr>
          <w:color w:val="000000"/>
          <w:sz w:val="26"/>
          <w:szCs w:val="26"/>
          <w:lang w:val="vi-VN"/>
        </w:rPr>
      </w:pPr>
      <w:r w:rsidRPr="00B97CB2">
        <w:rPr>
          <w:color w:val="000000"/>
          <w:sz w:val="26"/>
          <w:szCs w:val="26"/>
          <w:lang w:val="vi-VN"/>
        </w:rPr>
        <w:t>Tên, địa chỉ trụ sở chính, mã số doanh nghiệp;</w:t>
      </w:r>
    </w:p>
    <w:p w:rsidR="00D13E71" w:rsidRPr="00B97CB2" w:rsidRDefault="00D13E71" w:rsidP="00B97CB2">
      <w:pPr>
        <w:pStyle w:val="ColorfulList-Accent11"/>
        <w:numPr>
          <w:ilvl w:val="1"/>
          <w:numId w:val="56"/>
        </w:numPr>
        <w:spacing w:after="120"/>
        <w:ind w:left="720"/>
        <w:jc w:val="both"/>
        <w:rPr>
          <w:color w:val="000000"/>
          <w:sz w:val="26"/>
          <w:szCs w:val="26"/>
          <w:lang w:val="vi-VN"/>
        </w:rPr>
      </w:pPr>
      <w:r w:rsidRPr="00B97CB2">
        <w:rPr>
          <w:color w:val="000000"/>
          <w:sz w:val="26"/>
          <w:szCs w:val="26"/>
          <w:lang w:val="vi-VN"/>
        </w:rPr>
        <w:t>Mục đích, chương trình và nội dung họp;</w:t>
      </w:r>
    </w:p>
    <w:p w:rsidR="00D13E71" w:rsidRPr="00B97CB2" w:rsidRDefault="00D13E71" w:rsidP="00B97CB2">
      <w:pPr>
        <w:pStyle w:val="ColorfulList-Accent11"/>
        <w:numPr>
          <w:ilvl w:val="1"/>
          <w:numId w:val="56"/>
        </w:numPr>
        <w:spacing w:after="120"/>
        <w:ind w:left="720"/>
        <w:jc w:val="both"/>
        <w:rPr>
          <w:color w:val="000000"/>
          <w:sz w:val="26"/>
          <w:szCs w:val="26"/>
          <w:lang w:val="vi-VN"/>
        </w:rPr>
      </w:pPr>
      <w:r w:rsidRPr="00B97CB2">
        <w:rPr>
          <w:color w:val="000000"/>
          <w:sz w:val="26"/>
          <w:szCs w:val="26"/>
          <w:lang w:val="vi-VN"/>
        </w:rPr>
        <w:t>Thời gian, địa điểm họp;</w:t>
      </w:r>
    </w:p>
    <w:p w:rsidR="00D13E71" w:rsidRPr="00B97CB2" w:rsidRDefault="00D13E71" w:rsidP="00B97CB2">
      <w:pPr>
        <w:pStyle w:val="ColorfulList-Accent11"/>
        <w:numPr>
          <w:ilvl w:val="1"/>
          <w:numId w:val="56"/>
        </w:numPr>
        <w:spacing w:after="120"/>
        <w:ind w:left="720"/>
        <w:jc w:val="both"/>
        <w:rPr>
          <w:color w:val="000000"/>
          <w:sz w:val="26"/>
          <w:szCs w:val="26"/>
          <w:lang w:val="vi-VN"/>
        </w:rPr>
      </w:pPr>
      <w:r w:rsidRPr="00B97CB2">
        <w:rPr>
          <w:color w:val="000000"/>
          <w:sz w:val="26"/>
          <w:szCs w:val="26"/>
          <w:lang w:val="vi-VN"/>
        </w:rPr>
        <w:t>Họ, tên từng thành viên dự họp hoặc người được ủy quyền dự họp và cách thức dự họp; họ, tên các thành viên không dự họp và lý do;</w:t>
      </w:r>
    </w:p>
    <w:p w:rsidR="00D13E71" w:rsidRPr="00B97CB2" w:rsidRDefault="00D13E71" w:rsidP="00B97CB2">
      <w:pPr>
        <w:pStyle w:val="ColorfulList-Accent11"/>
        <w:numPr>
          <w:ilvl w:val="1"/>
          <w:numId w:val="56"/>
        </w:numPr>
        <w:spacing w:after="120"/>
        <w:ind w:left="720"/>
        <w:jc w:val="both"/>
        <w:rPr>
          <w:color w:val="000000"/>
          <w:sz w:val="26"/>
          <w:szCs w:val="26"/>
          <w:lang w:val="vi-VN"/>
        </w:rPr>
      </w:pPr>
      <w:r w:rsidRPr="00B97CB2">
        <w:rPr>
          <w:color w:val="000000"/>
          <w:sz w:val="26"/>
          <w:szCs w:val="26"/>
          <w:lang w:val="vi-VN"/>
        </w:rPr>
        <w:t>Các vấn đề được thảo luận và biểu quyết tại cuộc họp;</w:t>
      </w:r>
    </w:p>
    <w:p w:rsidR="00D13E71" w:rsidRPr="00B97CB2" w:rsidRDefault="00D13E71" w:rsidP="00B97CB2">
      <w:pPr>
        <w:pStyle w:val="ColorfulList-Accent11"/>
        <w:numPr>
          <w:ilvl w:val="1"/>
          <w:numId w:val="56"/>
        </w:numPr>
        <w:spacing w:after="120"/>
        <w:ind w:left="720"/>
        <w:jc w:val="both"/>
        <w:rPr>
          <w:color w:val="000000"/>
          <w:sz w:val="26"/>
          <w:szCs w:val="26"/>
          <w:lang w:val="vi-VN"/>
        </w:rPr>
      </w:pPr>
      <w:r w:rsidRPr="00B97CB2">
        <w:rPr>
          <w:color w:val="000000"/>
          <w:sz w:val="26"/>
          <w:szCs w:val="26"/>
          <w:lang w:val="vi-VN"/>
        </w:rPr>
        <w:t>Tóm tắt phát biểu ý kiến của từng thành viên dự họp theo trình tự diễn biến của cuộc họp;</w:t>
      </w:r>
    </w:p>
    <w:p w:rsidR="00D13E71" w:rsidRPr="00B97CB2" w:rsidRDefault="00D13E71" w:rsidP="00B97CB2">
      <w:pPr>
        <w:pStyle w:val="ColorfulList-Accent11"/>
        <w:numPr>
          <w:ilvl w:val="1"/>
          <w:numId w:val="56"/>
        </w:numPr>
        <w:spacing w:after="120"/>
        <w:ind w:left="720"/>
        <w:jc w:val="both"/>
        <w:rPr>
          <w:color w:val="000000"/>
          <w:sz w:val="26"/>
          <w:szCs w:val="26"/>
          <w:lang w:val="vi-VN"/>
        </w:rPr>
      </w:pPr>
      <w:r w:rsidRPr="00B97CB2">
        <w:rPr>
          <w:color w:val="000000"/>
          <w:sz w:val="26"/>
          <w:szCs w:val="26"/>
          <w:lang w:val="vi-VN"/>
        </w:rPr>
        <w:t>Kết quả biểu quyết trong đó ghi rõ những thành viên tán thành, không tán thành và không có ý kiến;</w:t>
      </w:r>
    </w:p>
    <w:p w:rsidR="00D13E71" w:rsidRPr="00B97CB2" w:rsidRDefault="00D13E71" w:rsidP="00B97CB2">
      <w:pPr>
        <w:pStyle w:val="ColorfulList-Accent11"/>
        <w:numPr>
          <w:ilvl w:val="1"/>
          <w:numId w:val="56"/>
        </w:numPr>
        <w:spacing w:after="120"/>
        <w:ind w:left="720"/>
        <w:jc w:val="both"/>
        <w:rPr>
          <w:color w:val="000000"/>
          <w:sz w:val="26"/>
          <w:szCs w:val="26"/>
          <w:lang w:val="vi-VN"/>
        </w:rPr>
      </w:pPr>
      <w:r w:rsidRPr="00B97CB2">
        <w:rPr>
          <w:color w:val="000000"/>
          <w:sz w:val="26"/>
          <w:szCs w:val="26"/>
          <w:lang w:val="vi-VN"/>
        </w:rPr>
        <w:t xml:space="preserve">Các </w:t>
      </w:r>
      <w:r w:rsidRPr="00B97CB2">
        <w:rPr>
          <w:color w:val="000000"/>
          <w:sz w:val="26"/>
          <w:szCs w:val="26"/>
        </w:rPr>
        <w:t>vấn đề</w:t>
      </w:r>
      <w:r w:rsidRPr="00B97CB2">
        <w:rPr>
          <w:color w:val="000000"/>
          <w:sz w:val="26"/>
          <w:szCs w:val="26"/>
          <w:lang w:val="vi-VN"/>
        </w:rPr>
        <w:t xml:space="preserve"> đã được thông qua;</w:t>
      </w:r>
    </w:p>
    <w:p w:rsidR="00D13E71" w:rsidRPr="00B97CB2" w:rsidRDefault="00D13E71" w:rsidP="00B97CB2">
      <w:pPr>
        <w:pStyle w:val="ColorfulList-Accent11"/>
        <w:numPr>
          <w:ilvl w:val="1"/>
          <w:numId w:val="56"/>
        </w:numPr>
        <w:spacing w:after="120"/>
        <w:ind w:left="720"/>
        <w:jc w:val="both"/>
        <w:rPr>
          <w:color w:val="000000"/>
          <w:sz w:val="26"/>
          <w:szCs w:val="26"/>
          <w:lang w:val="vi-VN"/>
        </w:rPr>
      </w:pPr>
      <w:r w:rsidRPr="00B97CB2">
        <w:rPr>
          <w:color w:val="000000"/>
          <w:sz w:val="26"/>
          <w:szCs w:val="26"/>
          <w:lang w:val="vi-VN"/>
        </w:rPr>
        <w:t>Họ, tên, chữ ký chủ tọa và người ghi biên bản.</w:t>
      </w:r>
    </w:p>
    <w:p w:rsidR="00AE11BF" w:rsidRPr="00B97CB2" w:rsidRDefault="00D13E71" w:rsidP="00D13E71">
      <w:pPr>
        <w:spacing w:after="120"/>
        <w:ind w:left="360"/>
        <w:jc w:val="both"/>
        <w:rPr>
          <w:b w:val="0"/>
          <w:color w:val="000000"/>
          <w:sz w:val="26"/>
          <w:szCs w:val="26"/>
        </w:rPr>
      </w:pPr>
      <w:r w:rsidRPr="00B97CB2">
        <w:rPr>
          <w:b w:val="0"/>
          <w:color w:val="000000"/>
          <w:sz w:val="26"/>
          <w:szCs w:val="26"/>
        </w:rPr>
        <w:t>2.</w:t>
      </w:r>
      <w:r w:rsidR="00AE11BF" w:rsidRPr="00B97CB2">
        <w:rPr>
          <w:b w:val="0"/>
          <w:color w:val="000000"/>
          <w:sz w:val="26"/>
          <w:szCs w:val="26"/>
        </w:rPr>
        <w:t xml:space="preserve"> </w:t>
      </w:r>
      <w:r w:rsidR="00AE11BF" w:rsidRPr="00B97CB2">
        <w:rPr>
          <w:b w:val="0"/>
          <w:color w:val="000000"/>
          <w:sz w:val="26"/>
          <w:szCs w:val="26"/>
          <w:lang w:val="vi-VN"/>
        </w:rPr>
        <w:t>Chủ tọa và người ghi biên bản phải chịu trách nhiệm về tính trung thực và chính xác của nội dung biên bản họp Hội đồng quản trị.</w:t>
      </w:r>
    </w:p>
    <w:p w:rsidR="00D13E71" w:rsidRPr="00B97CB2" w:rsidRDefault="00AE11BF" w:rsidP="00377081">
      <w:pPr>
        <w:spacing w:after="120"/>
        <w:ind w:left="360"/>
        <w:jc w:val="both"/>
        <w:rPr>
          <w:b w:val="0"/>
          <w:color w:val="000000"/>
          <w:sz w:val="26"/>
          <w:szCs w:val="26"/>
        </w:rPr>
      </w:pPr>
      <w:r w:rsidRPr="00B97CB2">
        <w:rPr>
          <w:b w:val="0"/>
          <w:color w:val="000000"/>
          <w:sz w:val="26"/>
          <w:szCs w:val="26"/>
        </w:rPr>
        <w:t>3. Biên bản họp Hội đồng quản trị và tài liệu sử dụng trong cuộc họp phải được lưu giữ tại trụ sở chính của công ty.</w:t>
      </w:r>
      <w:r w:rsidR="00D13E71" w:rsidRPr="00B97CB2">
        <w:rPr>
          <w:b w:val="0"/>
          <w:color w:val="000000"/>
          <w:sz w:val="26"/>
          <w:szCs w:val="26"/>
        </w:rPr>
        <w:t xml:space="preserve"> </w:t>
      </w:r>
    </w:p>
    <w:p w:rsidR="00F15A69" w:rsidRPr="00B97CB2" w:rsidRDefault="00F15A69" w:rsidP="00FF3EAF">
      <w:pPr>
        <w:pStyle w:val="TOC2"/>
      </w:pPr>
      <w:r w:rsidRPr="00B97CB2">
        <w:t>4. Biên bản lập bằng tiếng Việt và tiếng nước ngoài có  hiệu lực nganh nhau. Trường hợp có sự khác nhau về nội dung trong biên bản tiếng Việt và tiếng nước ngoài thì nội dung trong biên bản tiếng Việt có hiệu lực áp dụng.</w:t>
      </w:r>
    </w:p>
    <w:p w:rsidR="00D13E71" w:rsidRPr="00B97CB2" w:rsidRDefault="00F15A69" w:rsidP="00FF3EAF">
      <w:pPr>
        <w:pStyle w:val="TOC2"/>
      </w:pPr>
      <w:bookmarkStart w:id="293" w:name="_Toc500708650"/>
      <w:bookmarkStart w:id="294" w:name="_Toc504319184"/>
      <w:bookmarkStart w:id="295" w:name="_Toc505328756"/>
      <w:bookmarkStart w:id="296" w:name="_Toc505333642"/>
      <w:bookmarkStart w:id="297" w:name="_Toc505333789"/>
      <w:bookmarkStart w:id="298" w:name="_Toc505333937"/>
      <w:bookmarkStart w:id="299" w:name="_Toc505892281"/>
      <w:r w:rsidRPr="00B97CB2">
        <w:t>5</w:t>
      </w:r>
      <w:r w:rsidR="00D13E71" w:rsidRPr="00B97CB2">
        <w:t xml:space="preserve">. Chủ tịch Hội đồng quản trị có trách nhiệm gửi biên bản họp Hội đồng quản trị tới các thành viên và biên bản đó là bằng chứng xác thực về công việc đã được tiến hành trong cuộc họp trừ khi có ý kiến phản đối về nội dung biên bản trong thời hạn mười (10) ngày kể </w:t>
      </w:r>
      <w:r w:rsidR="00D13E71" w:rsidRPr="00B97CB2">
        <w:lastRenderedPageBreak/>
        <w:t>từ ngày gửi. Biên bản họp Hội đồng quản trị được lập bằng tiếng Việt và có thể lập bằng tiếng Anh. Biên bản phải có chữ ký của chủ tọa và người ghi biên bản.</w:t>
      </w:r>
      <w:bookmarkEnd w:id="293"/>
      <w:bookmarkEnd w:id="294"/>
      <w:bookmarkEnd w:id="295"/>
      <w:bookmarkEnd w:id="296"/>
      <w:bookmarkEnd w:id="297"/>
      <w:bookmarkEnd w:id="298"/>
      <w:bookmarkEnd w:id="299"/>
    </w:p>
    <w:p w:rsidR="00D13E71" w:rsidRPr="00B97CB2" w:rsidRDefault="00D13E71" w:rsidP="00B97CB2">
      <w:pPr>
        <w:pStyle w:val="Heading3"/>
        <w:numPr>
          <w:ilvl w:val="0"/>
          <w:numId w:val="80"/>
        </w:numPr>
        <w:tabs>
          <w:tab w:val="left" w:pos="360"/>
          <w:tab w:val="left" w:pos="1170"/>
        </w:tabs>
        <w:spacing w:before="60"/>
        <w:ind w:left="360" w:firstLine="0"/>
        <w:jc w:val="both"/>
        <w:rPr>
          <w:color w:val="000000"/>
          <w:sz w:val="26"/>
        </w:rPr>
      </w:pPr>
      <w:bookmarkStart w:id="300" w:name="_Toc505892282"/>
      <w:bookmarkStart w:id="301" w:name="_Toc508021254"/>
      <w:r w:rsidRPr="00B97CB2">
        <w:rPr>
          <w:color w:val="000000"/>
          <w:sz w:val="26"/>
        </w:rPr>
        <w:t>Thông báo Nghị quyết Hội đồng quản trị</w:t>
      </w:r>
      <w:bookmarkEnd w:id="300"/>
      <w:bookmarkEnd w:id="301"/>
      <w:r w:rsidRPr="00B97CB2">
        <w:rPr>
          <w:color w:val="000000"/>
          <w:sz w:val="26"/>
        </w:rPr>
        <w:t xml:space="preserve"> </w:t>
      </w:r>
    </w:p>
    <w:p w:rsidR="00D13E71" w:rsidRPr="00B97CB2" w:rsidRDefault="00D13E71" w:rsidP="00D13E71">
      <w:pPr>
        <w:ind w:left="360"/>
        <w:rPr>
          <w:b w:val="0"/>
          <w:color w:val="000000"/>
        </w:rPr>
      </w:pPr>
      <w:r w:rsidRPr="00B97CB2">
        <w:rPr>
          <w:b w:val="0"/>
          <w:color w:val="000000"/>
          <w:sz w:val="26"/>
          <w:szCs w:val="26"/>
        </w:rPr>
        <w:t>Nghị quyết Hội đồng quản trị sẽ được thông báo và công bố theo quy định tại Điều lệ công ty và quy định của pháp luật về chứng khoán và thị trường chứng khoán</w:t>
      </w:r>
      <w:r w:rsidRPr="00B97CB2">
        <w:rPr>
          <w:b w:val="0"/>
          <w:color w:val="000000"/>
        </w:rPr>
        <w:t xml:space="preserve">. </w:t>
      </w:r>
    </w:p>
    <w:p w:rsidR="00D00EA5" w:rsidRPr="00B97CB2" w:rsidRDefault="00D00EA5" w:rsidP="00FF3EAF">
      <w:pPr>
        <w:pStyle w:val="TOC2"/>
      </w:pPr>
    </w:p>
    <w:p w:rsidR="00875ABE" w:rsidRPr="00B97CB2" w:rsidRDefault="00875ABE" w:rsidP="00D00EA5">
      <w:pPr>
        <w:spacing w:before="60"/>
        <w:ind w:left="3874"/>
        <w:jc w:val="center"/>
        <w:rPr>
          <w:color w:val="000000"/>
          <w:sz w:val="26"/>
          <w:szCs w:val="26"/>
        </w:rPr>
      </w:pPr>
      <w:r w:rsidRPr="00B97CB2">
        <w:rPr>
          <w:color w:val="000000"/>
          <w:sz w:val="26"/>
          <w:szCs w:val="26"/>
        </w:rPr>
        <w:t>TM</w:t>
      </w:r>
      <w:r w:rsidR="00D00EA5" w:rsidRPr="00B97CB2">
        <w:rPr>
          <w:color w:val="000000"/>
          <w:sz w:val="26"/>
          <w:szCs w:val="26"/>
        </w:rPr>
        <w:t>.</w:t>
      </w:r>
      <w:r w:rsidRPr="00B97CB2">
        <w:rPr>
          <w:color w:val="000000"/>
          <w:sz w:val="26"/>
          <w:szCs w:val="26"/>
        </w:rPr>
        <w:t xml:space="preserve"> HỘI ĐỒNG QUẢN TRỊ</w:t>
      </w:r>
    </w:p>
    <w:p w:rsidR="001A37D1" w:rsidRPr="00B97CB2" w:rsidRDefault="00D00EA5" w:rsidP="00D00EA5">
      <w:pPr>
        <w:spacing w:before="60"/>
        <w:ind w:left="360"/>
        <w:jc w:val="center"/>
        <w:rPr>
          <w:rStyle w:val="Heading1Char"/>
          <w:rFonts w:eastAsia="Calibri"/>
          <w:b/>
          <w:color w:val="000000"/>
          <w:sz w:val="26"/>
          <w:szCs w:val="26"/>
        </w:rPr>
      </w:pPr>
      <w:r w:rsidRPr="00B97CB2">
        <w:rPr>
          <w:color w:val="000000"/>
          <w:sz w:val="26"/>
          <w:szCs w:val="26"/>
        </w:rPr>
        <w:t xml:space="preserve">                                                      </w:t>
      </w:r>
      <w:r w:rsidR="00875ABE" w:rsidRPr="00B97CB2">
        <w:rPr>
          <w:color w:val="000000"/>
          <w:sz w:val="26"/>
          <w:szCs w:val="26"/>
        </w:rPr>
        <w:t>CHỦ TỊCH</w:t>
      </w:r>
      <w:r w:rsidR="001A37D1" w:rsidRPr="00B97CB2">
        <w:rPr>
          <w:color w:val="000000"/>
        </w:rPr>
        <w:br w:type="page"/>
      </w:r>
      <w:bookmarkStart w:id="302" w:name="_Toc505892283"/>
      <w:bookmarkStart w:id="303" w:name="_Toc508021255"/>
      <w:r w:rsidR="001A37D1" w:rsidRPr="00B97CB2">
        <w:rPr>
          <w:rStyle w:val="Heading1Char"/>
          <w:rFonts w:eastAsia="Calibri"/>
          <w:b/>
          <w:color w:val="000000"/>
          <w:sz w:val="26"/>
          <w:szCs w:val="26"/>
        </w:rPr>
        <w:lastRenderedPageBreak/>
        <w:t>PHỤ LỤC 4: TRÌNH TỰ VÀ THỦ TỤC ĐỀ CỬ, ỨNG CỬ, BẦU, MIỄN NHIỆM VÀ BÃI NHIỆM KIỂM SOÁT VIÊN</w:t>
      </w:r>
      <w:bookmarkEnd w:id="302"/>
      <w:bookmarkEnd w:id="303"/>
    </w:p>
    <w:p w:rsidR="001A37D1" w:rsidRPr="00B97CB2" w:rsidRDefault="001A37D1" w:rsidP="001A37D1">
      <w:pPr>
        <w:spacing w:before="120" w:after="120" w:line="288" w:lineRule="auto"/>
        <w:jc w:val="center"/>
        <w:rPr>
          <w:b w:val="0"/>
          <w:i/>
          <w:iCs/>
          <w:color w:val="000000"/>
          <w:sz w:val="26"/>
          <w:szCs w:val="26"/>
        </w:rPr>
      </w:pPr>
      <w:r w:rsidRPr="00B97CB2">
        <w:rPr>
          <w:b w:val="0"/>
          <w:i/>
          <w:iCs/>
          <w:color w:val="000000"/>
          <w:sz w:val="26"/>
          <w:szCs w:val="26"/>
        </w:rPr>
        <w:t xml:space="preserve">(Ban hành kèm theo Quy chế </w:t>
      </w:r>
      <w:r w:rsidR="003B6682" w:rsidRPr="00B97CB2">
        <w:rPr>
          <w:b w:val="0"/>
          <w:i/>
          <w:iCs/>
          <w:color w:val="000000"/>
          <w:sz w:val="26"/>
          <w:szCs w:val="26"/>
        </w:rPr>
        <w:t xml:space="preserve">nội bộ về </w:t>
      </w:r>
      <w:r w:rsidRPr="00B97CB2">
        <w:rPr>
          <w:b w:val="0"/>
          <w:i/>
          <w:iCs/>
          <w:color w:val="000000"/>
          <w:sz w:val="26"/>
          <w:szCs w:val="26"/>
        </w:rPr>
        <w:t xml:space="preserve">Quản trị Công ty </w:t>
      </w:r>
      <w:r w:rsidR="001F73B8" w:rsidRPr="00B97CB2">
        <w:rPr>
          <w:b w:val="0"/>
          <w:i/>
          <w:iCs/>
          <w:color w:val="000000"/>
          <w:sz w:val="26"/>
          <w:szCs w:val="26"/>
        </w:rPr>
        <w:t xml:space="preserve">ngày 18 tháng 04 năm 2018 </w:t>
      </w:r>
      <w:r w:rsidRPr="00B97CB2">
        <w:rPr>
          <w:b w:val="0"/>
          <w:i/>
          <w:iCs/>
          <w:color w:val="000000"/>
          <w:sz w:val="26"/>
          <w:szCs w:val="26"/>
        </w:rPr>
        <w:t xml:space="preserve"> </w:t>
      </w:r>
    </w:p>
    <w:p w:rsidR="001A37D1" w:rsidRPr="00B97CB2" w:rsidRDefault="001A37D1" w:rsidP="001A37D1">
      <w:pPr>
        <w:spacing w:before="120" w:after="120" w:line="288" w:lineRule="auto"/>
        <w:jc w:val="center"/>
        <w:rPr>
          <w:b w:val="0"/>
          <w:color w:val="000000"/>
          <w:sz w:val="26"/>
          <w:szCs w:val="26"/>
        </w:rPr>
      </w:pPr>
      <w:r w:rsidRPr="00B97CB2">
        <w:rPr>
          <w:b w:val="0"/>
          <w:i/>
          <w:iCs/>
          <w:color w:val="000000"/>
          <w:sz w:val="26"/>
          <w:szCs w:val="26"/>
        </w:rPr>
        <w:t xml:space="preserve">của </w:t>
      </w:r>
      <w:r w:rsidR="008469C1" w:rsidRPr="00B97CB2">
        <w:rPr>
          <w:b w:val="0"/>
          <w:i/>
          <w:iCs/>
          <w:color w:val="000000"/>
          <w:sz w:val="26"/>
          <w:szCs w:val="26"/>
        </w:rPr>
        <w:t>Công ty cổ phần Than Hà Tu - Vinacomin</w:t>
      </w:r>
      <w:r w:rsidRPr="00B97CB2">
        <w:rPr>
          <w:b w:val="0"/>
          <w:i/>
          <w:iCs/>
          <w:color w:val="000000"/>
          <w:sz w:val="26"/>
          <w:szCs w:val="26"/>
        </w:rPr>
        <w:t>)</w:t>
      </w:r>
    </w:p>
    <w:p w:rsidR="00052492" w:rsidRPr="00B97CB2" w:rsidRDefault="00052492" w:rsidP="00FF3EAF">
      <w:pPr>
        <w:pStyle w:val="TOC2"/>
      </w:pPr>
      <w:r w:rsidRPr="00B97CB2">
        <w:t>Căn cứ:</w:t>
      </w:r>
    </w:p>
    <w:p w:rsidR="00052492" w:rsidRPr="00B97CB2" w:rsidRDefault="00052492" w:rsidP="00B97CB2">
      <w:pPr>
        <w:pStyle w:val="TOC2"/>
        <w:numPr>
          <w:ilvl w:val="0"/>
          <w:numId w:val="113"/>
        </w:numPr>
      </w:pPr>
      <w:r w:rsidRPr="00B97CB2">
        <w:t>Luật Doanh nghiệp số 68/2014/QH13 ngày 26 tháng 11 năm 2014;</w:t>
      </w:r>
    </w:p>
    <w:p w:rsidR="00052492" w:rsidRPr="00B97CB2" w:rsidRDefault="00052492" w:rsidP="00B97CB2">
      <w:pPr>
        <w:pStyle w:val="TOC2"/>
        <w:numPr>
          <w:ilvl w:val="0"/>
          <w:numId w:val="113"/>
        </w:numPr>
      </w:pPr>
      <w:r w:rsidRPr="00B97CB2">
        <w:t>Luật Chứng khoán số 70/2006/QH11 ngày 29 tháng 06 năm 2006</w:t>
      </w:r>
      <w:r w:rsidR="00093C37" w:rsidRPr="00B97CB2">
        <w:t xml:space="preserve"> và Luật sửa đổi bổ sung một số điều của Luật chứng khoán số 62/2010/QH12 thông qua ngày 24 tháng 11 năm 2010</w:t>
      </w:r>
      <w:r w:rsidRPr="00B97CB2">
        <w:t>;</w:t>
      </w:r>
    </w:p>
    <w:p w:rsidR="00052492" w:rsidRPr="00B97CB2" w:rsidRDefault="00052492" w:rsidP="00B97CB2">
      <w:pPr>
        <w:pStyle w:val="TOC2"/>
        <w:numPr>
          <w:ilvl w:val="0"/>
          <w:numId w:val="113"/>
        </w:numPr>
      </w:pPr>
      <w:r w:rsidRPr="00B97CB2">
        <w:t>Nghị định 71/2017/NĐ-CP ngày 06 tháng 06 năm 2017 hướng dẫn về quản trị công ty áp dụng đối với công ty đại chúng;</w:t>
      </w:r>
    </w:p>
    <w:p w:rsidR="00052492" w:rsidRPr="00B97CB2" w:rsidRDefault="00052492" w:rsidP="00B97CB2">
      <w:pPr>
        <w:pStyle w:val="TOC2"/>
        <w:numPr>
          <w:ilvl w:val="0"/>
          <w:numId w:val="113"/>
        </w:numPr>
      </w:pPr>
      <w:r w:rsidRPr="00B97CB2">
        <w:t>Thông tư số 95/2017/TT-BTC ngày 22 tháng 09 năm 2017 của Bộ Tài chính hướng dẫn một số điều của Nghị định số 71/2017/NĐ-CP ngày 06 tháng 6 năm 2017 của Chính phủ hướng dẫn về quản trị công ty áp dụng đối với công ty đại chúng;</w:t>
      </w:r>
    </w:p>
    <w:p w:rsidR="00052492" w:rsidRPr="00B97CB2" w:rsidRDefault="00052492" w:rsidP="00B97CB2">
      <w:pPr>
        <w:pStyle w:val="TOC2"/>
        <w:numPr>
          <w:ilvl w:val="0"/>
          <w:numId w:val="113"/>
        </w:numPr>
      </w:pPr>
      <w:r w:rsidRPr="00B97CB2">
        <w:t xml:space="preserve">Điều lệ Tổ chức và Hoạt động của </w:t>
      </w:r>
      <w:r w:rsidR="008469C1" w:rsidRPr="00B97CB2">
        <w:t xml:space="preserve">Công ty cổ phần Than Hà Tu </w:t>
      </w:r>
      <w:r w:rsidR="00D00EA5" w:rsidRPr="00B97CB2">
        <w:t>–</w:t>
      </w:r>
      <w:r w:rsidR="008469C1" w:rsidRPr="00B97CB2">
        <w:t xml:space="preserve"> Vinacomin</w:t>
      </w:r>
      <w:r w:rsidR="00D00EA5" w:rsidRPr="00B97CB2">
        <w:t>.</w:t>
      </w:r>
    </w:p>
    <w:p w:rsidR="00052492" w:rsidRPr="00B97CB2" w:rsidRDefault="00052492" w:rsidP="00B97CB2">
      <w:pPr>
        <w:pStyle w:val="Heading3"/>
        <w:numPr>
          <w:ilvl w:val="0"/>
          <w:numId w:val="81"/>
        </w:numPr>
        <w:tabs>
          <w:tab w:val="left" w:pos="360"/>
        </w:tabs>
        <w:spacing w:before="60"/>
        <w:ind w:hanging="4320"/>
        <w:rPr>
          <w:color w:val="000000"/>
          <w:sz w:val="26"/>
        </w:rPr>
      </w:pPr>
      <w:bookmarkStart w:id="304" w:name="_Toc505892284"/>
      <w:bookmarkStart w:id="305" w:name="_Toc508021256"/>
      <w:r w:rsidRPr="00B97CB2">
        <w:rPr>
          <w:color w:val="000000"/>
          <w:sz w:val="26"/>
        </w:rPr>
        <w:t>Phạm vi điều chỉnh</w:t>
      </w:r>
      <w:bookmarkEnd w:id="304"/>
      <w:bookmarkEnd w:id="305"/>
    </w:p>
    <w:p w:rsidR="00052492" w:rsidRPr="00B97CB2" w:rsidRDefault="00052492" w:rsidP="00FF3EAF">
      <w:pPr>
        <w:pStyle w:val="TOC2"/>
      </w:pPr>
      <w:r w:rsidRPr="00B97CB2">
        <w:t>1. Phụ lục này quy định về trình tự, thủ tụ</w:t>
      </w:r>
      <w:r w:rsidR="00093C37" w:rsidRPr="00B97CB2">
        <w:t xml:space="preserve">c </w:t>
      </w:r>
      <w:r w:rsidRPr="00B97CB2">
        <w:t>đề cử, ứng cử, bầu, miễn nhiệm và bãi Kiểm soát viên, bao gồm nội dung chính sau:</w:t>
      </w:r>
    </w:p>
    <w:p w:rsidR="00052492" w:rsidRPr="00B97CB2" w:rsidRDefault="00052492" w:rsidP="00FF3EAF">
      <w:pPr>
        <w:pStyle w:val="TOC2"/>
      </w:pPr>
      <w:r w:rsidRPr="00B97CB2">
        <w:t>a)</w:t>
      </w:r>
      <w:r w:rsidRPr="00B97CB2">
        <w:tab/>
        <w:t>Tiêu chuẩn thành viên Kiểm soát viên;</w:t>
      </w:r>
    </w:p>
    <w:p w:rsidR="00052492" w:rsidRPr="00B97CB2" w:rsidRDefault="00052492" w:rsidP="00FF3EAF">
      <w:pPr>
        <w:pStyle w:val="TOC2"/>
      </w:pPr>
      <w:r w:rsidRPr="00B97CB2">
        <w:t>b)</w:t>
      </w:r>
      <w:r w:rsidRPr="00B97CB2">
        <w:tab/>
        <w:t>Cách thức đề cử người và ứng cử vào vị</w:t>
      </w:r>
      <w:r w:rsidR="003C0854" w:rsidRPr="00B97CB2">
        <w:t xml:space="preserve"> trí</w:t>
      </w:r>
      <w:r w:rsidRPr="00B97CB2">
        <w:t xml:space="preserve"> Kiểm soát viên của cổ đông, nhóm cổ đông theo quy định của pháp luật và Điều lệ công ty;</w:t>
      </w:r>
    </w:p>
    <w:p w:rsidR="00052492" w:rsidRPr="00B97CB2" w:rsidRDefault="00052492" w:rsidP="00FF3EAF">
      <w:pPr>
        <w:pStyle w:val="TOC2"/>
      </w:pPr>
      <w:r w:rsidRPr="00B97CB2">
        <w:t>c)</w:t>
      </w:r>
      <w:r w:rsidRPr="00B97CB2">
        <w:tab/>
        <w:t>Cách thức bầu Kiểm soát viên;</w:t>
      </w:r>
    </w:p>
    <w:p w:rsidR="00052492" w:rsidRPr="00B97CB2" w:rsidRDefault="00052492" w:rsidP="00FF3EAF">
      <w:pPr>
        <w:pStyle w:val="TOC2"/>
      </w:pPr>
      <w:r w:rsidRPr="00B97CB2">
        <w:t>d</w:t>
      </w:r>
      <w:r w:rsidR="00D00EA5" w:rsidRPr="00B97CB2">
        <w:t>)</w:t>
      </w:r>
      <w:r w:rsidR="00D00EA5" w:rsidRPr="00B97CB2">
        <w:tab/>
      </w:r>
      <w:r w:rsidRPr="00B97CB2">
        <w:t>Các trường hợp miễn nhiệm hay bãi nhiệm Kiểm soát viên;</w:t>
      </w:r>
    </w:p>
    <w:p w:rsidR="00052492" w:rsidRPr="00B97CB2" w:rsidRDefault="00052492" w:rsidP="00FF3EAF">
      <w:pPr>
        <w:pStyle w:val="TOC2"/>
      </w:pPr>
      <w:r w:rsidRPr="00B97CB2">
        <w:t>e)</w:t>
      </w:r>
      <w:r w:rsidRPr="00B97CB2">
        <w:tab/>
        <w:t>Thông báo về bầu, miễn nhiệm, bãi nhiệm Kiểm soát viên.</w:t>
      </w:r>
    </w:p>
    <w:p w:rsidR="00052492" w:rsidRPr="00B97CB2" w:rsidRDefault="00052492" w:rsidP="00FF3EAF">
      <w:pPr>
        <w:pStyle w:val="TOC2"/>
      </w:pPr>
      <w:r w:rsidRPr="00B97CB2">
        <w:t>2. Công ty ban hành qui định trên cơ sở tuân thủ đầy đủ trình tự, thủ tục đề cử, ứng cử, bầu, miễn nhiệm và bãi nhiệm Kiểm soát viên theo quy định của pháp luật, Điều lệ và các quy định nội bộ của Công ty.</w:t>
      </w:r>
    </w:p>
    <w:p w:rsidR="00052492" w:rsidRPr="00B97CB2" w:rsidRDefault="00052492" w:rsidP="00B97CB2">
      <w:pPr>
        <w:pStyle w:val="Heading3"/>
        <w:numPr>
          <w:ilvl w:val="0"/>
          <w:numId w:val="81"/>
        </w:numPr>
        <w:tabs>
          <w:tab w:val="left" w:pos="360"/>
        </w:tabs>
        <w:spacing w:before="60"/>
        <w:ind w:hanging="4320"/>
        <w:rPr>
          <w:color w:val="000000"/>
          <w:sz w:val="26"/>
        </w:rPr>
      </w:pPr>
      <w:bookmarkStart w:id="306" w:name="_Toc505892285"/>
      <w:bookmarkStart w:id="307" w:name="_Toc508021257"/>
      <w:r w:rsidRPr="00B97CB2">
        <w:rPr>
          <w:color w:val="000000"/>
          <w:sz w:val="26"/>
        </w:rPr>
        <w:t>Đối tượng áp dụng</w:t>
      </w:r>
      <w:bookmarkEnd w:id="306"/>
      <w:bookmarkEnd w:id="307"/>
      <w:r w:rsidRPr="00B97CB2">
        <w:rPr>
          <w:color w:val="000000"/>
          <w:sz w:val="26"/>
        </w:rPr>
        <w:t xml:space="preserve"> </w:t>
      </w:r>
    </w:p>
    <w:p w:rsidR="001A37D1" w:rsidRPr="00B97CB2" w:rsidRDefault="00052492" w:rsidP="00FF3EAF">
      <w:pPr>
        <w:pStyle w:val="TOC2"/>
      </w:pPr>
      <w:r w:rsidRPr="00B97CB2">
        <w:t>Phụ lục này áp dụng đối với các tổ chức, cá nhân có liên quan đến việc đề cử, ứng cử bầu, miễn nhiệm và bãi nhiệm Kiểm soát viên.</w:t>
      </w:r>
    </w:p>
    <w:p w:rsidR="009A13A3" w:rsidRPr="00B97CB2" w:rsidRDefault="009A13A3" w:rsidP="00B97CB2">
      <w:pPr>
        <w:pStyle w:val="Heading3"/>
        <w:numPr>
          <w:ilvl w:val="0"/>
          <w:numId w:val="81"/>
        </w:numPr>
        <w:tabs>
          <w:tab w:val="left" w:pos="360"/>
        </w:tabs>
        <w:spacing w:before="60"/>
        <w:ind w:hanging="4320"/>
        <w:jc w:val="both"/>
        <w:rPr>
          <w:color w:val="000000"/>
          <w:sz w:val="26"/>
        </w:rPr>
      </w:pPr>
      <w:bookmarkStart w:id="308" w:name="_Toc508021258"/>
      <w:bookmarkStart w:id="309" w:name="_Toc505892286"/>
      <w:r w:rsidRPr="00B97CB2">
        <w:rPr>
          <w:color w:val="000000"/>
          <w:sz w:val="26"/>
        </w:rPr>
        <w:t>Tiêu chuẩn Kiểm soát viên</w:t>
      </w:r>
      <w:bookmarkEnd w:id="308"/>
    </w:p>
    <w:p w:rsidR="009A13A3" w:rsidRPr="00B97CB2" w:rsidRDefault="009A13A3" w:rsidP="00B97CB2">
      <w:pPr>
        <w:numPr>
          <w:ilvl w:val="1"/>
          <w:numId w:val="81"/>
        </w:numPr>
        <w:ind w:left="360" w:firstLine="0"/>
        <w:jc w:val="both"/>
        <w:rPr>
          <w:b w:val="0"/>
          <w:color w:val="000000"/>
          <w:sz w:val="26"/>
          <w:szCs w:val="26"/>
        </w:rPr>
      </w:pPr>
      <w:r w:rsidRPr="00B97CB2">
        <w:rPr>
          <w:b w:val="0"/>
          <w:color w:val="000000"/>
          <w:sz w:val="26"/>
          <w:szCs w:val="26"/>
        </w:rPr>
        <w:t xml:space="preserve">Kiểm soát viên có tiêu chuẩn và điều kiện theo quy định tại Điều </w:t>
      </w:r>
      <w:r w:rsidR="00D00EA5" w:rsidRPr="00B97CB2">
        <w:rPr>
          <w:b w:val="0"/>
          <w:color w:val="000000"/>
          <w:sz w:val="26"/>
          <w:szCs w:val="26"/>
        </w:rPr>
        <w:t>22 Quy chế nội bộ về quản trị</w:t>
      </w:r>
      <w:r w:rsidRPr="00B97CB2">
        <w:rPr>
          <w:b w:val="0"/>
          <w:color w:val="000000"/>
          <w:sz w:val="26"/>
          <w:szCs w:val="26"/>
        </w:rPr>
        <w:t xml:space="preserve"> công ty.</w:t>
      </w:r>
    </w:p>
    <w:p w:rsidR="009A13A3" w:rsidRPr="00B97CB2" w:rsidRDefault="009A13A3" w:rsidP="00B97CB2">
      <w:pPr>
        <w:pStyle w:val="TOC2"/>
        <w:numPr>
          <w:ilvl w:val="1"/>
          <w:numId w:val="81"/>
        </w:numPr>
      </w:pPr>
      <w:r w:rsidRPr="00B97CB2">
        <w:t>Trưởng Ban kiểm soát phải là kiểm toán viên hoặc kế toán viên chuyên nghiệp làm việc chuyên trách tại công ty.</w:t>
      </w:r>
    </w:p>
    <w:p w:rsidR="001A37D1" w:rsidRPr="00B97CB2" w:rsidRDefault="001A37D1" w:rsidP="00B97CB2">
      <w:pPr>
        <w:pStyle w:val="Heading3"/>
        <w:numPr>
          <w:ilvl w:val="0"/>
          <w:numId w:val="81"/>
        </w:numPr>
        <w:tabs>
          <w:tab w:val="left" w:pos="360"/>
        </w:tabs>
        <w:spacing w:before="60"/>
        <w:ind w:hanging="4320"/>
        <w:rPr>
          <w:color w:val="000000"/>
          <w:sz w:val="26"/>
        </w:rPr>
      </w:pPr>
      <w:bookmarkStart w:id="310" w:name="_Toc508021259"/>
      <w:r w:rsidRPr="00B97CB2">
        <w:rPr>
          <w:color w:val="000000"/>
          <w:sz w:val="26"/>
        </w:rPr>
        <w:lastRenderedPageBreak/>
        <w:t xml:space="preserve">Ứng cử, đề cử </w:t>
      </w:r>
      <w:r w:rsidR="00B5465E" w:rsidRPr="00B97CB2">
        <w:rPr>
          <w:color w:val="000000"/>
          <w:sz w:val="26"/>
        </w:rPr>
        <w:t>Kiểm soát viên</w:t>
      </w:r>
      <w:bookmarkEnd w:id="309"/>
      <w:bookmarkEnd w:id="310"/>
    </w:p>
    <w:p w:rsidR="001A37D1" w:rsidRPr="00B97CB2" w:rsidRDefault="00515AA6" w:rsidP="00D7776A">
      <w:pPr>
        <w:pStyle w:val="NormalWeb"/>
        <w:numPr>
          <w:ilvl w:val="0"/>
          <w:numId w:val="23"/>
        </w:numPr>
        <w:tabs>
          <w:tab w:val="left" w:pos="360"/>
        </w:tabs>
        <w:spacing w:before="60" w:beforeAutospacing="0" w:after="60" w:afterAutospacing="0" w:line="288" w:lineRule="auto"/>
        <w:ind w:firstLine="0"/>
        <w:jc w:val="both"/>
        <w:rPr>
          <w:b w:val="0"/>
          <w:color w:val="000000"/>
          <w:sz w:val="26"/>
          <w:szCs w:val="26"/>
        </w:rPr>
      </w:pPr>
      <w:r w:rsidRPr="00B97CB2">
        <w:rPr>
          <w:b w:val="0"/>
          <w:color w:val="000000"/>
          <w:sz w:val="26"/>
          <w:szCs w:val="26"/>
        </w:rPr>
        <w:t>V</w:t>
      </w:r>
      <w:r w:rsidR="001A37D1" w:rsidRPr="00B97CB2">
        <w:rPr>
          <w:b w:val="0"/>
          <w:color w:val="000000"/>
          <w:sz w:val="26"/>
          <w:szCs w:val="26"/>
        </w:rPr>
        <w:t xml:space="preserve">iệc ứng cử, đề cử </w:t>
      </w:r>
      <w:r w:rsidR="00B5465E" w:rsidRPr="00B97CB2">
        <w:rPr>
          <w:b w:val="0"/>
          <w:color w:val="000000"/>
          <w:sz w:val="26"/>
          <w:szCs w:val="26"/>
        </w:rPr>
        <w:t>Kiểm soát viên</w:t>
      </w:r>
      <w:r w:rsidR="001A37D1" w:rsidRPr="00B97CB2">
        <w:rPr>
          <w:b w:val="0"/>
          <w:color w:val="000000"/>
          <w:sz w:val="26"/>
          <w:szCs w:val="26"/>
        </w:rPr>
        <w:t xml:space="preserve"> được thực hiện tương tự việc ứng cử, đề cử thành viên Hội đồng quản trị được quy đị</w:t>
      </w:r>
      <w:r w:rsidR="00A70B31" w:rsidRPr="00B97CB2">
        <w:rPr>
          <w:b w:val="0"/>
          <w:color w:val="000000"/>
          <w:sz w:val="26"/>
          <w:szCs w:val="26"/>
        </w:rPr>
        <w:t xml:space="preserve">nh tại các </w:t>
      </w:r>
      <w:r w:rsidR="000A35CE" w:rsidRPr="00B97CB2">
        <w:rPr>
          <w:b w:val="0"/>
          <w:color w:val="000000"/>
          <w:sz w:val="26"/>
          <w:szCs w:val="26"/>
        </w:rPr>
        <w:t>Điều 4</w:t>
      </w:r>
      <w:r w:rsidR="00A70B31" w:rsidRPr="00B97CB2">
        <w:rPr>
          <w:b w:val="0"/>
          <w:color w:val="000000"/>
          <w:sz w:val="26"/>
          <w:szCs w:val="26"/>
        </w:rPr>
        <w:t xml:space="preserve"> Phụ lục 2 ban hành kèm theo</w:t>
      </w:r>
      <w:r w:rsidR="001A37D1" w:rsidRPr="00B97CB2">
        <w:rPr>
          <w:b w:val="0"/>
          <w:color w:val="000000"/>
          <w:sz w:val="26"/>
          <w:szCs w:val="26"/>
        </w:rPr>
        <w:t xml:space="preserve"> Quy chế này.</w:t>
      </w:r>
    </w:p>
    <w:p w:rsidR="001A37D1" w:rsidRPr="00B97CB2" w:rsidRDefault="001A37D1" w:rsidP="00D7776A">
      <w:pPr>
        <w:pStyle w:val="NormalWeb"/>
        <w:numPr>
          <w:ilvl w:val="0"/>
          <w:numId w:val="23"/>
        </w:numPr>
        <w:tabs>
          <w:tab w:val="left" w:pos="360"/>
        </w:tabs>
        <w:spacing w:before="60" w:beforeAutospacing="0" w:after="60" w:afterAutospacing="0" w:line="288" w:lineRule="auto"/>
        <w:ind w:firstLine="0"/>
        <w:jc w:val="both"/>
        <w:rPr>
          <w:b w:val="0"/>
          <w:color w:val="000000"/>
          <w:sz w:val="26"/>
          <w:szCs w:val="26"/>
        </w:rPr>
      </w:pPr>
      <w:r w:rsidRPr="00B97CB2">
        <w:rPr>
          <w:b w:val="0"/>
          <w:color w:val="000000"/>
          <w:sz w:val="26"/>
          <w:szCs w:val="26"/>
        </w:rPr>
        <w:t xml:space="preserve">Trường hợp số lượng các ứng viên </w:t>
      </w:r>
      <w:r w:rsidR="00B55D06">
        <w:rPr>
          <w:b w:val="0"/>
          <w:color w:val="000000"/>
          <w:sz w:val="26"/>
          <w:szCs w:val="26"/>
        </w:rPr>
        <w:t>Ban kiểm soát</w:t>
      </w:r>
      <w:r w:rsidRPr="00B97CB2">
        <w:rPr>
          <w:b w:val="0"/>
          <w:color w:val="000000"/>
          <w:sz w:val="26"/>
          <w:szCs w:val="26"/>
        </w:rPr>
        <w:t xml:space="preserve"> thông qua đề cử và ứng cử vẫn không đủ số lượng cần thiết, trong thời hạn 03 ngày trước thời điểm tiến hành cuộc họp Đại hội đồng cổ đông, </w:t>
      </w:r>
      <w:r w:rsidR="00A70B31" w:rsidRPr="00B97CB2">
        <w:rPr>
          <w:b w:val="0"/>
          <w:color w:val="000000"/>
          <w:sz w:val="26"/>
          <w:szCs w:val="26"/>
        </w:rPr>
        <w:t>Ban kiểm soát đương nhiệm có thể đề cử thêm ứng viên, ứng viên do Ban kiểm soát giới thiệu phải được đa số Kiểm soát viên biểu quyết thông qua. Danh sách ứng viên Kiểm soát viên sẽ được Đại hội đồng cổ đông thông qua trước khi tiến hành bầu cử.</w:t>
      </w:r>
    </w:p>
    <w:p w:rsidR="001A37D1" w:rsidRPr="00B97CB2" w:rsidRDefault="001A37D1" w:rsidP="00B97CB2">
      <w:pPr>
        <w:pStyle w:val="Heading3"/>
        <w:numPr>
          <w:ilvl w:val="0"/>
          <w:numId w:val="81"/>
        </w:numPr>
        <w:tabs>
          <w:tab w:val="left" w:pos="360"/>
        </w:tabs>
        <w:spacing w:before="60"/>
        <w:ind w:left="360" w:firstLine="0"/>
        <w:rPr>
          <w:color w:val="000000"/>
          <w:sz w:val="26"/>
        </w:rPr>
      </w:pPr>
      <w:bookmarkStart w:id="311" w:name="_Toc505892287"/>
      <w:bookmarkStart w:id="312" w:name="_Toc508021260"/>
      <w:r w:rsidRPr="00B97CB2">
        <w:rPr>
          <w:color w:val="000000"/>
          <w:sz w:val="26"/>
        </w:rPr>
        <w:t>Cách thức bầu Kiểm soát viên</w:t>
      </w:r>
      <w:bookmarkEnd w:id="311"/>
      <w:bookmarkEnd w:id="312"/>
    </w:p>
    <w:p w:rsidR="001A37D1" w:rsidRPr="00B97CB2" w:rsidRDefault="001A37D1" w:rsidP="00A70B31">
      <w:pPr>
        <w:ind w:left="360"/>
        <w:jc w:val="both"/>
        <w:rPr>
          <w:b w:val="0"/>
          <w:color w:val="000000"/>
          <w:sz w:val="26"/>
          <w:szCs w:val="26"/>
        </w:rPr>
      </w:pPr>
      <w:r w:rsidRPr="00B97CB2">
        <w:rPr>
          <w:b w:val="0"/>
          <w:color w:val="000000"/>
          <w:sz w:val="26"/>
          <w:szCs w:val="26"/>
        </w:rPr>
        <w:t xml:space="preserve">Việc bầu Kiểm soát viên phải thực hiện theo phương thức bầu dồn phiếu tương tự việc bầu thành viên Hội đồng quản trị theo quy định tại Điều </w:t>
      </w:r>
      <w:r w:rsidR="000A35CE" w:rsidRPr="00B97CB2">
        <w:rPr>
          <w:b w:val="0"/>
          <w:color w:val="000000"/>
          <w:sz w:val="26"/>
          <w:szCs w:val="26"/>
        </w:rPr>
        <w:t>5 Phụ lục 2</w:t>
      </w:r>
      <w:r w:rsidR="00A70B31" w:rsidRPr="00B97CB2">
        <w:rPr>
          <w:b w:val="0"/>
          <w:color w:val="000000"/>
          <w:sz w:val="26"/>
          <w:szCs w:val="26"/>
        </w:rPr>
        <w:t xml:space="preserve"> ban hành kèm theo</w:t>
      </w:r>
      <w:r w:rsidRPr="00B97CB2">
        <w:rPr>
          <w:b w:val="0"/>
          <w:color w:val="000000"/>
          <w:sz w:val="26"/>
          <w:szCs w:val="26"/>
        </w:rPr>
        <w:t xml:space="preserve"> Quy chế này.</w:t>
      </w:r>
    </w:p>
    <w:p w:rsidR="002978BD" w:rsidRPr="00B97CB2" w:rsidRDefault="002978BD" w:rsidP="00B97CB2">
      <w:pPr>
        <w:pStyle w:val="Heading3"/>
        <w:numPr>
          <w:ilvl w:val="0"/>
          <w:numId w:val="81"/>
        </w:numPr>
        <w:tabs>
          <w:tab w:val="left" w:pos="360"/>
        </w:tabs>
        <w:spacing w:before="60"/>
        <w:ind w:left="360" w:firstLine="0"/>
        <w:rPr>
          <w:color w:val="000000"/>
          <w:sz w:val="26"/>
        </w:rPr>
      </w:pPr>
      <w:bookmarkStart w:id="313" w:name="_Toc508021261"/>
      <w:bookmarkStart w:id="314" w:name="_Toc505892288"/>
      <w:r w:rsidRPr="00B97CB2">
        <w:rPr>
          <w:color w:val="000000"/>
          <w:sz w:val="26"/>
        </w:rPr>
        <w:t>Miễn nhiệm, bãi nhiệm Kiểm soát viên</w:t>
      </w:r>
      <w:bookmarkEnd w:id="313"/>
    </w:p>
    <w:p w:rsidR="002978BD" w:rsidRPr="00B97CB2" w:rsidRDefault="002978BD" w:rsidP="00B97CB2">
      <w:pPr>
        <w:pStyle w:val="ColorfulList-Accent11"/>
        <w:numPr>
          <w:ilvl w:val="0"/>
          <w:numId w:val="47"/>
        </w:numPr>
        <w:tabs>
          <w:tab w:val="left" w:pos="360"/>
        </w:tabs>
        <w:spacing w:after="120"/>
        <w:ind w:left="360" w:firstLine="0"/>
        <w:jc w:val="both"/>
        <w:rPr>
          <w:color w:val="000000"/>
          <w:sz w:val="26"/>
          <w:szCs w:val="26"/>
          <w:lang w:val="vi-VN"/>
        </w:rPr>
      </w:pPr>
      <w:r w:rsidRPr="00B97CB2">
        <w:rPr>
          <w:color w:val="000000"/>
          <w:sz w:val="26"/>
          <w:szCs w:val="26"/>
          <w:lang w:val="vi-VN"/>
        </w:rPr>
        <w:t>Kiểm soát viên bị miễn nhiệm trong các trường hợp sau đây:</w:t>
      </w:r>
    </w:p>
    <w:p w:rsidR="002978BD" w:rsidRPr="00B97CB2" w:rsidRDefault="002978BD" w:rsidP="00B97CB2">
      <w:pPr>
        <w:pStyle w:val="ColorfulList-Accent11"/>
        <w:numPr>
          <w:ilvl w:val="1"/>
          <w:numId w:val="48"/>
        </w:numPr>
        <w:tabs>
          <w:tab w:val="left" w:pos="360"/>
        </w:tabs>
        <w:spacing w:after="120"/>
        <w:ind w:left="360" w:firstLine="0"/>
        <w:jc w:val="both"/>
        <w:rPr>
          <w:color w:val="000000"/>
          <w:sz w:val="26"/>
          <w:szCs w:val="26"/>
          <w:lang w:val="vi-VN"/>
        </w:rPr>
      </w:pPr>
      <w:r w:rsidRPr="00B97CB2">
        <w:rPr>
          <w:color w:val="000000"/>
          <w:sz w:val="26"/>
          <w:szCs w:val="26"/>
          <w:lang w:val="vi-VN"/>
        </w:rPr>
        <w:t xml:space="preserve">Không còn đủ tiêu chuẩn và điều kiện làm </w:t>
      </w:r>
      <w:r w:rsidRPr="00B97CB2">
        <w:rPr>
          <w:color w:val="000000"/>
          <w:sz w:val="26"/>
          <w:szCs w:val="26"/>
        </w:rPr>
        <w:t>K</w:t>
      </w:r>
      <w:r w:rsidRPr="00B97CB2">
        <w:rPr>
          <w:color w:val="000000"/>
          <w:sz w:val="26"/>
          <w:szCs w:val="26"/>
          <w:lang w:val="vi-VN"/>
        </w:rPr>
        <w:t xml:space="preserve">iểm soát viên theo quy định tại Điều </w:t>
      </w:r>
      <w:r w:rsidRPr="00B97CB2">
        <w:rPr>
          <w:color w:val="000000"/>
          <w:sz w:val="26"/>
          <w:szCs w:val="26"/>
        </w:rPr>
        <w:t xml:space="preserve">22 Quy chế </w:t>
      </w:r>
      <w:r w:rsidR="003B6682" w:rsidRPr="00B97CB2">
        <w:rPr>
          <w:color w:val="000000"/>
          <w:sz w:val="26"/>
          <w:szCs w:val="26"/>
        </w:rPr>
        <w:t>này</w:t>
      </w:r>
      <w:r w:rsidRPr="00B97CB2">
        <w:rPr>
          <w:color w:val="000000"/>
          <w:sz w:val="26"/>
          <w:szCs w:val="26"/>
          <w:lang w:val="vi-VN"/>
        </w:rPr>
        <w:t>;</w:t>
      </w:r>
    </w:p>
    <w:p w:rsidR="002978BD" w:rsidRPr="00B97CB2" w:rsidRDefault="002978BD" w:rsidP="00B97CB2">
      <w:pPr>
        <w:pStyle w:val="ColorfulList-Accent11"/>
        <w:numPr>
          <w:ilvl w:val="1"/>
          <w:numId w:val="48"/>
        </w:numPr>
        <w:tabs>
          <w:tab w:val="left" w:pos="360"/>
        </w:tabs>
        <w:spacing w:after="120"/>
        <w:ind w:left="360" w:firstLine="0"/>
        <w:jc w:val="both"/>
        <w:rPr>
          <w:color w:val="000000"/>
          <w:sz w:val="26"/>
          <w:szCs w:val="26"/>
          <w:lang w:val="vi-VN"/>
        </w:rPr>
      </w:pPr>
      <w:r w:rsidRPr="00B97CB2">
        <w:rPr>
          <w:color w:val="000000"/>
          <w:sz w:val="26"/>
          <w:szCs w:val="26"/>
          <w:lang w:val="vi-VN"/>
        </w:rPr>
        <w:t>Không thực hiện quyền và nghĩa vụ của mình trong 06 tháng liên tục, trừ trường hợp bất khả kháng;</w:t>
      </w:r>
    </w:p>
    <w:p w:rsidR="002978BD" w:rsidRPr="00B97CB2" w:rsidRDefault="002978BD" w:rsidP="00B97CB2">
      <w:pPr>
        <w:pStyle w:val="ColorfulList-Accent11"/>
        <w:numPr>
          <w:ilvl w:val="1"/>
          <w:numId w:val="48"/>
        </w:numPr>
        <w:tabs>
          <w:tab w:val="left" w:pos="360"/>
        </w:tabs>
        <w:spacing w:after="120"/>
        <w:ind w:left="360" w:firstLine="0"/>
        <w:jc w:val="both"/>
        <w:rPr>
          <w:color w:val="000000"/>
          <w:sz w:val="26"/>
          <w:szCs w:val="26"/>
          <w:lang w:val="vi-VN"/>
        </w:rPr>
      </w:pPr>
      <w:r w:rsidRPr="00B97CB2">
        <w:rPr>
          <w:color w:val="000000"/>
          <w:sz w:val="26"/>
          <w:szCs w:val="26"/>
          <w:lang w:val="vi-VN"/>
        </w:rPr>
        <w:t>Có đơn từ chức và được chấp thuận;</w:t>
      </w:r>
    </w:p>
    <w:p w:rsidR="002978BD" w:rsidRPr="00B97CB2" w:rsidRDefault="002978BD" w:rsidP="00B97CB2">
      <w:pPr>
        <w:pStyle w:val="ColorfulList-Accent11"/>
        <w:numPr>
          <w:ilvl w:val="1"/>
          <w:numId w:val="48"/>
        </w:numPr>
        <w:tabs>
          <w:tab w:val="left" w:pos="360"/>
        </w:tabs>
        <w:spacing w:after="120"/>
        <w:ind w:left="360" w:firstLine="0"/>
        <w:jc w:val="both"/>
        <w:rPr>
          <w:color w:val="000000"/>
          <w:sz w:val="26"/>
          <w:szCs w:val="26"/>
          <w:lang w:val="vi-VN"/>
        </w:rPr>
      </w:pPr>
      <w:r w:rsidRPr="00B97CB2">
        <w:rPr>
          <w:color w:val="000000"/>
          <w:sz w:val="26"/>
          <w:szCs w:val="26"/>
          <w:lang w:val="vi-VN"/>
        </w:rPr>
        <w:t>Các trường hợp khác do Điều lệ công ty quy định.</w:t>
      </w:r>
    </w:p>
    <w:p w:rsidR="002978BD" w:rsidRPr="00B97CB2" w:rsidRDefault="002978BD" w:rsidP="00B97CB2">
      <w:pPr>
        <w:pStyle w:val="ColorfulList-Accent11"/>
        <w:numPr>
          <w:ilvl w:val="0"/>
          <w:numId w:val="47"/>
        </w:numPr>
        <w:tabs>
          <w:tab w:val="left" w:pos="360"/>
        </w:tabs>
        <w:spacing w:after="120"/>
        <w:ind w:left="360" w:firstLine="0"/>
        <w:jc w:val="both"/>
        <w:rPr>
          <w:color w:val="000000"/>
          <w:sz w:val="26"/>
          <w:szCs w:val="26"/>
          <w:lang w:val="vi-VN"/>
        </w:rPr>
      </w:pPr>
      <w:r w:rsidRPr="00B97CB2">
        <w:rPr>
          <w:color w:val="000000"/>
          <w:sz w:val="26"/>
          <w:szCs w:val="26"/>
          <w:lang w:val="vi-VN"/>
        </w:rPr>
        <w:t>Kiểm soát viên bị bãi nhiệm trong các trường hợp sau đây:</w:t>
      </w:r>
    </w:p>
    <w:p w:rsidR="002978BD" w:rsidRPr="00B97CB2" w:rsidRDefault="002978BD" w:rsidP="00B97CB2">
      <w:pPr>
        <w:pStyle w:val="ColorfulList-Accent11"/>
        <w:numPr>
          <w:ilvl w:val="0"/>
          <w:numId w:val="49"/>
        </w:numPr>
        <w:tabs>
          <w:tab w:val="left" w:pos="360"/>
        </w:tabs>
        <w:spacing w:after="120"/>
        <w:ind w:left="360" w:firstLine="0"/>
        <w:jc w:val="both"/>
        <w:rPr>
          <w:color w:val="000000"/>
          <w:sz w:val="26"/>
          <w:szCs w:val="26"/>
          <w:lang w:val="vi-VN"/>
        </w:rPr>
      </w:pPr>
      <w:r w:rsidRPr="00B97CB2">
        <w:rPr>
          <w:color w:val="000000"/>
          <w:sz w:val="26"/>
          <w:szCs w:val="26"/>
          <w:lang w:val="vi-VN"/>
        </w:rPr>
        <w:t xml:space="preserve">Không hoàn thành nhiệm vụ, công việc được phân công; </w:t>
      </w:r>
    </w:p>
    <w:p w:rsidR="002978BD" w:rsidRPr="00B97CB2" w:rsidRDefault="002978BD" w:rsidP="00B97CB2">
      <w:pPr>
        <w:pStyle w:val="ColorfulList-Accent11"/>
        <w:numPr>
          <w:ilvl w:val="0"/>
          <w:numId w:val="49"/>
        </w:numPr>
        <w:tabs>
          <w:tab w:val="left" w:pos="360"/>
        </w:tabs>
        <w:spacing w:after="120"/>
        <w:ind w:left="360" w:firstLine="0"/>
        <w:jc w:val="both"/>
        <w:rPr>
          <w:color w:val="000000"/>
          <w:sz w:val="26"/>
          <w:szCs w:val="26"/>
          <w:lang w:val="vi-VN"/>
        </w:rPr>
      </w:pPr>
      <w:r w:rsidRPr="00B97CB2">
        <w:rPr>
          <w:color w:val="000000"/>
          <w:sz w:val="26"/>
          <w:szCs w:val="26"/>
          <w:lang w:val="vi-VN"/>
        </w:rPr>
        <w:t>Vi phạm nghiêm trọng hoặc vi phạm nhiều lần nghĩa vụ của Kiểm soát viên quy định của Luật doanh nghiệp và Điều lệ công ty;</w:t>
      </w:r>
    </w:p>
    <w:p w:rsidR="002978BD" w:rsidRPr="00B97CB2" w:rsidRDefault="002978BD" w:rsidP="00B97CB2">
      <w:pPr>
        <w:pStyle w:val="ColorfulList-Accent11"/>
        <w:numPr>
          <w:ilvl w:val="0"/>
          <w:numId w:val="49"/>
        </w:numPr>
        <w:tabs>
          <w:tab w:val="left" w:pos="360"/>
        </w:tabs>
        <w:spacing w:after="120"/>
        <w:ind w:left="360" w:firstLine="0"/>
        <w:jc w:val="both"/>
        <w:rPr>
          <w:color w:val="000000"/>
          <w:sz w:val="26"/>
          <w:szCs w:val="26"/>
          <w:lang w:val="vi-VN"/>
        </w:rPr>
      </w:pPr>
      <w:r w:rsidRPr="00B97CB2">
        <w:rPr>
          <w:color w:val="000000"/>
          <w:sz w:val="26"/>
          <w:szCs w:val="26"/>
          <w:lang w:val="vi-VN"/>
        </w:rPr>
        <w:t>Theo quyết định của Đại hội đồng cổ đông.</w:t>
      </w:r>
    </w:p>
    <w:p w:rsidR="001A37D1" w:rsidRPr="00B97CB2" w:rsidRDefault="002978BD" w:rsidP="00B97CB2">
      <w:pPr>
        <w:pStyle w:val="Heading3"/>
        <w:numPr>
          <w:ilvl w:val="0"/>
          <w:numId w:val="81"/>
        </w:numPr>
        <w:tabs>
          <w:tab w:val="left" w:pos="360"/>
        </w:tabs>
        <w:spacing w:before="60"/>
        <w:ind w:left="360" w:firstLine="0"/>
        <w:rPr>
          <w:color w:val="000000"/>
          <w:sz w:val="26"/>
        </w:rPr>
      </w:pPr>
      <w:bookmarkStart w:id="315" w:name="_Toc508021262"/>
      <w:bookmarkEnd w:id="314"/>
      <w:r w:rsidRPr="00B97CB2">
        <w:rPr>
          <w:color w:val="000000"/>
          <w:sz w:val="26"/>
        </w:rPr>
        <w:t>Thông báo về việc bầu, miễn nhiệm, bãi nhiệm Kiểm soát viên</w:t>
      </w:r>
      <w:bookmarkEnd w:id="315"/>
    </w:p>
    <w:p w:rsidR="001026D0" w:rsidRPr="00B97CB2" w:rsidRDefault="001026D0" w:rsidP="002978BD">
      <w:pPr>
        <w:pStyle w:val="ColorfulList-Accent11"/>
        <w:tabs>
          <w:tab w:val="left" w:pos="360"/>
        </w:tabs>
        <w:spacing w:after="120"/>
        <w:ind w:left="360"/>
        <w:jc w:val="both"/>
        <w:rPr>
          <w:color w:val="000000"/>
          <w:sz w:val="26"/>
          <w:szCs w:val="26"/>
        </w:rPr>
      </w:pPr>
      <w:r w:rsidRPr="00B97CB2">
        <w:rPr>
          <w:color w:val="000000"/>
          <w:sz w:val="26"/>
          <w:szCs w:val="26"/>
        </w:rPr>
        <w:t xml:space="preserve">Thông báo về việc bẫu, miễn nhiệm, bãi nhiệm </w:t>
      </w:r>
      <w:r w:rsidR="005128DB" w:rsidRPr="00B97CB2">
        <w:rPr>
          <w:color w:val="000000"/>
          <w:sz w:val="26"/>
          <w:szCs w:val="26"/>
        </w:rPr>
        <w:t>Kiểm soát viên</w:t>
      </w:r>
      <w:r w:rsidRPr="00B97CB2">
        <w:rPr>
          <w:color w:val="000000"/>
          <w:sz w:val="26"/>
          <w:szCs w:val="26"/>
        </w:rPr>
        <w:t xml:space="preserve"> sẽ được công bố theo quy định tại Điều lệ công ty và quy định của pháp luật về chứng khoán và thị trường chứng khoán.</w:t>
      </w:r>
    </w:p>
    <w:tbl>
      <w:tblPr>
        <w:tblW w:w="0" w:type="auto"/>
        <w:tblInd w:w="360" w:type="dxa"/>
        <w:tblLook w:val="04A0"/>
      </w:tblPr>
      <w:tblGrid>
        <w:gridCol w:w="4866"/>
        <w:gridCol w:w="4914"/>
      </w:tblGrid>
      <w:tr w:rsidR="001D063A" w:rsidRPr="00B97CB2" w:rsidTr="00040D30">
        <w:tc>
          <w:tcPr>
            <w:tcW w:w="5070" w:type="dxa"/>
            <w:shd w:val="clear" w:color="auto" w:fill="auto"/>
          </w:tcPr>
          <w:p w:rsidR="00B11AD0" w:rsidRPr="00B97CB2" w:rsidRDefault="00B11AD0" w:rsidP="00FF3EAF">
            <w:pPr>
              <w:pStyle w:val="TOC2"/>
            </w:pPr>
          </w:p>
        </w:tc>
        <w:tc>
          <w:tcPr>
            <w:tcW w:w="5070" w:type="dxa"/>
            <w:shd w:val="clear" w:color="auto" w:fill="auto"/>
          </w:tcPr>
          <w:p w:rsidR="00B11AD0" w:rsidRPr="00B97CB2" w:rsidRDefault="00B11AD0" w:rsidP="00655025">
            <w:pPr>
              <w:pStyle w:val="TOC2"/>
              <w:jc w:val="center"/>
              <w:rPr>
                <w:b/>
              </w:rPr>
            </w:pPr>
            <w:r w:rsidRPr="00B97CB2">
              <w:rPr>
                <w:b/>
              </w:rPr>
              <w:t>TM. HỘI ĐỒNG QUẢN TRỊ</w:t>
            </w:r>
          </w:p>
          <w:p w:rsidR="00B11AD0" w:rsidRPr="00B97CB2" w:rsidRDefault="00B11AD0" w:rsidP="00655025">
            <w:pPr>
              <w:pStyle w:val="TOC2"/>
              <w:jc w:val="center"/>
            </w:pPr>
            <w:r w:rsidRPr="00B97CB2">
              <w:rPr>
                <w:b/>
              </w:rPr>
              <w:t>CHỦ TỊCH</w:t>
            </w:r>
          </w:p>
        </w:tc>
      </w:tr>
    </w:tbl>
    <w:p w:rsidR="001026D0" w:rsidRPr="00B97CB2" w:rsidRDefault="001026D0" w:rsidP="001026D0">
      <w:pPr>
        <w:pStyle w:val="ColorfulList-Accent11"/>
        <w:tabs>
          <w:tab w:val="left" w:pos="360"/>
        </w:tabs>
        <w:spacing w:after="120"/>
        <w:ind w:left="360"/>
        <w:jc w:val="both"/>
        <w:rPr>
          <w:color w:val="000000"/>
          <w:sz w:val="26"/>
          <w:szCs w:val="26"/>
          <w:lang w:val="vi-VN"/>
        </w:rPr>
      </w:pPr>
    </w:p>
    <w:p w:rsidR="001A37D1" w:rsidRPr="00B97CB2" w:rsidRDefault="001A37D1" w:rsidP="00621CF5">
      <w:pPr>
        <w:pStyle w:val="Heading1"/>
        <w:ind w:left="360"/>
        <w:jc w:val="center"/>
        <w:rPr>
          <w:rFonts w:eastAsia="Calibri"/>
          <w:noProof/>
          <w:color w:val="000000"/>
          <w:sz w:val="26"/>
          <w:szCs w:val="26"/>
        </w:rPr>
      </w:pPr>
      <w:r w:rsidRPr="00B97CB2">
        <w:rPr>
          <w:color w:val="000000"/>
        </w:rPr>
        <w:br w:type="page"/>
      </w:r>
      <w:bookmarkStart w:id="316" w:name="_Toc505892289"/>
      <w:bookmarkStart w:id="317" w:name="_Toc508021263"/>
      <w:r w:rsidRPr="00B97CB2">
        <w:rPr>
          <w:rFonts w:eastAsia="Calibri"/>
          <w:noProof/>
          <w:color w:val="000000"/>
          <w:sz w:val="26"/>
          <w:szCs w:val="26"/>
          <w:lang w:val="vi-VN"/>
        </w:rPr>
        <w:lastRenderedPageBreak/>
        <w:t>PHỤ LỤC 5: THÀNH LẬP VÀ HOẠT ĐỘNG CỦA CÁC TIỂU BAN THUỘC HỘI ĐỒNG QUẢN TRỊ</w:t>
      </w:r>
      <w:bookmarkEnd w:id="316"/>
      <w:bookmarkEnd w:id="317"/>
    </w:p>
    <w:p w:rsidR="001A37D1" w:rsidRPr="00B97CB2" w:rsidRDefault="001A37D1" w:rsidP="001A37D1">
      <w:pPr>
        <w:spacing w:before="120" w:after="120" w:line="288" w:lineRule="auto"/>
        <w:jc w:val="center"/>
        <w:rPr>
          <w:b w:val="0"/>
          <w:i/>
          <w:iCs/>
          <w:color w:val="000000"/>
          <w:sz w:val="26"/>
          <w:szCs w:val="26"/>
        </w:rPr>
      </w:pPr>
      <w:r w:rsidRPr="00B97CB2">
        <w:rPr>
          <w:b w:val="0"/>
          <w:i/>
          <w:iCs/>
          <w:color w:val="000000"/>
          <w:sz w:val="26"/>
          <w:szCs w:val="26"/>
        </w:rPr>
        <w:t xml:space="preserve">(Ban hành kèm theo Quy chế </w:t>
      </w:r>
      <w:r w:rsidR="003B6682" w:rsidRPr="00B97CB2">
        <w:rPr>
          <w:b w:val="0"/>
          <w:i/>
          <w:iCs/>
          <w:color w:val="000000"/>
          <w:sz w:val="26"/>
          <w:szCs w:val="26"/>
        </w:rPr>
        <w:t xml:space="preserve">nội bộ về </w:t>
      </w:r>
      <w:r w:rsidRPr="00B97CB2">
        <w:rPr>
          <w:b w:val="0"/>
          <w:i/>
          <w:iCs/>
          <w:color w:val="000000"/>
          <w:sz w:val="26"/>
          <w:szCs w:val="26"/>
        </w:rPr>
        <w:t xml:space="preserve">Quản trị Công ty </w:t>
      </w:r>
      <w:r w:rsidR="001F73B8" w:rsidRPr="00B97CB2">
        <w:rPr>
          <w:b w:val="0"/>
          <w:i/>
          <w:iCs/>
          <w:color w:val="000000"/>
          <w:sz w:val="26"/>
          <w:szCs w:val="26"/>
        </w:rPr>
        <w:t xml:space="preserve">ngày 18 tháng 04 năm 2018 </w:t>
      </w:r>
      <w:r w:rsidRPr="00B97CB2">
        <w:rPr>
          <w:b w:val="0"/>
          <w:i/>
          <w:iCs/>
          <w:color w:val="000000"/>
          <w:sz w:val="26"/>
          <w:szCs w:val="26"/>
        </w:rPr>
        <w:t xml:space="preserve"> </w:t>
      </w:r>
    </w:p>
    <w:p w:rsidR="001A37D1" w:rsidRPr="00B97CB2" w:rsidRDefault="001A37D1" w:rsidP="001A37D1">
      <w:pPr>
        <w:spacing w:before="120" w:after="120" w:line="288" w:lineRule="auto"/>
        <w:jc w:val="center"/>
        <w:rPr>
          <w:b w:val="0"/>
          <w:i/>
          <w:iCs/>
          <w:color w:val="000000"/>
          <w:sz w:val="26"/>
          <w:szCs w:val="26"/>
        </w:rPr>
      </w:pPr>
      <w:r w:rsidRPr="00B97CB2">
        <w:rPr>
          <w:b w:val="0"/>
          <w:i/>
          <w:iCs/>
          <w:color w:val="000000"/>
          <w:sz w:val="26"/>
          <w:szCs w:val="26"/>
        </w:rPr>
        <w:t xml:space="preserve">của </w:t>
      </w:r>
      <w:r w:rsidR="008469C1" w:rsidRPr="00B97CB2">
        <w:rPr>
          <w:b w:val="0"/>
          <w:i/>
          <w:iCs/>
          <w:color w:val="000000"/>
          <w:sz w:val="26"/>
          <w:szCs w:val="26"/>
        </w:rPr>
        <w:t>Công ty cổ phần Than Hà Tu - Vinacomin</w:t>
      </w:r>
      <w:r w:rsidRPr="00B97CB2">
        <w:rPr>
          <w:b w:val="0"/>
          <w:i/>
          <w:iCs/>
          <w:color w:val="000000"/>
          <w:sz w:val="26"/>
          <w:szCs w:val="26"/>
        </w:rPr>
        <w:t>)</w:t>
      </w:r>
    </w:p>
    <w:p w:rsidR="007C3007" w:rsidRPr="00B97CB2" w:rsidRDefault="007C3007" w:rsidP="00FF3EAF">
      <w:pPr>
        <w:pStyle w:val="TOC2"/>
      </w:pPr>
      <w:r w:rsidRPr="00B97CB2">
        <w:t>Căn cứ:</w:t>
      </w:r>
    </w:p>
    <w:p w:rsidR="007C3007" w:rsidRPr="00B97CB2" w:rsidRDefault="007C3007" w:rsidP="00B97CB2">
      <w:pPr>
        <w:pStyle w:val="TOC2"/>
        <w:numPr>
          <w:ilvl w:val="0"/>
          <w:numId w:val="125"/>
        </w:numPr>
      </w:pPr>
      <w:r w:rsidRPr="00B97CB2">
        <w:t>Luật Doanh nghiệp số 68/2014/QH13 ngày 26 tháng 11 năm 2014;</w:t>
      </w:r>
    </w:p>
    <w:p w:rsidR="007C3007" w:rsidRPr="00B97CB2" w:rsidRDefault="007C3007" w:rsidP="00B97CB2">
      <w:pPr>
        <w:pStyle w:val="TOC2"/>
        <w:numPr>
          <w:ilvl w:val="0"/>
          <w:numId w:val="125"/>
        </w:numPr>
      </w:pPr>
      <w:r w:rsidRPr="00B97CB2">
        <w:t>Luật Chứng khoán số 70/2006/QH11 ngày 29 tháng 06 năm 2006</w:t>
      </w:r>
      <w:r w:rsidR="00370D33" w:rsidRPr="00B97CB2">
        <w:t xml:space="preserve"> và Luật sửa đổi bổ sung một số điều Luật chứng khoán số 62/2010/QH12 thông qua ngày 24 tháng 11 năm 2010</w:t>
      </w:r>
      <w:r w:rsidRPr="00B97CB2">
        <w:t>;</w:t>
      </w:r>
    </w:p>
    <w:p w:rsidR="007C3007" w:rsidRPr="00B97CB2" w:rsidRDefault="007C3007" w:rsidP="00B97CB2">
      <w:pPr>
        <w:pStyle w:val="TOC2"/>
        <w:numPr>
          <w:ilvl w:val="0"/>
          <w:numId w:val="125"/>
        </w:numPr>
      </w:pPr>
      <w:r w:rsidRPr="00B97CB2">
        <w:t>Nghị định 71/2017/NĐ-CP ngày 06 tháng 06 năm 2017 hướng dẫn về quản trị công ty áp dụng đối với công ty đại chúng;</w:t>
      </w:r>
    </w:p>
    <w:p w:rsidR="007C3007" w:rsidRPr="00B97CB2" w:rsidRDefault="007C3007" w:rsidP="00B97CB2">
      <w:pPr>
        <w:pStyle w:val="TOC2"/>
        <w:numPr>
          <w:ilvl w:val="0"/>
          <w:numId w:val="125"/>
        </w:numPr>
      </w:pPr>
      <w:r w:rsidRPr="00B97CB2">
        <w:t>Thông tư số 95/2017/TT-BTC ngày 22 tháng 09 năm 2017 của Bộ Tài chính hướng dẫn một số điều của Nghị định số 71/2017/NĐ-CP ngày 06 tháng 6 năm 2017 của Chính phủ hướng dẫn về quản trị công ty áp dụng đối với công ty đại chúng;</w:t>
      </w:r>
    </w:p>
    <w:p w:rsidR="007C3007" w:rsidRPr="00B97CB2" w:rsidRDefault="007C3007" w:rsidP="00B97CB2">
      <w:pPr>
        <w:pStyle w:val="TOC2"/>
        <w:numPr>
          <w:ilvl w:val="0"/>
          <w:numId w:val="125"/>
        </w:numPr>
      </w:pPr>
      <w:r w:rsidRPr="00B97CB2">
        <w:t xml:space="preserve">Điều lệ Tổ chức và Hoạt động của </w:t>
      </w:r>
      <w:r w:rsidR="008469C1" w:rsidRPr="00B97CB2">
        <w:t xml:space="preserve">Công ty cổ phần Than Hà Tu </w:t>
      </w:r>
      <w:r w:rsidR="00377081" w:rsidRPr="00B97CB2">
        <w:t>–</w:t>
      </w:r>
      <w:r w:rsidR="008469C1" w:rsidRPr="00B97CB2">
        <w:t xml:space="preserve"> Vinac</w:t>
      </w:r>
      <w:r w:rsidR="00377081" w:rsidRPr="00B97CB2">
        <w:t>omin.</w:t>
      </w:r>
    </w:p>
    <w:p w:rsidR="00D33844" w:rsidRPr="00B97CB2" w:rsidRDefault="00D33844" w:rsidP="00B97CB2">
      <w:pPr>
        <w:pStyle w:val="Heading3"/>
        <w:numPr>
          <w:ilvl w:val="0"/>
          <w:numId w:val="82"/>
        </w:numPr>
        <w:tabs>
          <w:tab w:val="left" w:pos="360"/>
        </w:tabs>
        <w:spacing w:before="60"/>
        <w:ind w:hanging="4320"/>
        <w:rPr>
          <w:color w:val="000000"/>
          <w:sz w:val="26"/>
        </w:rPr>
      </w:pPr>
      <w:bookmarkStart w:id="318" w:name="_Toc505892290"/>
      <w:bookmarkStart w:id="319" w:name="_Toc508021264"/>
      <w:r w:rsidRPr="00B97CB2">
        <w:rPr>
          <w:color w:val="000000"/>
          <w:sz w:val="26"/>
        </w:rPr>
        <w:t>Phạm vi điều chỉnh</w:t>
      </w:r>
      <w:bookmarkEnd w:id="318"/>
      <w:bookmarkEnd w:id="319"/>
    </w:p>
    <w:p w:rsidR="00D33844" w:rsidRPr="00B97CB2" w:rsidRDefault="00D33844" w:rsidP="00FF3EAF">
      <w:pPr>
        <w:pStyle w:val="TOC2"/>
      </w:pPr>
      <w:r w:rsidRPr="00B97CB2">
        <w:t>1.</w:t>
      </w:r>
      <w:r w:rsidRPr="00B97CB2">
        <w:tab/>
        <w:t>Phụ lục này quy định về quy trình, thủ tục về việc thành lập và hoạt động của các tiểu ban thuộc Hội đồng quản trị, bao gồm nội dung chính sau:</w:t>
      </w:r>
    </w:p>
    <w:p w:rsidR="00D33844" w:rsidRPr="00B97CB2" w:rsidRDefault="00D33844" w:rsidP="00FF3EAF">
      <w:pPr>
        <w:pStyle w:val="TOC2"/>
      </w:pPr>
      <w:r w:rsidRPr="00B97CB2">
        <w:t>a.</w:t>
      </w:r>
      <w:r w:rsidRPr="00B97CB2">
        <w:tab/>
        <w:t>Các tiểu ban thuộc Hội đồng quản trị;</w:t>
      </w:r>
    </w:p>
    <w:p w:rsidR="00D33844" w:rsidRPr="00B97CB2" w:rsidRDefault="00D33844" w:rsidP="00FF3EAF">
      <w:pPr>
        <w:pStyle w:val="TOC2"/>
      </w:pPr>
      <w:r w:rsidRPr="00B97CB2">
        <w:t>b.</w:t>
      </w:r>
      <w:r w:rsidRPr="00B97CB2">
        <w:tab/>
        <w:t>Cơ cấu của các tiểu ban;</w:t>
      </w:r>
    </w:p>
    <w:p w:rsidR="00D33844" w:rsidRPr="00B97CB2" w:rsidRDefault="00D33844" w:rsidP="00FF3EAF">
      <w:pPr>
        <w:pStyle w:val="TOC2"/>
      </w:pPr>
      <w:r w:rsidRPr="00B97CB2">
        <w:t>c.</w:t>
      </w:r>
      <w:r w:rsidRPr="00B97CB2">
        <w:tab/>
        <w:t>Tiêu chuẩn thành viên của tiểu ban, trưởng tiểu ban;</w:t>
      </w:r>
    </w:p>
    <w:p w:rsidR="00D33844" w:rsidRPr="00B97CB2" w:rsidRDefault="00D33844" w:rsidP="00FF3EAF">
      <w:pPr>
        <w:pStyle w:val="TOC2"/>
      </w:pPr>
      <w:r w:rsidRPr="00B97CB2">
        <w:t>d.</w:t>
      </w:r>
      <w:r w:rsidRPr="00B97CB2">
        <w:tab/>
        <w:t>Việc thành lập tiểu ban;</w:t>
      </w:r>
    </w:p>
    <w:p w:rsidR="00D33844" w:rsidRPr="00B97CB2" w:rsidRDefault="00D33844" w:rsidP="00FF3EAF">
      <w:pPr>
        <w:pStyle w:val="TOC2"/>
      </w:pPr>
      <w:r w:rsidRPr="00B97CB2">
        <w:t>e.</w:t>
      </w:r>
      <w:r w:rsidRPr="00B97CB2">
        <w:tab/>
        <w:t>Trách nhiệm của các tiểu ban và từng thành viên.</w:t>
      </w:r>
    </w:p>
    <w:p w:rsidR="00D33844" w:rsidRPr="00B97CB2" w:rsidRDefault="00A86CB3" w:rsidP="00FF3EAF">
      <w:pPr>
        <w:pStyle w:val="TOC2"/>
        <w:rPr>
          <w:lang w:val="en-US"/>
        </w:rPr>
      </w:pPr>
      <w:r w:rsidRPr="00B97CB2">
        <w:rPr>
          <w:lang w:val="en-US"/>
        </w:rPr>
        <w:t xml:space="preserve">2. </w:t>
      </w:r>
      <w:r w:rsidR="00D33844" w:rsidRPr="00B97CB2">
        <w:t>Công ty ban hành quy định trên cơ sở tuân thủ đầy đủ về quy trình, thủ tục về việc thành lập và hoạt động của các tiểu ban thuộc Hội đồng quản trị theo quy định của pháp luật, Điều lệ Công ty và các quy định nội bộ của Công ty</w:t>
      </w:r>
      <w:r w:rsidR="00377081" w:rsidRPr="00B97CB2">
        <w:rPr>
          <w:lang w:val="en-US"/>
        </w:rPr>
        <w:t>.</w:t>
      </w:r>
    </w:p>
    <w:p w:rsidR="00D33844" w:rsidRPr="00B97CB2" w:rsidRDefault="00D33844" w:rsidP="00B97CB2">
      <w:pPr>
        <w:pStyle w:val="Heading3"/>
        <w:numPr>
          <w:ilvl w:val="0"/>
          <w:numId w:val="82"/>
        </w:numPr>
        <w:tabs>
          <w:tab w:val="left" w:pos="360"/>
        </w:tabs>
        <w:spacing w:before="60"/>
        <w:ind w:hanging="4320"/>
        <w:rPr>
          <w:color w:val="000000"/>
          <w:sz w:val="26"/>
        </w:rPr>
      </w:pPr>
      <w:bookmarkStart w:id="320" w:name="_Toc505892291"/>
      <w:bookmarkStart w:id="321" w:name="_Toc508021265"/>
      <w:r w:rsidRPr="00B97CB2">
        <w:rPr>
          <w:color w:val="000000"/>
          <w:sz w:val="26"/>
        </w:rPr>
        <w:t>Đối tượng áp dụng</w:t>
      </w:r>
      <w:bookmarkEnd w:id="320"/>
      <w:bookmarkEnd w:id="321"/>
      <w:r w:rsidRPr="00B97CB2">
        <w:rPr>
          <w:color w:val="000000"/>
          <w:sz w:val="26"/>
        </w:rPr>
        <w:t xml:space="preserve"> </w:t>
      </w:r>
    </w:p>
    <w:p w:rsidR="00D33844" w:rsidRPr="00B97CB2" w:rsidRDefault="00D33844" w:rsidP="00FF3EAF">
      <w:pPr>
        <w:pStyle w:val="TOC2"/>
      </w:pPr>
      <w:r w:rsidRPr="00B97CB2">
        <w:t>Quy định này áp dụng đối với các tổ chức, cá nhân có liên quan đến hoạt động của các tiểu ban thuộc Hội đồng quản trị.</w:t>
      </w:r>
    </w:p>
    <w:p w:rsidR="001A37D1" w:rsidRPr="00B97CB2" w:rsidRDefault="00370D33" w:rsidP="00B97CB2">
      <w:pPr>
        <w:pStyle w:val="Heading3"/>
        <w:numPr>
          <w:ilvl w:val="0"/>
          <w:numId w:val="82"/>
        </w:numPr>
        <w:tabs>
          <w:tab w:val="left" w:pos="360"/>
        </w:tabs>
        <w:spacing w:before="60"/>
        <w:ind w:hanging="4320"/>
        <w:rPr>
          <w:color w:val="000000"/>
          <w:sz w:val="26"/>
        </w:rPr>
      </w:pPr>
      <w:bookmarkStart w:id="322" w:name="_Toc505892292"/>
      <w:bookmarkStart w:id="323" w:name="_Toc508021266"/>
      <w:r w:rsidRPr="00B97CB2">
        <w:rPr>
          <w:color w:val="000000"/>
          <w:sz w:val="26"/>
        </w:rPr>
        <w:t xml:space="preserve">Các </w:t>
      </w:r>
      <w:r w:rsidR="00377081" w:rsidRPr="00B97CB2">
        <w:rPr>
          <w:color w:val="000000"/>
          <w:sz w:val="26"/>
        </w:rPr>
        <w:t>t</w:t>
      </w:r>
      <w:r w:rsidR="001A37D1" w:rsidRPr="00B97CB2">
        <w:rPr>
          <w:color w:val="000000"/>
          <w:sz w:val="26"/>
        </w:rPr>
        <w:t>iểu ban thuộc Hội đồng quản trị</w:t>
      </w:r>
      <w:bookmarkEnd w:id="322"/>
      <w:bookmarkEnd w:id="323"/>
    </w:p>
    <w:p w:rsidR="000157A2" w:rsidRPr="00B97CB2" w:rsidRDefault="000157A2" w:rsidP="00B97CB2">
      <w:pPr>
        <w:pStyle w:val="ColorfulList-Accent11"/>
        <w:numPr>
          <w:ilvl w:val="0"/>
          <w:numId w:val="78"/>
        </w:numPr>
        <w:tabs>
          <w:tab w:val="left" w:pos="360"/>
        </w:tabs>
        <w:spacing w:after="120"/>
        <w:ind w:left="360" w:firstLine="0"/>
        <w:jc w:val="both"/>
        <w:rPr>
          <w:color w:val="000000"/>
          <w:sz w:val="26"/>
          <w:szCs w:val="26"/>
        </w:rPr>
      </w:pPr>
      <w:r w:rsidRPr="00B97CB2">
        <w:rPr>
          <w:color w:val="000000"/>
          <w:sz w:val="26"/>
          <w:szCs w:val="26"/>
        </w:rPr>
        <w:t>Để hỗ trợ hoạt động của Hội đồng quản trị, Hội đồng quản trị có thể thành lập và uỷ qu</w:t>
      </w:r>
      <w:r w:rsidR="00377081" w:rsidRPr="00B97CB2">
        <w:rPr>
          <w:color w:val="000000"/>
          <w:sz w:val="26"/>
          <w:szCs w:val="26"/>
        </w:rPr>
        <w:t>yền cho các tiểu ban trực thuộc.</w:t>
      </w:r>
    </w:p>
    <w:p w:rsidR="000157A2" w:rsidRPr="00B97CB2" w:rsidRDefault="000157A2" w:rsidP="00B97CB2">
      <w:pPr>
        <w:pStyle w:val="ColorfulList-Accent11"/>
        <w:numPr>
          <w:ilvl w:val="0"/>
          <w:numId w:val="78"/>
        </w:numPr>
        <w:tabs>
          <w:tab w:val="left" w:pos="360"/>
        </w:tabs>
        <w:spacing w:after="120"/>
        <w:ind w:left="360" w:firstLine="0"/>
        <w:jc w:val="both"/>
        <w:rPr>
          <w:color w:val="000000"/>
          <w:sz w:val="26"/>
          <w:szCs w:val="26"/>
        </w:rPr>
      </w:pPr>
      <w:r w:rsidRPr="00B97CB2">
        <w:rPr>
          <w:color w:val="000000"/>
          <w:sz w:val="26"/>
          <w:szCs w:val="26"/>
        </w:rPr>
        <w:t>Hội đồng quản trị sẽ quy định cách thức thành lập, quyền hạn, nghĩa vụ và trách nhiệm của từng Tiểu ban, từng thành viên trong Tiểu ban thông qua quy chế nội bộ của Tiểu ban hoặc các quyết định thành lập tại từng thời điểm.</w:t>
      </w:r>
    </w:p>
    <w:p w:rsidR="000157A2" w:rsidRPr="00B97CB2" w:rsidRDefault="000157A2" w:rsidP="00B97CB2">
      <w:pPr>
        <w:pStyle w:val="ColorfulList-Accent11"/>
        <w:numPr>
          <w:ilvl w:val="0"/>
          <w:numId w:val="78"/>
        </w:numPr>
        <w:tabs>
          <w:tab w:val="left" w:pos="360"/>
        </w:tabs>
        <w:spacing w:after="120"/>
        <w:ind w:left="360" w:firstLine="0"/>
        <w:jc w:val="both"/>
        <w:rPr>
          <w:color w:val="000000"/>
          <w:sz w:val="26"/>
          <w:szCs w:val="26"/>
        </w:rPr>
      </w:pPr>
      <w:r w:rsidRPr="00B97CB2">
        <w:rPr>
          <w:color w:val="000000"/>
          <w:sz w:val="26"/>
          <w:szCs w:val="26"/>
        </w:rPr>
        <w:lastRenderedPageBreak/>
        <w:t>Các tiểu ban của Hội đồng quản trị bao gồm: Tiểu ban Chính sách phát triển, Tiểu ban nhân sự, Tiểu ban lương thưởng</w:t>
      </w:r>
      <w:r w:rsidR="00377081" w:rsidRPr="00B97CB2">
        <w:rPr>
          <w:color w:val="000000"/>
          <w:sz w:val="26"/>
          <w:szCs w:val="26"/>
        </w:rPr>
        <w:t>.</w:t>
      </w:r>
    </w:p>
    <w:p w:rsidR="000157A2" w:rsidRPr="00B97CB2" w:rsidRDefault="000157A2" w:rsidP="00B97CB2">
      <w:pPr>
        <w:pStyle w:val="ColorfulList-Accent11"/>
        <w:numPr>
          <w:ilvl w:val="0"/>
          <w:numId w:val="78"/>
        </w:numPr>
        <w:tabs>
          <w:tab w:val="left" w:pos="360"/>
        </w:tabs>
        <w:spacing w:after="120"/>
        <w:ind w:left="360" w:firstLine="0"/>
        <w:jc w:val="both"/>
        <w:rPr>
          <w:color w:val="000000"/>
          <w:sz w:val="26"/>
          <w:szCs w:val="26"/>
        </w:rPr>
      </w:pPr>
      <w:r w:rsidRPr="00B97CB2">
        <w:rPr>
          <w:color w:val="000000"/>
          <w:sz w:val="26"/>
          <w:szCs w:val="26"/>
        </w:rPr>
        <w:t>Các nhiệm vụ, quyền hạn của một Tiểu ban bất kỳ, nếu chưa được thành lập, sẽ</w:t>
      </w:r>
      <w:r w:rsidR="003A125A" w:rsidRPr="00B97CB2">
        <w:rPr>
          <w:color w:val="000000"/>
          <w:sz w:val="26"/>
          <w:szCs w:val="26"/>
        </w:rPr>
        <w:t xml:space="preserve"> là nhiệm vụ, quyền hạn của Hội đồng quản trị</w:t>
      </w:r>
      <w:r w:rsidRPr="00B97CB2">
        <w:rPr>
          <w:color w:val="000000"/>
          <w:sz w:val="26"/>
          <w:szCs w:val="26"/>
        </w:rPr>
        <w:t>.</w:t>
      </w:r>
    </w:p>
    <w:p w:rsidR="000157A2" w:rsidRPr="00B97CB2" w:rsidRDefault="000157A2" w:rsidP="00B97CB2">
      <w:pPr>
        <w:pStyle w:val="ColorfulList-Accent11"/>
        <w:numPr>
          <w:ilvl w:val="0"/>
          <w:numId w:val="78"/>
        </w:numPr>
        <w:tabs>
          <w:tab w:val="left" w:pos="360"/>
        </w:tabs>
        <w:spacing w:after="120"/>
        <w:ind w:left="360" w:firstLine="0"/>
        <w:jc w:val="both"/>
        <w:rPr>
          <w:color w:val="000000"/>
          <w:sz w:val="26"/>
          <w:szCs w:val="26"/>
        </w:rPr>
      </w:pPr>
      <w:r w:rsidRPr="00B97CB2">
        <w:rPr>
          <w:color w:val="000000"/>
          <w:sz w:val="26"/>
          <w:szCs w:val="26"/>
        </w:rPr>
        <w:t>Số lượng thành viên của tiểu ban do Hội đồng quản trị quyết định, nhưng nên có ít nhất ba (03) người bao gồm thành viên của Hội đồng quản trị và thành viên bên ngoài. Các thành viên độc lập Hội đồng quản trị/thành viên Hội đồng quản trị không điều hành nên chiếm đa số trong tiểu ban và một trong số các thành viên này được bổ nhiệm làm Trưởng tiểu ban theo quyết định của Hội đồng quản trị.</w:t>
      </w:r>
    </w:p>
    <w:p w:rsidR="000157A2" w:rsidRPr="00B97CB2" w:rsidRDefault="000157A2" w:rsidP="00B97CB2">
      <w:pPr>
        <w:pStyle w:val="Heading3"/>
        <w:numPr>
          <w:ilvl w:val="0"/>
          <w:numId w:val="82"/>
        </w:numPr>
        <w:tabs>
          <w:tab w:val="left" w:pos="360"/>
        </w:tabs>
        <w:spacing w:before="60"/>
        <w:ind w:left="360" w:firstLine="0"/>
        <w:rPr>
          <w:color w:val="000000"/>
          <w:sz w:val="26"/>
          <w:lang w:val="en-AU"/>
        </w:rPr>
      </w:pPr>
      <w:bookmarkStart w:id="324" w:name="_Toc505892293"/>
      <w:bookmarkStart w:id="325" w:name="_Toc508021267"/>
      <w:r w:rsidRPr="00B97CB2">
        <w:rPr>
          <w:color w:val="000000"/>
          <w:sz w:val="26"/>
          <w:lang w:val="en-AU"/>
        </w:rPr>
        <w:t>Tiểu ban Chính sách phát triển</w:t>
      </w:r>
      <w:bookmarkEnd w:id="324"/>
      <w:bookmarkEnd w:id="325"/>
    </w:p>
    <w:p w:rsidR="000157A2" w:rsidRPr="00B97CB2" w:rsidRDefault="000157A2" w:rsidP="00B97CB2">
      <w:pPr>
        <w:widowControl w:val="0"/>
        <w:numPr>
          <w:ilvl w:val="0"/>
          <w:numId w:val="72"/>
        </w:numPr>
        <w:tabs>
          <w:tab w:val="left" w:pos="360"/>
        </w:tabs>
        <w:autoSpaceDE w:val="0"/>
        <w:autoSpaceDN w:val="0"/>
        <w:spacing w:after="160" w:line="256" w:lineRule="auto"/>
        <w:ind w:left="360" w:firstLine="0"/>
        <w:jc w:val="both"/>
        <w:rPr>
          <w:b w:val="0"/>
          <w:color w:val="000000"/>
          <w:sz w:val="26"/>
          <w:szCs w:val="26"/>
        </w:rPr>
      </w:pPr>
      <w:r w:rsidRPr="00B97CB2">
        <w:rPr>
          <w:b w:val="0"/>
          <w:color w:val="000000"/>
          <w:sz w:val="26"/>
          <w:szCs w:val="26"/>
        </w:rPr>
        <w:t xml:space="preserve">Tiểu ban Chính sách phát triển Công ty gồm tối thiểu … thành viên, </w:t>
      </w:r>
      <w:r w:rsidR="003A125A" w:rsidRPr="00B97CB2">
        <w:rPr>
          <w:b w:val="0"/>
          <w:color w:val="000000"/>
          <w:sz w:val="26"/>
          <w:szCs w:val="26"/>
        </w:rPr>
        <w:t>Trưởng tiểu ban do Hội đồng quản trị</w:t>
      </w:r>
      <w:r w:rsidRPr="00B97CB2">
        <w:rPr>
          <w:b w:val="0"/>
          <w:color w:val="000000"/>
          <w:sz w:val="26"/>
          <w:szCs w:val="26"/>
        </w:rPr>
        <w:t xml:space="preserve"> bổ nhiệm. Tiểu ban Chính sách phát triển có các thành viên là thành viên H</w:t>
      </w:r>
      <w:r w:rsidR="003A125A" w:rsidRPr="00B97CB2">
        <w:rPr>
          <w:b w:val="0"/>
          <w:color w:val="000000"/>
          <w:sz w:val="26"/>
          <w:szCs w:val="26"/>
        </w:rPr>
        <w:t>ội đồng quản trị</w:t>
      </w:r>
      <w:r w:rsidRPr="00B97CB2">
        <w:rPr>
          <w:b w:val="0"/>
          <w:color w:val="000000"/>
          <w:sz w:val="26"/>
          <w:szCs w:val="26"/>
        </w:rPr>
        <w:t xml:space="preserve"> và một số thành viên khá</w:t>
      </w:r>
      <w:r w:rsidR="003A125A" w:rsidRPr="00B97CB2">
        <w:rPr>
          <w:b w:val="0"/>
          <w:color w:val="000000"/>
          <w:sz w:val="26"/>
          <w:szCs w:val="26"/>
        </w:rPr>
        <w:t>c (không phải là thành viên Hội đồng quản trị</w:t>
      </w:r>
      <w:r w:rsidRPr="00B97CB2">
        <w:rPr>
          <w:b w:val="0"/>
          <w:color w:val="000000"/>
          <w:sz w:val="26"/>
          <w:szCs w:val="26"/>
        </w:rPr>
        <w:t xml:space="preserve">) do </w:t>
      </w:r>
      <w:r w:rsidR="003A125A" w:rsidRPr="00B97CB2">
        <w:rPr>
          <w:b w:val="0"/>
          <w:color w:val="000000"/>
          <w:sz w:val="26"/>
          <w:szCs w:val="26"/>
        </w:rPr>
        <w:t>Hội đồng quản trị</w:t>
      </w:r>
      <w:r w:rsidRPr="00B97CB2">
        <w:rPr>
          <w:b w:val="0"/>
          <w:color w:val="000000"/>
          <w:sz w:val="26"/>
          <w:szCs w:val="26"/>
        </w:rPr>
        <w:t xml:space="preserve"> quyết định.</w:t>
      </w:r>
    </w:p>
    <w:p w:rsidR="000157A2" w:rsidRPr="00B97CB2" w:rsidRDefault="000157A2" w:rsidP="00B97CB2">
      <w:pPr>
        <w:widowControl w:val="0"/>
        <w:numPr>
          <w:ilvl w:val="0"/>
          <w:numId w:val="72"/>
        </w:numPr>
        <w:tabs>
          <w:tab w:val="left" w:pos="360"/>
        </w:tabs>
        <w:autoSpaceDE w:val="0"/>
        <w:autoSpaceDN w:val="0"/>
        <w:adjustRightInd w:val="0"/>
        <w:spacing w:after="120" w:line="256" w:lineRule="auto"/>
        <w:ind w:left="360" w:right="14" w:firstLine="0"/>
        <w:jc w:val="both"/>
        <w:rPr>
          <w:b w:val="0"/>
          <w:bCs/>
          <w:color w:val="000000"/>
          <w:spacing w:val="2"/>
          <w:sz w:val="26"/>
          <w:szCs w:val="26"/>
        </w:rPr>
      </w:pPr>
      <w:r w:rsidRPr="00B97CB2">
        <w:rPr>
          <w:b w:val="0"/>
          <w:bCs/>
          <w:color w:val="000000"/>
          <w:spacing w:val="2"/>
          <w:sz w:val="26"/>
          <w:szCs w:val="26"/>
        </w:rPr>
        <w:t xml:space="preserve">Tiểu </w:t>
      </w:r>
      <w:r w:rsidR="00933E58" w:rsidRPr="00B97CB2">
        <w:rPr>
          <w:b w:val="0"/>
          <w:bCs/>
          <w:color w:val="000000"/>
          <w:spacing w:val="2"/>
          <w:sz w:val="26"/>
          <w:szCs w:val="26"/>
        </w:rPr>
        <w:t>ban C</w:t>
      </w:r>
      <w:r w:rsidRPr="00B97CB2">
        <w:rPr>
          <w:b w:val="0"/>
          <w:bCs/>
          <w:color w:val="000000"/>
          <w:spacing w:val="2"/>
          <w:sz w:val="26"/>
          <w:szCs w:val="26"/>
        </w:rPr>
        <w:t>hính sách phát triển có các chức năng sau:</w:t>
      </w:r>
    </w:p>
    <w:p w:rsidR="000157A2" w:rsidRPr="00B97CB2" w:rsidRDefault="000157A2" w:rsidP="00B97CB2">
      <w:pPr>
        <w:widowControl w:val="0"/>
        <w:numPr>
          <w:ilvl w:val="0"/>
          <w:numId w:val="73"/>
        </w:numPr>
        <w:tabs>
          <w:tab w:val="left" w:pos="360"/>
        </w:tabs>
        <w:autoSpaceDE w:val="0"/>
        <w:autoSpaceDN w:val="0"/>
        <w:adjustRightInd w:val="0"/>
        <w:spacing w:after="120" w:line="256" w:lineRule="auto"/>
        <w:ind w:left="360" w:right="14" w:firstLine="0"/>
        <w:jc w:val="both"/>
        <w:rPr>
          <w:b w:val="0"/>
          <w:bCs/>
          <w:color w:val="000000"/>
          <w:spacing w:val="2"/>
          <w:sz w:val="26"/>
          <w:szCs w:val="26"/>
        </w:rPr>
      </w:pPr>
      <w:r w:rsidRPr="00B97CB2">
        <w:rPr>
          <w:b w:val="0"/>
          <w:bCs/>
          <w:color w:val="000000"/>
          <w:spacing w:val="2"/>
          <w:sz w:val="26"/>
          <w:szCs w:val="26"/>
        </w:rPr>
        <w:t xml:space="preserve">Tham mưu cho </w:t>
      </w:r>
      <w:r w:rsidR="00F81977" w:rsidRPr="00B97CB2">
        <w:rPr>
          <w:b w:val="0"/>
          <w:bCs/>
          <w:color w:val="000000"/>
          <w:spacing w:val="2"/>
          <w:sz w:val="26"/>
          <w:szCs w:val="26"/>
        </w:rPr>
        <w:t xml:space="preserve">Hội đồng quản trị </w:t>
      </w:r>
      <w:r w:rsidRPr="00B97CB2">
        <w:rPr>
          <w:b w:val="0"/>
          <w:bCs/>
          <w:color w:val="000000"/>
          <w:spacing w:val="2"/>
          <w:sz w:val="26"/>
          <w:szCs w:val="26"/>
        </w:rPr>
        <w:t xml:space="preserve">trong việc ban hành các quy trình, chính sách thuộc thẩm quyền của mình liên quan đến việc lập kế hoạch, chiến lược phát triển trong hoạt động của Công ty theo quy định của pháp luật và Điều lệ Công ty; </w:t>
      </w:r>
    </w:p>
    <w:p w:rsidR="000157A2" w:rsidRPr="00B97CB2" w:rsidRDefault="000157A2" w:rsidP="00B97CB2">
      <w:pPr>
        <w:widowControl w:val="0"/>
        <w:numPr>
          <w:ilvl w:val="0"/>
          <w:numId w:val="73"/>
        </w:numPr>
        <w:tabs>
          <w:tab w:val="left" w:pos="360"/>
        </w:tabs>
        <w:autoSpaceDE w:val="0"/>
        <w:autoSpaceDN w:val="0"/>
        <w:adjustRightInd w:val="0"/>
        <w:spacing w:after="120" w:line="256" w:lineRule="auto"/>
        <w:ind w:left="360" w:right="14" w:firstLine="0"/>
        <w:jc w:val="both"/>
        <w:rPr>
          <w:b w:val="0"/>
          <w:bCs/>
          <w:color w:val="000000"/>
          <w:spacing w:val="2"/>
          <w:sz w:val="26"/>
          <w:szCs w:val="26"/>
        </w:rPr>
      </w:pPr>
      <w:r w:rsidRPr="00B97CB2">
        <w:rPr>
          <w:b w:val="0"/>
          <w:bCs/>
          <w:color w:val="000000"/>
          <w:spacing w:val="2"/>
          <w:sz w:val="26"/>
          <w:szCs w:val="26"/>
        </w:rPr>
        <w:t xml:space="preserve">Phân tích, xem xét, nghiên cứu, đánh giá các yếu tố trong quá khứ, hiện tại và xu hướng trong tương lai ảnh hưởng đến hoạt động kinh doanh của Công ty;  </w:t>
      </w:r>
    </w:p>
    <w:p w:rsidR="000157A2" w:rsidRPr="00B97CB2" w:rsidRDefault="000157A2" w:rsidP="00B97CB2">
      <w:pPr>
        <w:widowControl w:val="0"/>
        <w:numPr>
          <w:ilvl w:val="0"/>
          <w:numId w:val="73"/>
        </w:numPr>
        <w:tabs>
          <w:tab w:val="left" w:pos="360"/>
        </w:tabs>
        <w:autoSpaceDE w:val="0"/>
        <w:autoSpaceDN w:val="0"/>
        <w:adjustRightInd w:val="0"/>
        <w:spacing w:after="120" w:line="256" w:lineRule="auto"/>
        <w:ind w:left="360" w:right="14" w:firstLine="0"/>
        <w:jc w:val="both"/>
        <w:rPr>
          <w:b w:val="0"/>
          <w:bCs/>
          <w:color w:val="000000"/>
          <w:spacing w:val="2"/>
          <w:sz w:val="26"/>
          <w:szCs w:val="26"/>
        </w:rPr>
      </w:pPr>
      <w:r w:rsidRPr="00B97CB2">
        <w:rPr>
          <w:b w:val="0"/>
          <w:bCs/>
          <w:color w:val="000000"/>
          <w:spacing w:val="2"/>
          <w:sz w:val="26"/>
          <w:szCs w:val="26"/>
        </w:rPr>
        <w:t>Tham mưu cho H</w:t>
      </w:r>
      <w:r w:rsidR="00F81977" w:rsidRPr="00B97CB2">
        <w:rPr>
          <w:b w:val="0"/>
          <w:bCs/>
          <w:color w:val="000000"/>
          <w:spacing w:val="2"/>
          <w:sz w:val="26"/>
          <w:szCs w:val="26"/>
        </w:rPr>
        <w:t>ội đồng quản trị</w:t>
      </w:r>
      <w:r w:rsidRPr="00B97CB2">
        <w:rPr>
          <w:b w:val="0"/>
          <w:bCs/>
          <w:color w:val="000000"/>
          <w:spacing w:val="2"/>
          <w:sz w:val="26"/>
          <w:szCs w:val="26"/>
        </w:rPr>
        <w:t xml:space="preserve"> trong việc xác định mục tiêu, định hướng, chiến lược kinh doanh trong ngắn hạn cũng như dài hạn;</w:t>
      </w:r>
    </w:p>
    <w:p w:rsidR="000157A2" w:rsidRPr="00B97CB2" w:rsidRDefault="000157A2" w:rsidP="00B97CB2">
      <w:pPr>
        <w:widowControl w:val="0"/>
        <w:numPr>
          <w:ilvl w:val="0"/>
          <w:numId w:val="73"/>
        </w:numPr>
        <w:tabs>
          <w:tab w:val="left" w:pos="360"/>
        </w:tabs>
        <w:autoSpaceDE w:val="0"/>
        <w:autoSpaceDN w:val="0"/>
        <w:adjustRightInd w:val="0"/>
        <w:spacing w:after="120" w:line="256" w:lineRule="auto"/>
        <w:ind w:left="360" w:right="14" w:firstLine="0"/>
        <w:jc w:val="both"/>
        <w:rPr>
          <w:b w:val="0"/>
          <w:bCs/>
          <w:color w:val="000000"/>
          <w:spacing w:val="2"/>
          <w:sz w:val="26"/>
          <w:szCs w:val="26"/>
        </w:rPr>
      </w:pPr>
      <w:r w:rsidRPr="00B97CB2">
        <w:rPr>
          <w:b w:val="0"/>
          <w:bCs/>
          <w:color w:val="000000"/>
          <w:spacing w:val="2"/>
          <w:sz w:val="26"/>
          <w:szCs w:val="26"/>
        </w:rPr>
        <w:t xml:space="preserve">Tham mưu cho </w:t>
      </w:r>
      <w:r w:rsidR="00F81977" w:rsidRPr="00B97CB2">
        <w:rPr>
          <w:b w:val="0"/>
          <w:bCs/>
          <w:color w:val="000000"/>
          <w:spacing w:val="2"/>
          <w:sz w:val="26"/>
          <w:szCs w:val="26"/>
        </w:rPr>
        <w:t>Hội đồng quản trị</w:t>
      </w:r>
      <w:r w:rsidRPr="00B97CB2">
        <w:rPr>
          <w:b w:val="0"/>
          <w:bCs/>
          <w:color w:val="000000"/>
          <w:spacing w:val="2"/>
          <w:sz w:val="26"/>
          <w:szCs w:val="26"/>
        </w:rPr>
        <w:t xml:space="preserve"> trong việc đề ra các giải pháp nhằm thực hiện thành công các mục tiêu, định hướng, chiến lược kinh doanh đã đề ra;</w:t>
      </w:r>
    </w:p>
    <w:p w:rsidR="000157A2" w:rsidRPr="00B97CB2" w:rsidRDefault="000157A2" w:rsidP="000157A2">
      <w:pPr>
        <w:tabs>
          <w:tab w:val="left" w:pos="360"/>
        </w:tabs>
        <w:spacing w:before="120" w:after="120" w:line="288" w:lineRule="auto"/>
        <w:ind w:left="360"/>
        <w:jc w:val="both"/>
        <w:rPr>
          <w:color w:val="000000"/>
          <w:sz w:val="26"/>
          <w:szCs w:val="26"/>
        </w:rPr>
      </w:pPr>
      <w:r w:rsidRPr="00B97CB2">
        <w:rPr>
          <w:b w:val="0"/>
          <w:bCs/>
          <w:color w:val="000000"/>
          <w:spacing w:val="2"/>
          <w:sz w:val="26"/>
          <w:szCs w:val="26"/>
        </w:rPr>
        <w:t>Các chức năng, nhiệm vụ khác, quy định trong quy chế tổ chức và hoạt động của Tiểu ban kế hoạch và chiến lược phát triển do H</w:t>
      </w:r>
      <w:r w:rsidR="00F81977" w:rsidRPr="00B97CB2">
        <w:rPr>
          <w:b w:val="0"/>
          <w:bCs/>
          <w:color w:val="000000"/>
          <w:spacing w:val="2"/>
          <w:sz w:val="26"/>
          <w:szCs w:val="26"/>
        </w:rPr>
        <w:t>ội đồng quản trị</w:t>
      </w:r>
      <w:r w:rsidRPr="00B97CB2">
        <w:rPr>
          <w:b w:val="0"/>
          <w:bCs/>
          <w:color w:val="000000"/>
          <w:spacing w:val="2"/>
          <w:sz w:val="26"/>
          <w:szCs w:val="26"/>
        </w:rPr>
        <w:t xml:space="preserve"> phê chuẩn.</w:t>
      </w:r>
    </w:p>
    <w:p w:rsidR="000157A2" w:rsidRPr="00B97CB2" w:rsidRDefault="000157A2" w:rsidP="00B97CB2">
      <w:pPr>
        <w:pStyle w:val="Heading3"/>
        <w:numPr>
          <w:ilvl w:val="0"/>
          <w:numId w:val="82"/>
        </w:numPr>
        <w:tabs>
          <w:tab w:val="left" w:pos="360"/>
        </w:tabs>
        <w:spacing w:before="60"/>
        <w:ind w:left="360" w:firstLine="0"/>
        <w:rPr>
          <w:color w:val="000000"/>
          <w:sz w:val="26"/>
          <w:lang w:val="en-AU"/>
        </w:rPr>
      </w:pPr>
      <w:bookmarkStart w:id="326" w:name="_Toc505892294"/>
      <w:bookmarkStart w:id="327" w:name="_Toc508021268"/>
      <w:r w:rsidRPr="00B97CB2">
        <w:rPr>
          <w:color w:val="000000"/>
          <w:sz w:val="26"/>
          <w:lang w:val="en-AU"/>
        </w:rPr>
        <w:t>Tiểu ban nhân sự</w:t>
      </w:r>
      <w:bookmarkEnd w:id="326"/>
      <w:bookmarkEnd w:id="327"/>
    </w:p>
    <w:p w:rsidR="000157A2" w:rsidRPr="00B97CB2" w:rsidRDefault="000157A2" w:rsidP="00B97CB2">
      <w:pPr>
        <w:widowControl w:val="0"/>
        <w:numPr>
          <w:ilvl w:val="0"/>
          <w:numId w:val="74"/>
        </w:numPr>
        <w:tabs>
          <w:tab w:val="left" w:pos="360"/>
        </w:tabs>
        <w:autoSpaceDE w:val="0"/>
        <w:autoSpaceDN w:val="0"/>
        <w:spacing w:after="160" w:line="256" w:lineRule="auto"/>
        <w:ind w:left="360" w:firstLine="0"/>
        <w:jc w:val="both"/>
        <w:rPr>
          <w:b w:val="0"/>
          <w:color w:val="000000"/>
          <w:sz w:val="26"/>
          <w:szCs w:val="26"/>
        </w:rPr>
      </w:pPr>
      <w:r w:rsidRPr="00B97CB2">
        <w:rPr>
          <w:b w:val="0"/>
          <w:color w:val="000000"/>
          <w:sz w:val="26"/>
          <w:szCs w:val="26"/>
        </w:rPr>
        <w:t xml:space="preserve">Tiểu ban nhân sự Công ty gồm tối thiểu … thành viên, do một thành viên </w:t>
      </w:r>
      <w:r w:rsidR="007C3007" w:rsidRPr="00B97CB2">
        <w:rPr>
          <w:b w:val="0"/>
          <w:color w:val="000000"/>
          <w:sz w:val="26"/>
          <w:szCs w:val="26"/>
        </w:rPr>
        <w:t>độc lập Hội đồng quản trị</w:t>
      </w:r>
      <w:r w:rsidRPr="00B97CB2">
        <w:rPr>
          <w:b w:val="0"/>
          <w:color w:val="000000"/>
          <w:sz w:val="26"/>
          <w:szCs w:val="26"/>
        </w:rPr>
        <w:t xml:space="preserve"> là Trưởng Ban. Tiểu ban nhân sự có c</w:t>
      </w:r>
      <w:r w:rsidR="007C3007" w:rsidRPr="00B97CB2">
        <w:rPr>
          <w:b w:val="0"/>
          <w:color w:val="000000"/>
          <w:sz w:val="26"/>
          <w:szCs w:val="26"/>
        </w:rPr>
        <w:t>ác thành viên là thành viên Hội đồng quản trị</w:t>
      </w:r>
      <w:r w:rsidRPr="00B97CB2">
        <w:rPr>
          <w:b w:val="0"/>
          <w:color w:val="000000"/>
          <w:sz w:val="26"/>
          <w:szCs w:val="26"/>
        </w:rPr>
        <w:t xml:space="preserve"> và một số thành viên khá</w:t>
      </w:r>
      <w:r w:rsidR="007C3007" w:rsidRPr="00B97CB2">
        <w:rPr>
          <w:b w:val="0"/>
          <w:color w:val="000000"/>
          <w:sz w:val="26"/>
          <w:szCs w:val="26"/>
        </w:rPr>
        <w:t>c (không phải là thành viên Hội đồng quản trị</w:t>
      </w:r>
      <w:r w:rsidRPr="00B97CB2">
        <w:rPr>
          <w:b w:val="0"/>
          <w:color w:val="000000"/>
          <w:sz w:val="26"/>
          <w:szCs w:val="26"/>
        </w:rPr>
        <w:t xml:space="preserve">) </w:t>
      </w:r>
      <w:r w:rsidR="007C3007" w:rsidRPr="00B97CB2">
        <w:rPr>
          <w:b w:val="0"/>
          <w:color w:val="000000"/>
          <w:sz w:val="26"/>
          <w:szCs w:val="26"/>
        </w:rPr>
        <w:t>do Hội đồng quản trị</w:t>
      </w:r>
      <w:r w:rsidRPr="00B97CB2">
        <w:rPr>
          <w:b w:val="0"/>
          <w:color w:val="000000"/>
          <w:sz w:val="26"/>
          <w:szCs w:val="26"/>
        </w:rPr>
        <w:t xml:space="preserve"> quyết định.</w:t>
      </w:r>
    </w:p>
    <w:p w:rsidR="000157A2" w:rsidRPr="00B97CB2" w:rsidRDefault="000157A2" w:rsidP="00B97CB2">
      <w:pPr>
        <w:widowControl w:val="0"/>
        <w:numPr>
          <w:ilvl w:val="0"/>
          <w:numId w:val="74"/>
        </w:numPr>
        <w:tabs>
          <w:tab w:val="left" w:pos="360"/>
        </w:tabs>
        <w:autoSpaceDE w:val="0"/>
        <w:autoSpaceDN w:val="0"/>
        <w:adjustRightInd w:val="0"/>
        <w:spacing w:after="120" w:line="256" w:lineRule="auto"/>
        <w:ind w:left="360" w:right="14" w:firstLine="0"/>
        <w:jc w:val="both"/>
        <w:rPr>
          <w:b w:val="0"/>
          <w:color w:val="000000"/>
          <w:sz w:val="26"/>
          <w:szCs w:val="26"/>
        </w:rPr>
      </w:pPr>
      <w:r w:rsidRPr="00B97CB2">
        <w:rPr>
          <w:b w:val="0"/>
          <w:color w:val="000000"/>
          <w:sz w:val="26"/>
          <w:szCs w:val="26"/>
        </w:rPr>
        <w:t>Tiểu ban nhân sự có các chức năng sau:</w:t>
      </w:r>
    </w:p>
    <w:p w:rsidR="000157A2" w:rsidRPr="00B97CB2" w:rsidRDefault="007C3007" w:rsidP="00B97CB2">
      <w:pPr>
        <w:widowControl w:val="0"/>
        <w:numPr>
          <w:ilvl w:val="0"/>
          <w:numId w:val="75"/>
        </w:numPr>
        <w:tabs>
          <w:tab w:val="left" w:pos="360"/>
        </w:tabs>
        <w:autoSpaceDE w:val="0"/>
        <w:autoSpaceDN w:val="0"/>
        <w:spacing w:after="120" w:line="256" w:lineRule="auto"/>
        <w:ind w:left="360" w:firstLine="0"/>
        <w:jc w:val="both"/>
        <w:rPr>
          <w:b w:val="0"/>
          <w:color w:val="000000"/>
          <w:sz w:val="26"/>
          <w:szCs w:val="26"/>
        </w:rPr>
      </w:pPr>
      <w:r w:rsidRPr="00B97CB2">
        <w:rPr>
          <w:b w:val="0"/>
          <w:color w:val="000000"/>
          <w:sz w:val="26"/>
          <w:szCs w:val="26"/>
        </w:rPr>
        <w:t>Tham mưu cho Hội đồng quản trị</w:t>
      </w:r>
      <w:r w:rsidR="000157A2" w:rsidRPr="00B97CB2">
        <w:rPr>
          <w:b w:val="0"/>
          <w:color w:val="000000"/>
          <w:sz w:val="26"/>
          <w:szCs w:val="26"/>
        </w:rPr>
        <w:t xml:space="preserve"> trong việc thực hiện nhiệm vụ, quyền hạn của H</w:t>
      </w:r>
      <w:r w:rsidRPr="00B97CB2">
        <w:rPr>
          <w:b w:val="0"/>
          <w:color w:val="000000"/>
          <w:sz w:val="26"/>
          <w:szCs w:val="26"/>
        </w:rPr>
        <w:t>ội đồng quản trị</w:t>
      </w:r>
      <w:r w:rsidR="000157A2" w:rsidRPr="00B97CB2">
        <w:rPr>
          <w:b w:val="0"/>
          <w:color w:val="000000"/>
          <w:sz w:val="26"/>
          <w:szCs w:val="26"/>
        </w:rPr>
        <w:t xml:space="preserve"> về các vấn đề liên quan đến tổ chức bộ máy, nhân sự trong quá trình quản trị Công ty.</w:t>
      </w:r>
    </w:p>
    <w:p w:rsidR="000157A2" w:rsidRPr="00B97CB2" w:rsidRDefault="000157A2" w:rsidP="00B97CB2">
      <w:pPr>
        <w:widowControl w:val="0"/>
        <w:numPr>
          <w:ilvl w:val="0"/>
          <w:numId w:val="75"/>
        </w:numPr>
        <w:tabs>
          <w:tab w:val="left" w:pos="360"/>
        </w:tabs>
        <w:autoSpaceDE w:val="0"/>
        <w:autoSpaceDN w:val="0"/>
        <w:spacing w:after="120" w:line="256" w:lineRule="auto"/>
        <w:ind w:left="360" w:firstLine="0"/>
        <w:jc w:val="both"/>
        <w:rPr>
          <w:b w:val="0"/>
          <w:color w:val="000000"/>
          <w:sz w:val="26"/>
          <w:szCs w:val="26"/>
        </w:rPr>
      </w:pPr>
      <w:r w:rsidRPr="00B97CB2">
        <w:rPr>
          <w:b w:val="0"/>
          <w:color w:val="000000"/>
          <w:sz w:val="26"/>
          <w:szCs w:val="26"/>
        </w:rPr>
        <w:t>Tham mưu cho H</w:t>
      </w:r>
      <w:r w:rsidR="007C3007" w:rsidRPr="00B97CB2">
        <w:rPr>
          <w:b w:val="0"/>
          <w:color w:val="000000"/>
          <w:sz w:val="26"/>
          <w:szCs w:val="26"/>
        </w:rPr>
        <w:t>ội đồng quản trị về quy mô, cơ cấu Hội đồng quản trị</w:t>
      </w:r>
      <w:r w:rsidRPr="00B97CB2">
        <w:rPr>
          <w:b w:val="0"/>
          <w:color w:val="000000"/>
          <w:sz w:val="26"/>
          <w:szCs w:val="26"/>
        </w:rPr>
        <w:t xml:space="preserve">, các </w:t>
      </w:r>
      <w:r w:rsidR="00102C36" w:rsidRPr="00B97CB2">
        <w:rPr>
          <w:b w:val="0"/>
          <w:color w:val="000000"/>
          <w:sz w:val="26"/>
          <w:szCs w:val="26"/>
        </w:rPr>
        <w:t>người điều hành công ty</w:t>
      </w:r>
      <w:r w:rsidRPr="00B97CB2">
        <w:rPr>
          <w:b w:val="0"/>
          <w:color w:val="000000"/>
          <w:sz w:val="26"/>
          <w:szCs w:val="26"/>
        </w:rPr>
        <w:t xml:space="preserve"> nhằm phù hợp với quy mô hoạt động và chiến lược phát triển của Công ty.</w:t>
      </w:r>
    </w:p>
    <w:p w:rsidR="000157A2" w:rsidRPr="00B97CB2" w:rsidRDefault="007C3007" w:rsidP="00B97CB2">
      <w:pPr>
        <w:widowControl w:val="0"/>
        <w:numPr>
          <w:ilvl w:val="0"/>
          <w:numId w:val="75"/>
        </w:numPr>
        <w:tabs>
          <w:tab w:val="left" w:pos="360"/>
        </w:tabs>
        <w:autoSpaceDE w:val="0"/>
        <w:autoSpaceDN w:val="0"/>
        <w:spacing w:after="120" w:line="256" w:lineRule="auto"/>
        <w:ind w:left="360" w:firstLine="0"/>
        <w:jc w:val="both"/>
        <w:rPr>
          <w:b w:val="0"/>
          <w:color w:val="000000"/>
          <w:sz w:val="26"/>
          <w:szCs w:val="26"/>
        </w:rPr>
      </w:pPr>
      <w:r w:rsidRPr="00B97CB2">
        <w:rPr>
          <w:b w:val="0"/>
          <w:color w:val="000000"/>
          <w:sz w:val="26"/>
          <w:szCs w:val="26"/>
        </w:rPr>
        <w:t>Tham mưu cho Hội đồng quản trị</w:t>
      </w:r>
      <w:r w:rsidR="000157A2" w:rsidRPr="00B97CB2">
        <w:rPr>
          <w:b w:val="0"/>
          <w:color w:val="000000"/>
          <w:sz w:val="26"/>
          <w:szCs w:val="26"/>
        </w:rPr>
        <w:t xml:space="preserve"> xử lý các vấn đề nhân sự phát sinh trong quá trình tiến hành các thủ tục bầu, bổ nhiệm, bãi nhiệm, miễn nhiệm các chức danh thành viên </w:t>
      </w:r>
      <w:r w:rsidRPr="00B97CB2">
        <w:rPr>
          <w:b w:val="0"/>
          <w:color w:val="000000"/>
          <w:sz w:val="26"/>
          <w:szCs w:val="26"/>
        </w:rPr>
        <w:t xml:space="preserve">Hội </w:t>
      </w:r>
      <w:r w:rsidRPr="00B97CB2">
        <w:rPr>
          <w:b w:val="0"/>
          <w:color w:val="000000"/>
          <w:sz w:val="26"/>
          <w:szCs w:val="26"/>
        </w:rPr>
        <w:lastRenderedPageBreak/>
        <w:t>đồng quản trị</w:t>
      </w:r>
      <w:r w:rsidR="000157A2" w:rsidRPr="00B97CB2">
        <w:rPr>
          <w:b w:val="0"/>
          <w:color w:val="000000"/>
          <w:sz w:val="26"/>
          <w:szCs w:val="26"/>
        </w:rPr>
        <w:t xml:space="preserve">, kiểm soát viên và </w:t>
      </w:r>
      <w:r w:rsidR="00102C36" w:rsidRPr="00B97CB2">
        <w:rPr>
          <w:b w:val="0"/>
          <w:color w:val="000000"/>
          <w:sz w:val="26"/>
          <w:szCs w:val="26"/>
        </w:rPr>
        <w:t>người điều hành công ty</w:t>
      </w:r>
      <w:r w:rsidR="000157A2" w:rsidRPr="00B97CB2">
        <w:rPr>
          <w:b w:val="0"/>
          <w:color w:val="000000"/>
          <w:sz w:val="26"/>
          <w:szCs w:val="26"/>
        </w:rPr>
        <w:t xml:space="preserve"> theo đúng quy định của pháp luật và Điều lệ Công ty.</w:t>
      </w:r>
    </w:p>
    <w:p w:rsidR="000157A2" w:rsidRPr="00B97CB2" w:rsidRDefault="007C3007" w:rsidP="00B97CB2">
      <w:pPr>
        <w:widowControl w:val="0"/>
        <w:numPr>
          <w:ilvl w:val="0"/>
          <w:numId w:val="75"/>
        </w:numPr>
        <w:tabs>
          <w:tab w:val="left" w:pos="360"/>
        </w:tabs>
        <w:autoSpaceDE w:val="0"/>
        <w:autoSpaceDN w:val="0"/>
        <w:spacing w:after="120" w:line="256" w:lineRule="auto"/>
        <w:ind w:left="360" w:firstLine="0"/>
        <w:jc w:val="both"/>
        <w:rPr>
          <w:b w:val="0"/>
          <w:color w:val="000000"/>
          <w:sz w:val="26"/>
          <w:szCs w:val="26"/>
        </w:rPr>
      </w:pPr>
      <w:r w:rsidRPr="00B97CB2">
        <w:rPr>
          <w:b w:val="0"/>
          <w:color w:val="000000"/>
          <w:sz w:val="26"/>
          <w:szCs w:val="26"/>
        </w:rPr>
        <w:t>Tham mưu cho Hội đồng quản trị</w:t>
      </w:r>
      <w:r w:rsidR="000157A2" w:rsidRPr="00B97CB2">
        <w:rPr>
          <w:b w:val="0"/>
          <w:color w:val="000000"/>
          <w:sz w:val="26"/>
          <w:szCs w:val="26"/>
        </w:rPr>
        <w:t xml:space="preserve"> trong việc ban hành các quy trình, quy định nội bộ của Công ty thuộc thẩm quyền của mình về quy chế tuyển chọn nhân sự, đào tạo, chính sách đãi ngộ khác đối với </w:t>
      </w:r>
      <w:r w:rsidR="00102C36" w:rsidRPr="00B97CB2">
        <w:rPr>
          <w:b w:val="0"/>
          <w:color w:val="000000"/>
          <w:sz w:val="26"/>
          <w:szCs w:val="26"/>
        </w:rPr>
        <w:t>người điều hành công ty</w:t>
      </w:r>
      <w:r w:rsidR="000157A2" w:rsidRPr="00B97CB2">
        <w:rPr>
          <w:b w:val="0"/>
          <w:color w:val="000000"/>
          <w:sz w:val="26"/>
          <w:szCs w:val="26"/>
        </w:rPr>
        <w:t xml:space="preserve">, nhân viên của Công ty theo quy định của pháp luật và Điều lệ Công ty; </w:t>
      </w:r>
    </w:p>
    <w:p w:rsidR="000157A2" w:rsidRPr="00B97CB2" w:rsidRDefault="000157A2" w:rsidP="009445CD">
      <w:pPr>
        <w:tabs>
          <w:tab w:val="left" w:pos="360"/>
        </w:tabs>
        <w:spacing w:before="120" w:after="120" w:line="288" w:lineRule="auto"/>
        <w:ind w:left="360"/>
        <w:jc w:val="both"/>
        <w:rPr>
          <w:b w:val="0"/>
          <w:color w:val="000000"/>
          <w:sz w:val="26"/>
          <w:szCs w:val="26"/>
        </w:rPr>
      </w:pPr>
      <w:r w:rsidRPr="00B97CB2">
        <w:rPr>
          <w:b w:val="0"/>
          <w:color w:val="000000"/>
          <w:sz w:val="26"/>
          <w:szCs w:val="26"/>
        </w:rPr>
        <w:t>Các chức năng, nhiệm vụ khác, quy định trong quy chế tổ chức và hoạt đ</w:t>
      </w:r>
      <w:r w:rsidR="007C3007" w:rsidRPr="00B97CB2">
        <w:rPr>
          <w:b w:val="0"/>
          <w:color w:val="000000"/>
          <w:sz w:val="26"/>
          <w:szCs w:val="26"/>
        </w:rPr>
        <w:t xml:space="preserve">ộng của Tiểu ban nhân sự do Hội đồng quản trị </w:t>
      </w:r>
      <w:r w:rsidRPr="00B97CB2">
        <w:rPr>
          <w:b w:val="0"/>
          <w:color w:val="000000"/>
          <w:sz w:val="26"/>
          <w:szCs w:val="26"/>
        </w:rPr>
        <w:t>phê chuẩn.</w:t>
      </w:r>
    </w:p>
    <w:p w:rsidR="000157A2" w:rsidRPr="00B97CB2" w:rsidRDefault="000157A2" w:rsidP="00B97CB2">
      <w:pPr>
        <w:pStyle w:val="Heading3"/>
        <w:numPr>
          <w:ilvl w:val="0"/>
          <w:numId w:val="82"/>
        </w:numPr>
        <w:tabs>
          <w:tab w:val="left" w:pos="360"/>
        </w:tabs>
        <w:spacing w:before="60"/>
        <w:ind w:left="360" w:firstLine="0"/>
        <w:rPr>
          <w:color w:val="000000"/>
          <w:sz w:val="26"/>
          <w:lang w:val="en-AU"/>
        </w:rPr>
      </w:pPr>
      <w:bookmarkStart w:id="328" w:name="_Toc505892295"/>
      <w:bookmarkStart w:id="329" w:name="_Toc508021269"/>
      <w:r w:rsidRPr="00B97CB2">
        <w:rPr>
          <w:color w:val="000000"/>
          <w:sz w:val="26"/>
          <w:lang w:val="en-AU"/>
        </w:rPr>
        <w:t>Tiểu ban lương thưởng</w:t>
      </w:r>
      <w:bookmarkEnd w:id="328"/>
      <w:bookmarkEnd w:id="329"/>
    </w:p>
    <w:p w:rsidR="000157A2" w:rsidRPr="00B97CB2" w:rsidRDefault="000157A2" w:rsidP="00B97CB2">
      <w:pPr>
        <w:widowControl w:val="0"/>
        <w:numPr>
          <w:ilvl w:val="0"/>
          <w:numId w:val="76"/>
        </w:numPr>
        <w:tabs>
          <w:tab w:val="left" w:pos="360"/>
          <w:tab w:val="left" w:pos="810"/>
        </w:tabs>
        <w:autoSpaceDE w:val="0"/>
        <w:autoSpaceDN w:val="0"/>
        <w:adjustRightInd w:val="0"/>
        <w:spacing w:after="120" w:line="256" w:lineRule="auto"/>
        <w:ind w:left="360" w:right="14" w:firstLine="0"/>
        <w:jc w:val="both"/>
        <w:rPr>
          <w:b w:val="0"/>
          <w:color w:val="000000"/>
          <w:sz w:val="26"/>
          <w:szCs w:val="26"/>
        </w:rPr>
      </w:pPr>
      <w:r w:rsidRPr="00B97CB2">
        <w:rPr>
          <w:b w:val="0"/>
          <w:color w:val="000000"/>
          <w:sz w:val="26"/>
          <w:szCs w:val="26"/>
        </w:rPr>
        <w:t xml:space="preserve">Tiểu ban lương thưởng Công ty gồm tối thiểu … thành viên, </w:t>
      </w:r>
      <w:r w:rsidR="007C3007" w:rsidRPr="00B97CB2">
        <w:rPr>
          <w:b w:val="0"/>
          <w:color w:val="000000"/>
          <w:sz w:val="26"/>
          <w:szCs w:val="26"/>
        </w:rPr>
        <w:t>do một thành viên Hội đồng quản trị</w:t>
      </w:r>
      <w:r w:rsidRPr="00B97CB2">
        <w:rPr>
          <w:b w:val="0"/>
          <w:color w:val="000000"/>
          <w:sz w:val="26"/>
          <w:szCs w:val="26"/>
        </w:rPr>
        <w:t xml:space="preserve"> độc lập là Trưởng Ban. Tiểu ban lương thưởng có các thành viên là thành viên H</w:t>
      </w:r>
      <w:r w:rsidR="007C3007" w:rsidRPr="00B97CB2">
        <w:rPr>
          <w:b w:val="0"/>
          <w:color w:val="000000"/>
          <w:sz w:val="26"/>
          <w:szCs w:val="26"/>
        </w:rPr>
        <w:t>ội đồng quản trị</w:t>
      </w:r>
      <w:r w:rsidRPr="00B97CB2">
        <w:rPr>
          <w:b w:val="0"/>
          <w:color w:val="000000"/>
          <w:sz w:val="26"/>
          <w:szCs w:val="26"/>
        </w:rPr>
        <w:t xml:space="preserve"> và một số thành viên khác (không phải là thành viên H</w:t>
      </w:r>
      <w:r w:rsidR="007C3007" w:rsidRPr="00B97CB2">
        <w:rPr>
          <w:b w:val="0"/>
          <w:color w:val="000000"/>
          <w:sz w:val="26"/>
          <w:szCs w:val="26"/>
        </w:rPr>
        <w:t>ội đồng quản trị</w:t>
      </w:r>
      <w:r w:rsidRPr="00B97CB2">
        <w:rPr>
          <w:b w:val="0"/>
          <w:color w:val="000000"/>
          <w:sz w:val="26"/>
          <w:szCs w:val="26"/>
        </w:rPr>
        <w:t xml:space="preserve">), </w:t>
      </w:r>
      <w:r w:rsidR="007C3007" w:rsidRPr="00B97CB2">
        <w:rPr>
          <w:b w:val="0"/>
          <w:color w:val="000000"/>
          <w:sz w:val="26"/>
          <w:szCs w:val="26"/>
        </w:rPr>
        <w:t>do Hội đồng quản trị</w:t>
      </w:r>
      <w:r w:rsidRPr="00B97CB2">
        <w:rPr>
          <w:b w:val="0"/>
          <w:color w:val="000000"/>
          <w:sz w:val="26"/>
          <w:szCs w:val="26"/>
        </w:rPr>
        <w:t xml:space="preserve"> quyết định.</w:t>
      </w:r>
    </w:p>
    <w:p w:rsidR="000157A2" w:rsidRPr="00B97CB2" w:rsidRDefault="000157A2" w:rsidP="00B97CB2">
      <w:pPr>
        <w:widowControl w:val="0"/>
        <w:numPr>
          <w:ilvl w:val="0"/>
          <w:numId w:val="76"/>
        </w:numPr>
        <w:tabs>
          <w:tab w:val="left" w:pos="360"/>
          <w:tab w:val="left" w:pos="810"/>
        </w:tabs>
        <w:autoSpaceDE w:val="0"/>
        <w:autoSpaceDN w:val="0"/>
        <w:adjustRightInd w:val="0"/>
        <w:spacing w:after="120" w:line="256" w:lineRule="auto"/>
        <w:ind w:left="360" w:right="14" w:firstLine="0"/>
        <w:jc w:val="both"/>
        <w:rPr>
          <w:b w:val="0"/>
          <w:color w:val="000000"/>
          <w:sz w:val="26"/>
          <w:szCs w:val="26"/>
        </w:rPr>
      </w:pPr>
      <w:r w:rsidRPr="00B97CB2">
        <w:rPr>
          <w:b w:val="0"/>
          <w:color w:val="000000"/>
          <w:sz w:val="26"/>
          <w:szCs w:val="26"/>
        </w:rPr>
        <w:t>Tiểu ban lương thưởng có các chức năng sau:</w:t>
      </w:r>
    </w:p>
    <w:p w:rsidR="000157A2" w:rsidRPr="00B97CB2" w:rsidRDefault="007C3007" w:rsidP="00B97CB2">
      <w:pPr>
        <w:widowControl w:val="0"/>
        <w:numPr>
          <w:ilvl w:val="0"/>
          <w:numId w:val="77"/>
        </w:numPr>
        <w:tabs>
          <w:tab w:val="left" w:pos="360"/>
          <w:tab w:val="left" w:pos="810"/>
        </w:tabs>
        <w:autoSpaceDE w:val="0"/>
        <w:autoSpaceDN w:val="0"/>
        <w:spacing w:after="120" w:line="256" w:lineRule="auto"/>
        <w:ind w:left="360" w:firstLine="0"/>
        <w:jc w:val="both"/>
        <w:rPr>
          <w:b w:val="0"/>
          <w:color w:val="000000"/>
          <w:sz w:val="26"/>
          <w:szCs w:val="26"/>
        </w:rPr>
      </w:pPr>
      <w:r w:rsidRPr="00B97CB2">
        <w:rPr>
          <w:b w:val="0"/>
          <w:color w:val="000000"/>
          <w:sz w:val="26"/>
          <w:szCs w:val="26"/>
        </w:rPr>
        <w:t>Tham mưu cho Hội đồng quản trị</w:t>
      </w:r>
      <w:r w:rsidR="000157A2" w:rsidRPr="00B97CB2">
        <w:rPr>
          <w:b w:val="0"/>
          <w:color w:val="000000"/>
          <w:sz w:val="26"/>
          <w:szCs w:val="26"/>
        </w:rPr>
        <w:t xml:space="preserve"> ban hành các quy chế, chính sách về lương thưởng và giám sát việc thực hiện các chính sách này;</w:t>
      </w:r>
    </w:p>
    <w:p w:rsidR="000157A2" w:rsidRPr="00B97CB2" w:rsidRDefault="000157A2" w:rsidP="00B97CB2">
      <w:pPr>
        <w:widowControl w:val="0"/>
        <w:numPr>
          <w:ilvl w:val="0"/>
          <w:numId w:val="77"/>
        </w:numPr>
        <w:tabs>
          <w:tab w:val="left" w:pos="360"/>
          <w:tab w:val="left" w:pos="810"/>
        </w:tabs>
        <w:autoSpaceDE w:val="0"/>
        <w:autoSpaceDN w:val="0"/>
        <w:spacing w:after="120" w:line="256" w:lineRule="auto"/>
        <w:ind w:left="360" w:firstLine="0"/>
        <w:jc w:val="both"/>
        <w:rPr>
          <w:b w:val="0"/>
          <w:color w:val="000000"/>
          <w:sz w:val="26"/>
          <w:szCs w:val="26"/>
        </w:rPr>
      </w:pPr>
      <w:r w:rsidRPr="00B97CB2">
        <w:rPr>
          <w:b w:val="0"/>
          <w:color w:val="000000"/>
          <w:sz w:val="26"/>
          <w:szCs w:val="26"/>
        </w:rPr>
        <w:t>Xây dựng, đề xuất về định mức lương, thưởng và các lợi ích khác đối với thành viên H</w:t>
      </w:r>
      <w:r w:rsidR="007C3007" w:rsidRPr="00B97CB2">
        <w:rPr>
          <w:b w:val="0"/>
          <w:color w:val="000000"/>
          <w:sz w:val="26"/>
          <w:szCs w:val="26"/>
        </w:rPr>
        <w:t>ội đồng quản trị, thành viên Ban kiểm soát</w:t>
      </w:r>
      <w:r w:rsidRPr="00B97CB2">
        <w:rPr>
          <w:b w:val="0"/>
          <w:color w:val="000000"/>
          <w:sz w:val="26"/>
          <w:szCs w:val="26"/>
        </w:rPr>
        <w:t xml:space="preserve">, các </w:t>
      </w:r>
      <w:r w:rsidR="00102C36" w:rsidRPr="00B97CB2">
        <w:rPr>
          <w:b w:val="0"/>
          <w:color w:val="000000"/>
          <w:sz w:val="26"/>
          <w:szCs w:val="26"/>
        </w:rPr>
        <w:t>người điều hành công ty</w:t>
      </w:r>
      <w:r w:rsidRPr="00B97CB2">
        <w:rPr>
          <w:b w:val="0"/>
          <w:color w:val="000000"/>
          <w:sz w:val="26"/>
          <w:szCs w:val="26"/>
        </w:rPr>
        <w:t xml:space="preserve"> cũng như các tiêu chí đánh giá liên quan đến việc lương thưởng của các thành viên này;</w:t>
      </w:r>
    </w:p>
    <w:p w:rsidR="000157A2" w:rsidRPr="00B97CB2" w:rsidRDefault="000157A2" w:rsidP="00B97CB2">
      <w:pPr>
        <w:widowControl w:val="0"/>
        <w:numPr>
          <w:ilvl w:val="0"/>
          <w:numId w:val="77"/>
        </w:numPr>
        <w:tabs>
          <w:tab w:val="left" w:pos="360"/>
          <w:tab w:val="left" w:pos="810"/>
        </w:tabs>
        <w:autoSpaceDE w:val="0"/>
        <w:autoSpaceDN w:val="0"/>
        <w:spacing w:after="120" w:line="256" w:lineRule="auto"/>
        <w:ind w:left="360" w:firstLine="0"/>
        <w:jc w:val="both"/>
        <w:rPr>
          <w:b w:val="0"/>
          <w:color w:val="000000"/>
          <w:sz w:val="26"/>
          <w:szCs w:val="26"/>
        </w:rPr>
      </w:pPr>
      <w:r w:rsidRPr="00B97CB2">
        <w:rPr>
          <w:b w:val="0"/>
          <w:color w:val="000000"/>
          <w:sz w:val="26"/>
          <w:szCs w:val="26"/>
        </w:rPr>
        <w:t>Tham mưu cho H</w:t>
      </w:r>
      <w:r w:rsidR="007C3007" w:rsidRPr="00B97CB2">
        <w:rPr>
          <w:b w:val="0"/>
          <w:color w:val="000000"/>
          <w:sz w:val="26"/>
          <w:szCs w:val="26"/>
        </w:rPr>
        <w:t>ội đồng quản trị</w:t>
      </w:r>
      <w:r w:rsidRPr="00B97CB2">
        <w:rPr>
          <w:b w:val="0"/>
          <w:color w:val="000000"/>
          <w:sz w:val="26"/>
          <w:szCs w:val="26"/>
        </w:rPr>
        <w:t xml:space="preserve"> các chương trình khen thưởng cho cán bộ, nhân viên có thành tích xuất sắc một cách công khai, công bằng, phù hợp và kịp thời;</w:t>
      </w:r>
    </w:p>
    <w:p w:rsidR="000157A2" w:rsidRPr="00B97CB2" w:rsidRDefault="000157A2" w:rsidP="00B97CB2">
      <w:pPr>
        <w:widowControl w:val="0"/>
        <w:numPr>
          <w:ilvl w:val="0"/>
          <w:numId w:val="77"/>
        </w:numPr>
        <w:tabs>
          <w:tab w:val="left" w:pos="360"/>
          <w:tab w:val="left" w:pos="810"/>
        </w:tabs>
        <w:autoSpaceDE w:val="0"/>
        <w:autoSpaceDN w:val="0"/>
        <w:spacing w:after="120" w:line="256" w:lineRule="auto"/>
        <w:ind w:left="360" w:firstLine="0"/>
        <w:jc w:val="both"/>
        <w:rPr>
          <w:b w:val="0"/>
          <w:color w:val="000000"/>
          <w:sz w:val="26"/>
          <w:szCs w:val="26"/>
        </w:rPr>
      </w:pPr>
      <w:r w:rsidRPr="00B97CB2">
        <w:rPr>
          <w:b w:val="0"/>
          <w:color w:val="000000"/>
          <w:sz w:val="26"/>
          <w:szCs w:val="26"/>
        </w:rPr>
        <w:t>Các chức năng, nhiệm vụ khác, quy định trong quy chế tổ chức và hoạt động của Tiểu ban</w:t>
      </w:r>
      <w:r w:rsidR="007C3007" w:rsidRPr="00B97CB2">
        <w:rPr>
          <w:b w:val="0"/>
          <w:color w:val="000000"/>
          <w:sz w:val="26"/>
          <w:szCs w:val="26"/>
        </w:rPr>
        <w:t xml:space="preserve"> lương thưởng do Hội đồng quản trị</w:t>
      </w:r>
      <w:r w:rsidRPr="00B97CB2">
        <w:rPr>
          <w:b w:val="0"/>
          <w:color w:val="000000"/>
          <w:sz w:val="26"/>
          <w:szCs w:val="26"/>
        </w:rPr>
        <w:t xml:space="preserve"> phê chuẩn.</w:t>
      </w:r>
    </w:p>
    <w:p w:rsidR="001A37D1" w:rsidRPr="00B97CB2" w:rsidRDefault="001A37D1" w:rsidP="00377081">
      <w:pPr>
        <w:spacing w:before="60" w:after="60"/>
        <w:ind w:left="360"/>
        <w:rPr>
          <w:b w:val="0"/>
          <w:bCs/>
          <w:color w:val="000000"/>
          <w:sz w:val="26"/>
          <w:szCs w:val="26"/>
          <w:lang w:val="nl-NL"/>
        </w:rPr>
      </w:pPr>
    </w:p>
    <w:tbl>
      <w:tblPr>
        <w:tblW w:w="0" w:type="auto"/>
        <w:jc w:val="right"/>
        <w:tblInd w:w="360" w:type="dxa"/>
        <w:tblLook w:val="04A0"/>
      </w:tblPr>
      <w:tblGrid>
        <w:gridCol w:w="4947"/>
      </w:tblGrid>
      <w:tr w:rsidR="001D063A" w:rsidRPr="00B97CB2" w:rsidTr="00377081">
        <w:trPr>
          <w:jc w:val="right"/>
        </w:trPr>
        <w:tc>
          <w:tcPr>
            <w:tcW w:w="4947" w:type="dxa"/>
            <w:shd w:val="clear" w:color="auto" w:fill="auto"/>
          </w:tcPr>
          <w:p w:rsidR="0052155A" w:rsidRPr="00D04A53" w:rsidRDefault="0052155A" w:rsidP="00D04A53">
            <w:pPr>
              <w:jc w:val="center"/>
              <w:rPr>
                <w:sz w:val="26"/>
                <w:szCs w:val="26"/>
              </w:rPr>
            </w:pPr>
            <w:r w:rsidRPr="00D04A53">
              <w:rPr>
                <w:sz w:val="26"/>
                <w:szCs w:val="26"/>
              </w:rPr>
              <w:t>TM. HỘI ĐỒNG QUẢN TRỊ</w:t>
            </w:r>
          </w:p>
          <w:p w:rsidR="0052155A" w:rsidRPr="00B97CB2" w:rsidRDefault="0052155A" w:rsidP="00D04A53">
            <w:pPr>
              <w:jc w:val="center"/>
            </w:pPr>
            <w:r w:rsidRPr="00D04A53">
              <w:rPr>
                <w:sz w:val="26"/>
                <w:szCs w:val="26"/>
              </w:rPr>
              <w:t>CHỦ TỊCH</w:t>
            </w:r>
          </w:p>
        </w:tc>
      </w:tr>
      <w:tr w:rsidR="001D063A" w:rsidRPr="00B97CB2" w:rsidTr="00377081">
        <w:trPr>
          <w:jc w:val="right"/>
        </w:trPr>
        <w:tc>
          <w:tcPr>
            <w:tcW w:w="4947" w:type="dxa"/>
            <w:shd w:val="clear" w:color="auto" w:fill="auto"/>
          </w:tcPr>
          <w:p w:rsidR="0052155A" w:rsidRPr="00B97CB2" w:rsidRDefault="0052155A" w:rsidP="00FF3EAF">
            <w:pPr>
              <w:pStyle w:val="TOC2"/>
            </w:pPr>
          </w:p>
        </w:tc>
      </w:tr>
      <w:tr w:rsidR="001D063A" w:rsidRPr="00B97CB2" w:rsidTr="00377081">
        <w:trPr>
          <w:jc w:val="right"/>
        </w:trPr>
        <w:tc>
          <w:tcPr>
            <w:tcW w:w="4947" w:type="dxa"/>
            <w:shd w:val="clear" w:color="auto" w:fill="auto"/>
          </w:tcPr>
          <w:p w:rsidR="0052155A" w:rsidRPr="00B97CB2" w:rsidRDefault="0052155A" w:rsidP="00FF3EAF">
            <w:pPr>
              <w:pStyle w:val="TOC2"/>
            </w:pPr>
          </w:p>
        </w:tc>
      </w:tr>
    </w:tbl>
    <w:p w:rsidR="00B11AD0" w:rsidRPr="00B97CB2" w:rsidRDefault="00B11AD0" w:rsidP="00FF3EAF">
      <w:pPr>
        <w:pStyle w:val="TOC2"/>
      </w:pPr>
    </w:p>
    <w:p w:rsidR="001A37D1" w:rsidRPr="00B97CB2" w:rsidRDefault="001A37D1" w:rsidP="00621CF5">
      <w:pPr>
        <w:pStyle w:val="Heading1"/>
        <w:ind w:left="360"/>
        <w:jc w:val="center"/>
        <w:rPr>
          <w:rFonts w:eastAsia="Calibri"/>
          <w:noProof/>
          <w:color w:val="000000"/>
          <w:sz w:val="26"/>
          <w:szCs w:val="26"/>
        </w:rPr>
      </w:pPr>
      <w:r w:rsidRPr="00B97CB2">
        <w:rPr>
          <w:b w:val="0"/>
          <w:bCs w:val="0"/>
          <w:color w:val="000000"/>
          <w:sz w:val="26"/>
          <w:szCs w:val="26"/>
          <w:lang w:val="nl-NL"/>
        </w:rPr>
        <w:br w:type="page"/>
      </w:r>
      <w:bookmarkStart w:id="330" w:name="_Toc505892297"/>
      <w:bookmarkStart w:id="331" w:name="_Toc508021271"/>
      <w:r w:rsidRPr="00B97CB2">
        <w:rPr>
          <w:rFonts w:eastAsia="Calibri"/>
          <w:noProof/>
          <w:color w:val="000000"/>
          <w:sz w:val="26"/>
          <w:szCs w:val="26"/>
          <w:lang w:val="vi-VN"/>
        </w:rPr>
        <w:lastRenderedPageBreak/>
        <w:t xml:space="preserve">PHỤ LỤC 6: TRÌNH TỰ VÀ THỦ TỤC LỰA CHỌN, BỔ NHIỆM, MIỄN NHIỆM </w:t>
      </w:r>
      <w:r w:rsidR="00102C36" w:rsidRPr="00B97CB2">
        <w:rPr>
          <w:rFonts w:eastAsia="Calibri"/>
          <w:noProof/>
          <w:color w:val="000000"/>
          <w:sz w:val="26"/>
          <w:szCs w:val="26"/>
          <w:lang w:val="vi-VN"/>
        </w:rPr>
        <w:t>NGƯỜI ĐIỀU HÀNH CÔNG TY</w:t>
      </w:r>
      <w:bookmarkEnd w:id="330"/>
      <w:bookmarkEnd w:id="331"/>
    </w:p>
    <w:p w:rsidR="001A37D1" w:rsidRPr="00B97CB2" w:rsidRDefault="001A37D1" w:rsidP="001A37D1">
      <w:pPr>
        <w:spacing w:before="120" w:after="120" w:line="288" w:lineRule="auto"/>
        <w:jc w:val="center"/>
        <w:rPr>
          <w:b w:val="0"/>
          <w:i/>
          <w:iCs/>
          <w:color w:val="000000"/>
          <w:sz w:val="26"/>
          <w:szCs w:val="26"/>
        </w:rPr>
      </w:pPr>
      <w:r w:rsidRPr="00B97CB2">
        <w:rPr>
          <w:b w:val="0"/>
          <w:i/>
          <w:iCs/>
          <w:color w:val="000000"/>
          <w:sz w:val="26"/>
          <w:szCs w:val="26"/>
        </w:rPr>
        <w:t>(Ban hành kèm theo Quy chế</w:t>
      </w:r>
      <w:r w:rsidR="003B6682" w:rsidRPr="00B97CB2">
        <w:rPr>
          <w:b w:val="0"/>
          <w:i/>
          <w:iCs/>
          <w:color w:val="000000"/>
          <w:sz w:val="26"/>
          <w:szCs w:val="26"/>
        </w:rPr>
        <w:t xml:space="preserve"> nội bộ về</w:t>
      </w:r>
      <w:r w:rsidRPr="00B97CB2">
        <w:rPr>
          <w:b w:val="0"/>
          <w:i/>
          <w:iCs/>
          <w:color w:val="000000"/>
          <w:sz w:val="26"/>
          <w:szCs w:val="26"/>
        </w:rPr>
        <w:t xml:space="preserve"> Quản trị Công ty </w:t>
      </w:r>
      <w:r w:rsidR="001F73B8" w:rsidRPr="00B97CB2">
        <w:rPr>
          <w:b w:val="0"/>
          <w:i/>
          <w:iCs/>
          <w:color w:val="000000"/>
          <w:sz w:val="26"/>
          <w:szCs w:val="26"/>
        </w:rPr>
        <w:t xml:space="preserve">ngày 18 tháng 04 năm 2018 </w:t>
      </w:r>
      <w:r w:rsidRPr="00B97CB2">
        <w:rPr>
          <w:b w:val="0"/>
          <w:i/>
          <w:iCs/>
          <w:color w:val="000000"/>
          <w:sz w:val="26"/>
          <w:szCs w:val="26"/>
        </w:rPr>
        <w:t xml:space="preserve"> </w:t>
      </w:r>
    </w:p>
    <w:p w:rsidR="001A37D1" w:rsidRPr="00B97CB2" w:rsidRDefault="001A37D1" w:rsidP="001A37D1">
      <w:pPr>
        <w:spacing w:before="120" w:after="120" w:line="288" w:lineRule="auto"/>
        <w:jc w:val="center"/>
        <w:rPr>
          <w:b w:val="0"/>
          <w:color w:val="000000"/>
          <w:sz w:val="26"/>
          <w:szCs w:val="26"/>
        </w:rPr>
      </w:pPr>
      <w:r w:rsidRPr="00B97CB2">
        <w:rPr>
          <w:b w:val="0"/>
          <w:i/>
          <w:iCs/>
          <w:color w:val="000000"/>
          <w:sz w:val="26"/>
          <w:szCs w:val="26"/>
        </w:rPr>
        <w:t xml:space="preserve">của </w:t>
      </w:r>
      <w:r w:rsidR="008469C1" w:rsidRPr="00B97CB2">
        <w:rPr>
          <w:b w:val="0"/>
          <w:i/>
          <w:iCs/>
          <w:color w:val="000000"/>
          <w:sz w:val="26"/>
          <w:szCs w:val="26"/>
        </w:rPr>
        <w:t>Công ty cổ phần Than Hà Tu - Vinacomin</w:t>
      </w:r>
      <w:r w:rsidRPr="00B97CB2">
        <w:rPr>
          <w:b w:val="0"/>
          <w:i/>
          <w:iCs/>
          <w:color w:val="000000"/>
          <w:sz w:val="26"/>
          <w:szCs w:val="26"/>
        </w:rPr>
        <w:t>)</w:t>
      </w:r>
    </w:p>
    <w:p w:rsidR="007C3007" w:rsidRPr="00B97CB2" w:rsidRDefault="007C3007" w:rsidP="00FF3EAF">
      <w:pPr>
        <w:pStyle w:val="TOC2"/>
      </w:pPr>
      <w:r w:rsidRPr="00B97CB2">
        <w:t>Căn cứ:</w:t>
      </w:r>
    </w:p>
    <w:p w:rsidR="007C3007" w:rsidRPr="00B97CB2" w:rsidRDefault="007C3007" w:rsidP="00B97CB2">
      <w:pPr>
        <w:pStyle w:val="TOC2"/>
        <w:numPr>
          <w:ilvl w:val="0"/>
          <w:numId w:val="115"/>
        </w:numPr>
      </w:pPr>
      <w:r w:rsidRPr="00B97CB2">
        <w:t>Luật Doanh nghiệp số 68/2014/QH13 ngày 26 tháng 11 năm 2014;</w:t>
      </w:r>
    </w:p>
    <w:p w:rsidR="007C3007" w:rsidRPr="00B97CB2" w:rsidRDefault="007C3007" w:rsidP="00B97CB2">
      <w:pPr>
        <w:pStyle w:val="TOC2"/>
        <w:numPr>
          <w:ilvl w:val="0"/>
          <w:numId w:val="115"/>
        </w:numPr>
      </w:pPr>
      <w:r w:rsidRPr="00B97CB2">
        <w:t>Luật Chứng khoán số 70/2006/QH11 ngày 29 tháng 06 năm 2006</w:t>
      </w:r>
      <w:r w:rsidR="005E19FA" w:rsidRPr="00B97CB2">
        <w:t xml:space="preserve"> và Luật sửa đổi bổ sung một số điều Luật chứng khoán số 62/2010/QH12 thông qua ngày 24 tháng 11 năm 2010</w:t>
      </w:r>
      <w:r w:rsidRPr="00B97CB2">
        <w:t>;</w:t>
      </w:r>
    </w:p>
    <w:p w:rsidR="007C3007" w:rsidRPr="00B97CB2" w:rsidRDefault="007C3007" w:rsidP="00B97CB2">
      <w:pPr>
        <w:pStyle w:val="TOC2"/>
        <w:numPr>
          <w:ilvl w:val="0"/>
          <w:numId w:val="115"/>
        </w:numPr>
      </w:pPr>
      <w:r w:rsidRPr="00B97CB2">
        <w:t>Nghị định 71/2017/NĐ-CP ngày 06 tháng 06 năm 2017 hướng dẫn về quản trị công ty áp dụng đối với công ty đại chúng;</w:t>
      </w:r>
    </w:p>
    <w:p w:rsidR="007C3007" w:rsidRPr="00B97CB2" w:rsidRDefault="007C3007" w:rsidP="00B97CB2">
      <w:pPr>
        <w:pStyle w:val="TOC2"/>
        <w:numPr>
          <w:ilvl w:val="0"/>
          <w:numId w:val="115"/>
        </w:numPr>
      </w:pPr>
      <w:r w:rsidRPr="00B97CB2">
        <w:t>Thông tư số 95/2017/TT-BTC ngày 22 tháng 09 năm 2017 của Bộ Tài chính hướng dẫn một số điều của Nghị định số 71/2017/NĐ-CP ngày 06 tháng 6 năm 2017 của Chính phủ hướng dẫn về quản trị công ty áp dụng đối với công ty đại chúng;</w:t>
      </w:r>
    </w:p>
    <w:p w:rsidR="007C3007" w:rsidRPr="00B97CB2" w:rsidRDefault="007C3007" w:rsidP="00B97CB2">
      <w:pPr>
        <w:pStyle w:val="TOC2"/>
        <w:numPr>
          <w:ilvl w:val="0"/>
          <w:numId w:val="115"/>
        </w:numPr>
      </w:pPr>
      <w:r w:rsidRPr="00B97CB2">
        <w:t xml:space="preserve">Điều lệ Tổ chức và Hoạt động của </w:t>
      </w:r>
      <w:r w:rsidR="008469C1" w:rsidRPr="00B97CB2">
        <w:t xml:space="preserve">Công ty cổ phần Than Hà Tu </w:t>
      </w:r>
      <w:r w:rsidR="00377081" w:rsidRPr="00B97CB2">
        <w:t>–</w:t>
      </w:r>
      <w:r w:rsidR="008469C1" w:rsidRPr="00B97CB2">
        <w:t xml:space="preserve"> Vinacomin</w:t>
      </w:r>
      <w:r w:rsidR="00377081" w:rsidRPr="00B97CB2">
        <w:t>.</w:t>
      </w:r>
    </w:p>
    <w:p w:rsidR="007C3007" w:rsidRPr="00B97CB2" w:rsidRDefault="007C3007" w:rsidP="00B97CB2">
      <w:pPr>
        <w:pStyle w:val="Heading3"/>
        <w:numPr>
          <w:ilvl w:val="0"/>
          <w:numId w:val="84"/>
        </w:numPr>
        <w:tabs>
          <w:tab w:val="left" w:pos="360"/>
          <w:tab w:val="left" w:pos="1080"/>
        </w:tabs>
        <w:spacing w:before="60"/>
        <w:ind w:hanging="4320"/>
        <w:jc w:val="both"/>
        <w:rPr>
          <w:color w:val="000000"/>
          <w:sz w:val="26"/>
        </w:rPr>
      </w:pPr>
      <w:bookmarkStart w:id="332" w:name="_Toc505892298"/>
      <w:bookmarkStart w:id="333" w:name="_Toc508021272"/>
      <w:r w:rsidRPr="00B97CB2">
        <w:rPr>
          <w:color w:val="000000"/>
          <w:sz w:val="26"/>
        </w:rPr>
        <w:t>Phạm vi điều chỉnh</w:t>
      </w:r>
      <w:bookmarkEnd w:id="332"/>
      <w:bookmarkEnd w:id="333"/>
    </w:p>
    <w:p w:rsidR="007C3007" w:rsidRPr="00B97CB2" w:rsidRDefault="007C3007" w:rsidP="007C3007">
      <w:pPr>
        <w:spacing w:before="60" w:after="60"/>
        <w:ind w:left="360"/>
        <w:jc w:val="both"/>
        <w:rPr>
          <w:b w:val="0"/>
          <w:color w:val="000000"/>
          <w:sz w:val="26"/>
          <w:szCs w:val="26"/>
        </w:rPr>
      </w:pPr>
      <w:r w:rsidRPr="00B97CB2">
        <w:rPr>
          <w:b w:val="0"/>
          <w:color w:val="000000"/>
          <w:sz w:val="26"/>
          <w:szCs w:val="26"/>
        </w:rPr>
        <w:t xml:space="preserve">1. Phụ lục này quy định về trình tự, thủ tục lựa chọn, bổ nhiệm, miễn nhiệm </w:t>
      </w:r>
      <w:r w:rsidR="00102C36" w:rsidRPr="00B97CB2">
        <w:rPr>
          <w:b w:val="0"/>
          <w:color w:val="000000"/>
          <w:sz w:val="26"/>
          <w:szCs w:val="26"/>
        </w:rPr>
        <w:t>người điều hành công ty</w:t>
      </w:r>
      <w:r w:rsidRPr="00B97CB2">
        <w:rPr>
          <w:b w:val="0"/>
          <w:color w:val="000000"/>
          <w:sz w:val="26"/>
          <w:szCs w:val="26"/>
        </w:rPr>
        <w:t>, bao gồm nội dung chính sau:</w:t>
      </w:r>
    </w:p>
    <w:p w:rsidR="007C3007" w:rsidRPr="00B97CB2" w:rsidRDefault="007C3007" w:rsidP="007C3007">
      <w:pPr>
        <w:spacing w:before="60" w:after="60"/>
        <w:ind w:left="360"/>
        <w:jc w:val="both"/>
        <w:rPr>
          <w:b w:val="0"/>
          <w:color w:val="000000"/>
          <w:sz w:val="26"/>
          <w:szCs w:val="26"/>
        </w:rPr>
      </w:pPr>
      <w:r w:rsidRPr="00B97CB2">
        <w:rPr>
          <w:b w:val="0"/>
          <w:color w:val="000000"/>
          <w:sz w:val="26"/>
          <w:szCs w:val="26"/>
        </w:rPr>
        <w:t>a.</w:t>
      </w:r>
      <w:r w:rsidRPr="00B97CB2">
        <w:rPr>
          <w:b w:val="0"/>
          <w:color w:val="000000"/>
          <w:sz w:val="26"/>
          <w:szCs w:val="26"/>
        </w:rPr>
        <w:tab/>
        <w:t xml:space="preserve">Tiêu chuẩn của </w:t>
      </w:r>
      <w:r w:rsidR="00102C36" w:rsidRPr="00B97CB2">
        <w:rPr>
          <w:b w:val="0"/>
          <w:color w:val="000000"/>
          <w:sz w:val="26"/>
          <w:szCs w:val="26"/>
        </w:rPr>
        <w:t>Người điều hành công ty</w:t>
      </w:r>
      <w:r w:rsidRPr="00B97CB2">
        <w:rPr>
          <w:b w:val="0"/>
          <w:color w:val="000000"/>
          <w:sz w:val="26"/>
          <w:szCs w:val="26"/>
        </w:rPr>
        <w:t>;</w:t>
      </w:r>
    </w:p>
    <w:p w:rsidR="007C3007" w:rsidRPr="00B97CB2" w:rsidRDefault="007C3007" w:rsidP="007C3007">
      <w:pPr>
        <w:spacing w:before="60" w:after="60"/>
        <w:ind w:left="360"/>
        <w:jc w:val="both"/>
        <w:rPr>
          <w:b w:val="0"/>
          <w:color w:val="000000"/>
          <w:sz w:val="26"/>
          <w:szCs w:val="26"/>
        </w:rPr>
      </w:pPr>
      <w:r w:rsidRPr="00B97CB2">
        <w:rPr>
          <w:b w:val="0"/>
          <w:color w:val="000000"/>
          <w:sz w:val="26"/>
          <w:szCs w:val="26"/>
        </w:rPr>
        <w:t>b.</w:t>
      </w:r>
      <w:r w:rsidRPr="00B97CB2">
        <w:rPr>
          <w:b w:val="0"/>
          <w:color w:val="000000"/>
          <w:sz w:val="26"/>
          <w:szCs w:val="26"/>
        </w:rPr>
        <w:tab/>
        <w:t xml:space="preserve">Việc bổ nhiệm </w:t>
      </w:r>
      <w:r w:rsidR="00102C36" w:rsidRPr="00B97CB2">
        <w:rPr>
          <w:b w:val="0"/>
          <w:color w:val="000000"/>
          <w:sz w:val="26"/>
          <w:szCs w:val="26"/>
        </w:rPr>
        <w:t>Người điều hành công ty</w:t>
      </w:r>
      <w:r w:rsidRPr="00B97CB2">
        <w:rPr>
          <w:b w:val="0"/>
          <w:color w:val="000000"/>
          <w:sz w:val="26"/>
          <w:szCs w:val="26"/>
        </w:rPr>
        <w:t>;</w:t>
      </w:r>
    </w:p>
    <w:p w:rsidR="007444B4" w:rsidRPr="00B97CB2" w:rsidRDefault="007444B4" w:rsidP="00FF3EAF">
      <w:pPr>
        <w:pStyle w:val="TOC2"/>
      </w:pPr>
      <w:r w:rsidRPr="00B97CB2">
        <w:t xml:space="preserve">c. </w:t>
      </w:r>
      <w:r w:rsidR="00D010F8" w:rsidRPr="00B97CB2">
        <w:t xml:space="preserve"> </w:t>
      </w:r>
      <w:r w:rsidRPr="00B97CB2">
        <w:t xml:space="preserve">Ký hợp đồng lao động với </w:t>
      </w:r>
      <w:r w:rsidR="00102C36" w:rsidRPr="00B97CB2">
        <w:t>Người điều hành công ty</w:t>
      </w:r>
      <w:r w:rsidRPr="00B97CB2">
        <w:t>;</w:t>
      </w:r>
    </w:p>
    <w:p w:rsidR="007C3007" w:rsidRPr="00B97CB2" w:rsidRDefault="00D010F8" w:rsidP="007C3007">
      <w:pPr>
        <w:spacing w:before="60" w:after="60"/>
        <w:ind w:left="360"/>
        <w:jc w:val="both"/>
        <w:rPr>
          <w:b w:val="0"/>
          <w:color w:val="000000"/>
          <w:sz w:val="26"/>
          <w:szCs w:val="26"/>
        </w:rPr>
      </w:pPr>
      <w:r w:rsidRPr="00B97CB2">
        <w:rPr>
          <w:b w:val="0"/>
          <w:color w:val="000000"/>
          <w:sz w:val="26"/>
          <w:szCs w:val="26"/>
        </w:rPr>
        <w:t>d</w:t>
      </w:r>
      <w:r w:rsidR="007C3007" w:rsidRPr="00B97CB2">
        <w:rPr>
          <w:b w:val="0"/>
          <w:color w:val="000000"/>
          <w:sz w:val="26"/>
          <w:szCs w:val="26"/>
        </w:rPr>
        <w:t>.</w:t>
      </w:r>
      <w:r w:rsidR="007C3007" w:rsidRPr="00B97CB2">
        <w:rPr>
          <w:b w:val="0"/>
          <w:color w:val="000000"/>
          <w:sz w:val="26"/>
          <w:szCs w:val="26"/>
        </w:rPr>
        <w:tab/>
        <w:t xml:space="preserve">Các trường hợp miễn nhiệm </w:t>
      </w:r>
      <w:r w:rsidR="00102C36" w:rsidRPr="00B97CB2">
        <w:rPr>
          <w:b w:val="0"/>
          <w:color w:val="000000"/>
          <w:sz w:val="26"/>
          <w:szCs w:val="26"/>
        </w:rPr>
        <w:t>Người điều hành công ty</w:t>
      </w:r>
      <w:r w:rsidR="007C3007" w:rsidRPr="00B97CB2">
        <w:rPr>
          <w:b w:val="0"/>
          <w:color w:val="000000"/>
          <w:sz w:val="26"/>
          <w:szCs w:val="26"/>
        </w:rPr>
        <w:t>;</w:t>
      </w:r>
    </w:p>
    <w:p w:rsidR="007C3007" w:rsidRPr="00B97CB2" w:rsidRDefault="00D010F8" w:rsidP="007C3007">
      <w:pPr>
        <w:spacing w:before="60" w:after="60"/>
        <w:ind w:left="360"/>
        <w:jc w:val="both"/>
        <w:rPr>
          <w:b w:val="0"/>
          <w:color w:val="000000"/>
          <w:sz w:val="26"/>
          <w:szCs w:val="26"/>
        </w:rPr>
      </w:pPr>
      <w:r w:rsidRPr="00B97CB2">
        <w:rPr>
          <w:b w:val="0"/>
          <w:color w:val="000000"/>
          <w:sz w:val="26"/>
          <w:szCs w:val="26"/>
        </w:rPr>
        <w:t>e</w:t>
      </w:r>
      <w:r w:rsidR="007C3007" w:rsidRPr="00B97CB2">
        <w:rPr>
          <w:b w:val="0"/>
          <w:color w:val="000000"/>
          <w:sz w:val="26"/>
          <w:szCs w:val="26"/>
        </w:rPr>
        <w:t>.</w:t>
      </w:r>
      <w:r w:rsidR="007C3007" w:rsidRPr="00B97CB2">
        <w:rPr>
          <w:b w:val="0"/>
          <w:color w:val="000000"/>
          <w:sz w:val="26"/>
          <w:szCs w:val="26"/>
        </w:rPr>
        <w:tab/>
        <w:t>Thông báo bổ nhiệm, miễn nhiệm Người phụ trách quản trị công ty.</w:t>
      </w:r>
    </w:p>
    <w:p w:rsidR="007C3007" w:rsidRPr="00B97CB2" w:rsidRDefault="007C3007" w:rsidP="007C3007">
      <w:pPr>
        <w:spacing w:before="60" w:after="60"/>
        <w:ind w:left="360"/>
        <w:jc w:val="both"/>
        <w:rPr>
          <w:b w:val="0"/>
          <w:color w:val="000000"/>
          <w:sz w:val="26"/>
          <w:szCs w:val="26"/>
        </w:rPr>
      </w:pPr>
      <w:r w:rsidRPr="00B97CB2">
        <w:rPr>
          <w:b w:val="0"/>
          <w:color w:val="000000"/>
          <w:sz w:val="26"/>
          <w:szCs w:val="26"/>
        </w:rPr>
        <w:t xml:space="preserve">2. Công ty ban hành qui định trên cơ sở tuân thủ đầy đủ trình tự, thủ tục lựa chọn, bổ nhiệm, miễn nhiệm </w:t>
      </w:r>
      <w:r w:rsidR="00102C36" w:rsidRPr="00B97CB2">
        <w:rPr>
          <w:b w:val="0"/>
          <w:color w:val="000000"/>
          <w:sz w:val="26"/>
          <w:szCs w:val="26"/>
        </w:rPr>
        <w:t>người điều hành công ty</w:t>
      </w:r>
      <w:r w:rsidRPr="00B97CB2">
        <w:rPr>
          <w:b w:val="0"/>
          <w:color w:val="000000"/>
          <w:sz w:val="26"/>
          <w:szCs w:val="26"/>
        </w:rPr>
        <w:t xml:space="preserve"> theo quy định của pháp luật, Điều lệ Công ty và các quy định nội bộ của Công ty.</w:t>
      </w:r>
    </w:p>
    <w:p w:rsidR="007C3007" w:rsidRPr="00B97CB2" w:rsidRDefault="007C3007" w:rsidP="00B97CB2">
      <w:pPr>
        <w:pStyle w:val="Heading3"/>
        <w:numPr>
          <w:ilvl w:val="0"/>
          <w:numId w:val="84"/>
        </w:numPr>
        <w:tabs>
          <w:tab w:val="left" w:pos="360"/>
          <w:tab w:val="left" w:pos="1080"/>
        </w:tabs>
        <w:spacing w:before="60"/>
        <w:ind w:hanging="4320"/>
        <w:jc w:val="both"/>
        <w:rPr>
          <w:color w:val="000000"/>
          <w:sz w:val="26"/>
        </w:rPr>
      </w:pPr>
      <w:bookmarkStart w:id="334" w:name="_Toc505892299"/>
      <w:bookmarkStart w:id="335" w:name="_Toc508021273"/>
      <w:r w:rsidRPr="00B97CB2">
        <w:rPr>
          <w:color w:val="000000"/>
          <w:sz w:val="26"/>
        </w:rPr>
        <w:t>Đối tượng áp dụng</w:t>
      </w:r>
      <w:bookmarkEnd w:id="334"/>
      <w:bookmarkEnd w:id="335"/>
      <w:r w:rsidRPr="00B97CB2">
        <w:rPr>
          <w:color w:val="000000"/>
          <w:sz w:val="26"/>
        </w:rPr>
        <w:t xml:space="preserve"> </w:t>
      </w:r>
    </w:p>
    <w:p w:rsidR="001A37D1" w:rsidRPr="00B97CB2" w:rsidRDefault="007C3007" w:rsidP="007C3007">
      <w:pPr>
        <w:spacing w:before="60" w:after="60"/>
        <w:ind w:left="360"/>
        <w:jc w:val="both"/>
        <w:rPr>
          <w:b w:val="0"/>
          <w:color w:val="000000"/>
          <w:sz w:val="26"/>
          <w:szCs w:val="26"/>
        </w:rPr>
      </w:pPr>
      <w:r w:rsidRPr="00B97CB2">
        <w:rPr>
          <w:b w:val="0"/>
          <w:color w:val="000000"/>
          <w:sz w:val="26"/>
          <w:szCs w:val="26"/>
        </w:rPr>
        <w:t xml:space="preserve">Quy định này áp dụng đối với các tổ chức, cá nhân có liên quan đến việc lựa chọn, bổ nhiệm, miễn nhiệm </w:t>
      </w:r>
      <w:r w:rsidR="00102C36" w:rsidRPr="00B97CB2">
        <w:rPr>
          <w:b w:val="0"/>
          <w:color w:val="000000"/>
          <w:sz w:val="26"/>
          <w:szCs w:val="26"/>
        </w:rPr>
        <w:t>người điều hành công ty</w:t>
      </w:r>
      <w:r w:rsidRPr="00B97CB2">
        <w:rPr>
          <w:b w:val="0"/>
          <w:color w:val="000000"/>
          <w:sz w:val="26"/>
          <w:szCs w:val="26"/>
        </w:rPr>
        <w:t>.</w:t>
      </w:r>
    </w:p>
    <w:p w:rsidR="00B169A1" w:rsidRPr="00B97CB2" w:rsidRDefault="001B600B" w:rsidP="00B97CB2">
      <w:pPr>
        <w:pStyle w:val="Heading3"/>
        <w:numPr>
          <w:ilvl w:val="0"/>
          <w:numId w:val="84"/>
        </w:numPr>
        <w:tabs>
          <w:tab w:val="left" w:pos="360"/>
          <w:tab w:val="left" w:pos="1080"/>
        </w:tabs>
        <w:spacing w:before="60"/>
        <w:ind w:hanging="4320"/>
        <w:jc w:val="both"/>
        <w:rPr>
          <w:color w:val="000000"/>
          <w:sz w:val="26"/>
        </w:rPr>
      </w:pPr>
      <w:bookmarkStart w:id="336" w:name="_Toc508021274"/>
      <w:bookmarkStart w:id="337" w:name="_Toc500504441"/>
      <w:bookmarkStart w:id="338" w:name="_Toc505328771"/>
      <w:bookmarkStart w:id="339" w:name="_Toc505892300"/>
      <w:r w:rsidRPr="00B97CB2">
        <w:rPr>
          <w:color w:val="000000"/>
          <w:sz w:val="26"/>
        </w:rPr>
        <w:t>Các tiê</w:t>
      </w:r>
      <w:r w:rsidR="00B169A1" w:rsidRPr="00B97CB2">
        <w:rPr>
          <w:color w:val="000000"/>
          <w:sz w:val="26"/>
        </w:rPr>
        <w:t xml:space="preserve">u chuẩn để lựa chọn </w:t>
      </w:r>
      <w:r w:rsidR="00102C36" w:rsidRPr="00B97CB2">
        <w:rPr>
          <w:color w:val="000000"/>
          <w:sz w:val="26"/>
        </w:rPr>
        <w:t>người điều hành công ty</w:t>
      </w:r>
      <w:bookmarkEnd w:id="336"/>
    </w:p>
    <w:p w:rsidR="001B600B" w:rsidRPr="00B97CB2" w:rsidRDefault="001B600B" w:rsidP="00B97CB2">
      <w:pPr>
        <w:numPr>
          <w:ilvl w:val="1"/>
          <w:numId w:val="84"/>
        </w:numPr>
        <w:ind w:left="360" w:firstLine="0"/>
        <w:rPr>
          <w:color w:val="000000"/>
        </w:rPr>
      </w:pPr>
      <w:r w:rsidRPr="00B97CB2">
        <w:rPr>
          <w:b w:val="0"/>
          <w:color w:val="000000"/>
          <w:sz w:val="26"/>
          <w:szCs w:val="26"/>
        </w:rPr>
        <w:t>Tiêu</w:t>
      </w:r>
      <w:r w:rsidR="00377081" w:rsidRPr="00B97CB2">
        <w:rPr>
          <w:b w:val="0"/>
          <w:color w:val="000000"/>
          <w:sz w:val="26"/>
          <w:szCs w:val="26"/>
        </w:rPr>
        <w:t xml:space="preserve"> chuẩn làm Giám đốc </w:t>
      </w:r>
      <w:r w:rsidRPr="00B97CB2">
        <w:rPr>
          <w:b w:val="0"/>
          <w:color w:val="000000"/>
          <w:sz w:val="26"/>
          <w:szCs w:val="26"/>
        </w:rPr>
        <w:t xml:space="preserve">và Phó giám đốc thực hiện theo Điều </w:t>
      </w:r>
      <w:r w:rsidR="00647248" w:rsidRPr="00B97CB2">
        <w:rPr>
          <w:b w:val="0"/>
          <w:color w:val="000000"/>
          <w:sz w:val="26"/>
          <w:szCs w:val="26"/>
        </w:rPr>
        <w:t>27</w:t>
      </w:r>
      <w:r w:rsidRPr="00B97CB2">
        <w:rPr>
          <w:b w:val="0"/>
          <w:color w:val="000000"/>
          <w:sz w:val="26"/>
          <w:szCs w:val="26"/>
        </w:rPr>
        <w:t xml:space="preserve"> Quy chế</w:t>
      </w:r>
      <w:r w:rsidR="00FF3EAF" w:rsidRPr="00B97CB2">
        <w:rPr>
          <w:b w:val="0"/>
          <w:color w:val="000000"/>
          <w:sz w:val="26"/>
          <w:szCs w:val="26"/>
        </w:rPr>
        <w:t xml:space="preserve"> nội bộ về quản trị công ty</w:t>
      </w:r>
      <w:r w:rsidRPr="00B97CB2">
        <w:rPr>
          <w:color w:val="000000"/>
        </w:rPr>
        <w:t>.</w:t>
      </w:r>
    </w:p>
    <w:p w:rsidR="001B600B" w:rsidRPr="00B97CB2" w:rsidRDefault="001B600B" w:rsidP="00B97CB2">
      <w:pPr>
        <w:pStyle w:val="TOC2"/>
        <w:numPr>
          <w:ilvl w:val="1"/>
          <w:numId w:val="84"/>
        </w:numPr>
        <w:ind w:left="360" w:firstLine="0"/>
      </w:pPr>
      <w:r w:rsidRPr="00B97CB2">
        <w:t xml:space="preserve">Tiêu chuẩn làm Kế toán trưởng thực hiện theo Điều </w:t>
      </w:r>
      <w:r w:rsidR="00647248" w:rsidRPr="00B97CB2">
        <w:rPr>
          <w:lang w:val="en-US"/>
        </w:rPr>
        <w:t>27</w:t>
      </w:r>
      <w:r w:rsidRPr="00B97CB2">
        <w:t xml:space="preserve"> Quy chế</w:t>
      </w:r>
      <w:r w:rsidR="00FF3EAF" w:rsidRPr="00B97CB2">
        <w:rPr>
          <w:lang w:val="en-US"/>
        </w:rPr>
        <w:t xml:space="preserve"> nội bộ về quản trị công ty</w:t>
      </w:r>
      <w:r w:rsidRPr="00B97CB2">
        <w:t>.</w:t>
      </w:r>
    </w:p>
    <w:p w:rsidR="001A37D1" w:rsidRPr="00B97CB2" w:rsidRDefault="001A37D1" w:rsidP="00B97CB2">
      <w:pPr>
        <w:pStyle w:val="Heading3"/>
        <w:numPr>
          <w:ilvl w:val="0"/>
          <w:numId w:val="84"/>
        </w:numPr>
        <w:tabs>
          <w:tab w:val="left" w:pos="360"/>
          <w:tab w:val="left" w:pos="1080"/>
        </w:tabs>
        <w:spacing w:before="60"/>
        <w:ind w:hanging="4320"/>
        <w:jc w:val="both"/>
        <w:rPr>
          <w:color w:val="000000"/>
          <w:sz w:val="26"/>
        </w:rPr>
      </w:pPr>
      <w:bookmarkStart w:id="340" w:name="_Toc508021275"/>
      <w:r w:rsidRPr="00B97CB2">
        <w:rPr>
          <w:color w:val="000000"/>
          <w:sz w:val="26"/>
        </w:rPr>
        <w:t xml:space="preserve">Bổ nhiệm </w:t>
      </w:r>
      <w:bookmarkEnd w:id="337"/>
      <w:bookmarkEnd w:id="338"/>
      <w:bookmarkEnd w:id="339"/>
      <w:r w:rsidR="00102C36" w:rsidRPr="00B97CB2">
        <w:rPr>
          <w:color w:val="000000"/>
          <w:sz w:val="26"/>
        </w:rPr>
        <w:t>Người điều hành công ty</w:t>
      </w:r>
      <w:bookmarkEnd w:id="340"/>
    </w:p>
    <w:p w:rsidR="001A37D1" w:rsidRPr="00B97CB2" w:rsidRDefault="00FF3EAF" w:rsidP="00521A7F">
      <w:pPr>
        <w:numPr>
          <w:ilvl w:val="0"/>
          <w:numId w:val="65"/>
        </w:numPr>
        <w:tabs>
          <w:tab w:val="left" w:pos="284"/>
        </w:tabs>
        <w:spacing w:beforeLines="60" w:line="269" w:lineRule="auto"/>
        <w:ind w:left="360" w:firstLine="0"/>
        <w:jc w:val="both"/>
        <w:rPr>
          <w:b w:val="0"/>
          <w:color w:val="000000"/>
          <w:sz w:val="26"/>
          <w:szCs w:val="26"/>
        </w:rPr>
      </w:pPr>
      <w:r w:rsidRPr="00B97CB2">
        <w:rPr>
          <w:b w:val="0"/>
          <w:color w:val="000000"/>
          <w:sz w:val="26"/>
          <w:szCs w:val="26"/>
        </w:rPr>
        <w:t>Bổ nhiệm Giám đốc</w:t>
      </w:r>
    </w:p>
    <w:p w:rsidR="001A37D1" w:rsidRPr="00B97CB2" w:rsidRDefault="001A37D1" w:rsidP="00521A7F">
      <w:pPr>
        <w:numPr>
          <w:ilvl w:val="0"/>
          <w:numId w:val="66"/>
        </w:numPr>
        <w:tabs>
          <w:tab w:val="left" w:pos="284"/>
        </w:tabs>
        <w:spacing w:beforeLines="60" w:line="269" w:lineRule="auto"/>
        <w:ind w:left="360" w:firstLine="0"/>
        <w:jc w:val="both"/>
        <w:rPr>
          <w:b w:val="0"/>
          <w:color w:val="000000"/>
          <w:sz w:val="26"/>
          <w:szCs w:val="26"/>
        </w:rPr>
      </w:pPr>
      <w:r w:rsidRPr="00B97CB2">
        <w:rPr>
          <w:b w:val="0"/>
          <w:color w:val="000000"/>
          <w:sz w:val="26"/>
          <w:szCs w:val="26"/>
        </w:rPr>
        <w:lastRenderedPageBreak/>
        <w:t>Mỗi thành viên Hội đồng quản trị có quyền đề cử tối đa 01 ứ</w:t>
      </w:r>
      <w:r w:rsidR="00FF3EAF" w:rsidRPr="00B97CB2">
        <w:rPr>
          <w:b w:val="0"/>
          <w:color w:val="000000"/>
          <w:sz w:val="26"/>
          <w:szCs w:val="26"/>
        </w:rPr>
        <w:t>ng viên vào vị trí Giám đốc</w:t>
      </w:r>
      <w:r w:rsidRPr="00B97CB2">
        <w:rPr>
          <w:b w:val="0"/>
          <w:color w:val="000000"/>
          <w:sz w:val="26"/>
          <w:szCs w:val="26"/>
        </w:rPr>
        <w:t>. Thành viên Hội đồng quản trị có thể đề cử</w:t>
      </w:r>
      <w:r w:rsidR="00FF3EAF" w:rsidRPr="00B97CB2">
        <w:rPr>
          <w:b w:val="0"/>
          <w:color w:val="000000"/>
          <w:sz w:val="26"/>
          <w:szCs w:val="26"/>
        </w:rPr>
        <w:t xml:space="preserve"> chính mình vào vị trí Giám đốc.</w:t>
      </w:r>
      <w:r w:rsidRPr="00B97CB2">
        <w:rPr>
          <w:b w:val="0"/>
          <w:color w:val="000000"/>
          <w:sz w:val="26"/>
          <w:szCs w:val="26"/>
        </w:rPr>
        <w:t xml:space="preserve"> </w:t>
      </w:r>
    </w:p>
    <w:p w:rsidR="001A37D1" w:rsidRPr="00B97CB2" w:rsidRDefault="001A37D1" w:rsidP="00521A7F">
      <w:pPr>
        <w:numPr>
          <w:ilvl w:val="0"/>
          <w:numId w:val="66"/>
        </w:numPr>
        <w:tabs>
          <w:tab w:val="left" w:pos="284"/>
        </w:tabs>
        <w:spacing w:beforeLines="60" w:line="269" w:lineRule="auto"/>
        <w:ind w:left="360" w:firstLine="0"/>
        <w:jc w:val="both"/>
        <w:rPr>
          <w:b w:val="0"/>
          <w:color w:val="000000"/>
          <w:sz w:val="26"/>
          <w:szCs w:val="26"/>
        </w:rPr>
      </w:pPr>
      <w:r w:rsidRPr="00B97CB2">
        <w:rPr>
          <w:b w:val="0"/>
          <w:color w:val="000000"/>
          <w:sz w:val="26"/>
          <w:szCs w:val="26"/>
        </w:rPr>
        <w:t>Sau khi tập hợp Danh sách ứng viê</w:t>
      </w:r>
      <w:r w:rsidR="00FF3EAF" w:rsidRPr="00B97CB2">
        <w:rPr>
          <w:b w:val="0"/>
          <w:color w:val="000000"/>
          <w:sz w:val="26"/>
          <w:szCs w:val="26"/>
        </w:rPr>
        <w:t>n bổ nhiệm vào vị trí Giám đốc</w:t>
      </w:r>
      <w:r w:rsidRPr="00B97CB2">
        <w:rPr>
          <w:b w:val="0"/>
          <w:color w:val="000000"/>
          <w:sz w:val="26"/>
          <w:szCs w:val="26"/>
        </w:rPr>
        <w:t>, Hội đồng quản trị tổ chức lấy phiếu tín nhiệm trong Hội đồng quản trị. Thành viên Hội đồng quản trị là ứng viên thì không được bỏ phiếu cho chính mình. Ứng viên trún</w:t>
      </w:r>
      <w:r w:rsidR="00054383" w:rsidRPr="00B97CB2">
        <w:rPr>
          <w:b w:val="0"/>
          <w:color w:val="000000"/>
          <w:sz w:val="26"/>
          <w:szCs w:val="26"/>
        </w:rPr>
        <w:t>g</w:t>
      </w:r>
      <w:r w:rsidRPr="00B97CB2">
        <w:rPr>
          <w:b w:val="0"/>
          <w:color w:val="000000"/>
          <w:sz w:val="26"/>
          <w:szCs w:val="26"/>
        </w:rPr>
        <w:t xml:space="preserve"> cử là người đạt tối thiểu 2/3 ý kiến biểu quyết nhất trí của các thành viên Hội đồng quản trị. Trường hợp có nhiều hơn 01 người có cùng số phiếu bầu cao nhất, người trúng cử là người có lá phiếu bầu của Chủ tịch Hội đồng quản trị. Sau cuộc họp bỏ phiếu tín nhiệm, Hội đồng quản tị ra quyết địn</w:t>
      </w:r>
      <w:r w:rsidR="00FF3EAF" w:rsidRPr="00B97CB2">
        <w:rPr>
          <w:b w:val="0"/>
          <w:color w:val="000000"/>
          <w:sz w:val="26"/>
          <w:szCs w:val="26"/>
        </w:rPr>
        <w:t>h bổ nhiệm vào ví trị Giám đốc</w:t>
      </w:r>
      <w:r w:rsidRPr="00B97CB2">
        <w:rPr>
          <w:b w:val="0"/>
          <w:color w:val="000000"/>
          <w:sz w:val="26"/>
          <w:szCs w:val="26"/>
        </w:rPr>
        <w:t>.</w:t>
      </w:r>
    </w:p>
    <w:p w:rsidR="001A37D1" w:rsidRPr="00B97CB2" w:rsidRDefault="00FF3EAF" w:rsidP="00521A7F">
      <w:pPr>
        <w:numPr>
          <w:ilvl w:val="0"/>
          <w:numId w:val="65"/>
        </w:numPr>
        <w:tabs>
          <w:tab w:val="left" w:pos="284"/>
        </w:tabs>
        <w:spacing w:beforeLines="60" w:line="269" w:lineRule="auto"/>
        <w:ind w:left="360" w:firstLine="0"/>
        <w:jc w:val="both"/>
        <w:rPr>
          <w:b w:val="0"/>
          <w:color w:val="000000"/>
          <w:sz w:val="26"/>
          <w:szCs w:val="26"/>
        </w:rPr>
      </w:pPr>
      <w:r w:rsidRPr="00B97CB2">
        <w:rPr>
          <w:b w:val="0"/>
          <w:color w:val="000000"/>
          <w:sz w:val="26"/>
          <w:szCs w:val="26"/>
        </w:rPr>
        <w:t>Bổ nhiệm Phó Giám đốc</w:t>
      </w:r>
      <w:r w:rsidR="001A37D1" w:rsidRPr="00B97CB2">
        <w:rPr>
          <w:b w:val="0"/>
          <w:color w:val="000000"/>
          <w:sz w:val="26"/>
          <w:szCs w:val="26"/>
        </w:rPr>
        <w:t xml:space="preserve">, Kế toán trưởng và </w:t>
      </w:r>
      <w:r w:rsidR="00054383" w:rsidRPr="00B97CB2">
        <w:rPr>
          <w:b w:val="0"/>
          <w:color w:val="000000"/>
          <w:sz w:val="26"/>
          <w:szCs w:val="26"/>
        </w:rPr>
        <w:t>người điều hành</w:t>
      </w:r>
      <w:r w:rsidR="001A37D1" w:rsidRPr="00B97CB2">
        <w:rPr>
          <w:b w:val="0"/>
          <w:color w:val="000000"/>
          <w:sz w:val="26"/>
          <w:szCs w:val="26"/>
        </w:rPr>
        <w:t xml:space="preserve"> khác</w:t>
      </w:r>
    </w:p>
    <w:p w:rsidR="001A37D1" w:rsidRPr="00B97CB2" w:rsidRDefault="00FF3EAF" w:rsidP="00521A7F">
      <w:pPr>
        <w:numPr>
          <w:ilvl w:val="0"/>
          <w:numId w:val="67"/>
        </w:numPr>
        <w:tabs>
          <w:tab w:val="left" w:pos="284"/>
        </w:tabs>
        <w:spacing w:beforeLines="60" w:line="269" w:lineRule="auto"/>
        <w:ind w:left="360" w:firstLine="0"/>
        <w:jc w:val="both"/>
        <w:rPr>
          <w:b w:val="0"/>
          <w:color w:val="000000"/>
          <w:sz w:val="26"/>
          <w:szCs w:val="26"/>
        </w:rPr>
      </w:pPr>
      <w:r w:rsidRPr="00B97CB2">
        <w:rPr>
          <w:b w:val="0"/>
          <w:color w:val="000000"/>
          <w:sz w:val="26"/>
          <w:szCs w:val="26"/>
        </w:rPr>
        <w:t xml:space="preserve">Giám đốc </w:t>
      </w:r>
      <w:r w:rsidR="001A37D1" w:rsidRPr="00B97CB2">
        <w:rPr>
          <w:b w:val="0"/>
          <w:color w:val="000000"/>
          <w:sz w:val="26"/>
          <w:szCs w:val="26"/>
        </w:rPr>
        <w:t>căn cứ vào tiêu chuẩn và nhu cầ</w:t>
      </w:r>
      <w:r w:rsidRPr="00B97CB2">
        <w:rPr>
          <w:b w:val="0"/>
          <w:color w:val="000000"/>
          <w:sz w:val="26"/>
          <w:szCs w:val="26"/>
        </w:rPr>
        <w:t>u công việc đề cử Phó Giám đốc</w:t>
      </w:r>
      <w:r w:rsidR="001A37D1" w:rsidRPr="00B97CB2">
        <w:rPr>
          <w:b w:val="0"/>
          <w:color w:val="000000"/>
          <w:sz w:val="26"/>
          <w:szCs w:val="26"/>
        </w:rPr>
        <w:t xml:space="preserve">, Kế toán trưởng và </w:t>
      </w:r>
      <w:r w:rsidR="00054383" w:rsidRPr="00B97CB2">
        <w:rPr>
          <w:b w:val="0"/>
          <w:color w:val="000000"/>
          <w:sz w:val="26"/>
          <w:szCs w:val="26"/>
        </w:rPr>
        <w:t>người điều hành</w:t>
      </w:r>
      <w:r w:rsidR="001A37D1" w:rsidRPr="00B97CB2">
        <w:rPr>
          <w:b w:val="0"/>
          <w:color w:val="000000"/>
          <w:sz w:val="26"/>
          <w:szCs w:val="26"/>
        </w:rPr>
        <w:t xml:space="preserve"> khác.</w:t>
      </w:r>
    </w:p>
    <w:p w:rsidR="001A37D1" w:rsidRPr="00B97CB2" w:rsidRDefault="001A37D1" w:rsidP="00521A7F">
      <w:pPr>
        <w:numPr>
          <w:ilvl w:val="0"/>
          <w:numId w:val="67"/>
        </w:numPr>
        <w:tabs>
          <w:tab w:val="left" w:pos="284"/>
        </w:tabs>
        <w:spacing w:beforeLines="60" w:line="269" w:lineRule="auto"/>
        <w:ind w:left="360" w:firstLine="0"/>
        <w:jc w:val="both"/>
        <w:rPr>
          <w:b w:val="0"/>
          <w:color w:val="000000"/>
          <w:sz w:val="26"/>
          <w:szCs w:val="26"/>
        </w:rPr>
      </w:pPr>
      <w:r w:rsidRPr="00B97CB2">
        <w:rPr>
          <w:b w:val="0"/>
          <w:color w:val="000000"/>
          <w:sz w:val="26"/>
          <w:szCs w:val="26"/>
        </w:rPr>
        <w:t>Hội đồng quản trị c</w:t>
      </w:r>
      <w:r w:rsidR="00FF3EAF" w:rsidRPr="00B97CB2">
        <w:rPr>
          <w:b w:val="0"/>
          <w:color w:val="000000"/>
          <w:sz w:val="26"/>
          <w:szCs w:val="26"/>
        </w:rPr>
        <w:t>ăn cứ vào đề xuất của Giám đốc</w:t>
      </w:r>
      <w:r w:rsidRPr="00B97CB2">
        <w:rPr>
          <w:b w:val="0"/>
          <w:color w:val="000000"/>
          <w:sz w:val="26"/>
          <w:szCs w:val="26"/>
        </w:rPr>
        <w:t>, xem xét và ra qu</w:t>
      </w:r>
      <w:r w:rsidR="00FF3EAF" w:rsidRPr="00B97CB2">
        <w:rPr>
          <w:b w:val="0"/>
          <w:color w:val="000000"/>
          <w:sz w:val="26"/>
          <w:szCs w:val="26"/>
        </w:rPr>
        <w:t>yết định bổ nhiệm Phó Giám đốc</w:t>
      </w:r>
      <w:r w:rsidRPr="00B97CB2">
        <w:rPr>
          <w:b w:val="0"/>
          <w:color w:val="000000"/>
          <w:sz w:val="26"/>
          <w:szCs w:val="26"/>
        </w:rPr>
        <w:t xml:space="preserve">, Kế toán trưởng và </w:t>
      </w:r>
      <w:r w:rsidR="00054383" w:rsidRPr="00B97CB2">
        <w:rPr>
          <w:b w:val="0"/>
          <w:color w:val="000000"/>
          <w:sz w:val="26"/>
          <w:szCs w:val="26"/>
        </w:rPr>
        <w:t>người điều hành</w:t>
      </w:r>
      <w:r w:rsidRPr="00B97CB2">
        <w:rPr>
          <w:b w:val="0"/>
          <w:color w:val="000000"/>
          <w:sz w:val="26"/>
          <w:szCs w:val="26"/>
        </w:rPr>
        <w:t xml:space="preserve"> khác.</w:t>
      </w:r>
    </w:p>
    <w:p w:rsidR="001A37D1" w:rsidRPr="00B97CB2" w:rsidRDefault="001A37D1" w:rsidP="00B97CB2">
      <w:pPr>
        <w:pStyle w:val="Heading3"/>
        <w:numPr>
          <w:ilvl w:val="0"/>
          <w:numId w:val="84"/>
        </w:numPr>
        <w:tabs>
          <w:tab w:val="left" w:pos="360"/>
          <w:tab w:val="left" w:pos="1080"/>
        </w:tabs>
        <w:spacing w:before="60"/>
        <w:ind w:hanging="4320"/>
        <w:jc w:val="both"/>
        <w:rPr>
          <w:color w:val="000000"/>
          <w:sz w:val="26"/>
        </w:rPr>
      </w:pPr>
      <w:bookmarkStart w:id="341" w:name="_Toc500504442"/>
      <w:bookmarkStart w:id="342" w:name="_Toc505328772"/>
      <w:bookmarkStart w:id="343" w:name="_Toc505892301"/>
      <w:bookmarkStart w:id="344" w:name="_Toc508021276"/>
      <w:r w:rsidRPr="00B97CB2">
        <w:rPr>
          <w:color w:val="000000"/>
          <w:sz w:val="26"/>
        </w:rPr>
        <w:t xml:space="preserve">Ký hợp đồng lao động với </w:t>
      </w:r>
      <w:bookmarkEnd w:id="341"/>
      <w:bookmarkEnd w:id="342"/>
      <w:bookmarkEnd w:id="343"/>
      <w:r w:rsidR="00102C36" w:rsidRPr="00B97CB2">
        <w:rPr>
          <w:color w:val="000000"/>
          <w:sz w:val="26"/>
        </w:rPr>
        <w:t>người điều hành công ty</w:t>
      </w:r>
      <w:bookmarkEnd w:id="344"/>
    </w:p>
    <w:p w:rsidR="001A37D1" w:rsidRPr="00B97CB2" w:rsidRDefault="001A37D1" w:rsidP="00521A7F">
      <w:pPr>
        <w:numPr>
          <w:ilvl w:val="0"/>
          <w:numId w:val="68"/>
        </w:numPr>
        <w:tabs>
          <w:tab w:val="left" w:pos="284"/>
        </w:tabs>
        <w:spacing w:beforeLines="60" w:line="269" w:lineRule="auto"/>
        <w:ind w:left="360" w:firstLine="0"/>
        <w:jc w:val="both"/>
        <w:rPr>
          <w:b w:val="0"/>
          <w:color w:val="000000"/>
          <w:sz w:val="26"/>
          <w:szCs w:val="26"/>
        </w:rPr>
      </w:pPr>
      <w:r w:rsidRPr="00B97CB2">
        <w:rPr>
          <w:b w:val="0"/>
          <w:color w:val="000000"/>
          <w:sz w:val="26"/>
          <w:szCs w:val="26"/>
        </w:rPr>
        <w:t>Thẩm quyền ký kết hợp đồng lao động:</w:t>
      </w:r>
    </w:p>
    <w:p w:rsidR="001A37D1" w:rsidRPr="00B97CB2" w:rsidRDefault="001A37D1" w:rsidP="00521A7F">
      <w:pPr>
        <w:numPr>
          <w:ilvl w:val="0"/>
          <w:numId w:val="69"/>
        </w:numPr>
        <w:tabs>
          <w:tab w:val="left" w:pos="284"/>
        </w:tabs>
        <w:spacing w:beforeLines="60" w:line="269" w:lineRule="auto"/>
        <w:ind w:left="360" w:firstLine="0"/>
        <w:jc w:val="both"/>
        <w:rPr>
          <w:b w:val="0"/>
          <w:color w:val="000000"/>
          <w:sz w:val="26"/>
          <w:szCs w:val="26"/>
        </w:rPr>
      </w:pPr>
      <w:r w:rsidRPr="00B97CB2">
        <w:rPr>
          <w:b w:val="0"/>
          <w:color w:val="000000"/>
          <w:sz w:val="26"/>
          <w:szCs w:val="26"/>
        </w:rPr>
        <w:t xml:space="preserve">Việc ký </w:t>
      </w:r>
      <w:r w:rsidR="00FF3EAF" w:rsidRPr="00B97CB2">
        <w:rPr>
          <w:b w:val="0"/>
          <w:color w:val="000000"/>
          <w:sz w:val="26"/>
          <w:szCs w:val="26"/>
        </w:rPr>
        <w:t>hợp đồng lao động với Giám đốc</w:t>
      </w:r>
      <w:r w:rsidRPr="00B97CB2">
        <w:rPr>
          <w:b w:val="0"/>
          <w:color w:val="000000"/>
          <w:sz w:val="26"/>
          <w:szCs w:val="26"/>
        </w:rPr>
        <w:t xml:space="preserve"> do Hội đồng quản trị thực hiện. </w:t>
      </w:r>
    </w:p>
    <w:p w:rsidR="001A37D1" w:rsidRPr="00B97CB2" w:rsidRDefault="001A37D1" w:rsidP="00521A7F">
      <w:pPr>
        <w:numPr>
          <w:ilvl w:val="0"/>
          <w:numId w:val="69"/>
        </w:numPr>
        <w:tabs>
          <w:tab w:val="left" w:pos="284"/>
        </w:tabs>
        <w:spacing w:beforeLines="60" w:line="269" w:lineRule="auto"/>
        <w:ind w:left="360" w:firstLine="0"/>
        <w:jc w:val="both"/>
        <w:rPr>
          <w:b w:val="0"/>
          <w:color w:val="000000"/>
          <w:sz w:val="26"/>
          <w:szCs w:val="26"/>
        </w:rPr>
      </w:pPr>
      <w:r w:rsidRPr="00B97CB2">
        <w:rPr>
          <w:b w:val="0"/>
          <w:color w:val="000000"/>
          <w:sz w:val="26"/>
          <w:szCs w:val="26"/>
        </w:rPr>
        <w:t>Việc ký kết hợp</w:t>
      </w:r>
      <w:r w:rsidR="00FF3EAF" w:rsidRPr="00B97CB2">
        <w:rPr>
          <w:b w:val="0"/>
          <w:color w:val="000000"/>
          <w:sz w:val="26"/>
          <w:szCs w:val="26"/>
        </w:rPr>
        <w:t xml:space="preserve"> đồng lao động với Phó Giám đốc</w:t>
      </w:r>
      <w:r w:rsidRPr="00B97CB2">
        <w:rPr>
          <w:b w:val="0"/>
          <w:color w:val="000000"/>
          <w:sz w:val="26"/>
          <w:szCs w:val="26"/>
        </w:rPr>
        <w:t xml:space="preserve">, Kế toán trưởng và </w:t>
      </w:r>
      <w:r w:rsidR="006473C6" w:rsidRPr="00B97CB2">
        <w:rPr>
          <w:b w:val="0"/>
          <w:color w:val="000000"/>
          <w:sz w:val="26"/>
          <w:szCs w:val="26"/>
        </w:rPr>
        <w:t>người điều hành</w:t>
      </w:r>
      <w:r w:rsidRPr="00B97CB2">
        <w:rPr>
          <w:b w:val="0"/>
          <w:color w:val="000000"/>
          <w:sz w:val="26"/>
          <w:szCs w:val="26"/>
        </w:rPr>
        <w:t xml:space="preserve"> khác do  thực hiện.</w:t>
      </w:r>
    </w:p>
    <w:p w:rsidR="001A37D1" w:rsidRPr="00B97CB2" w:rsidRDefault="001A37D1" w:rsidP="00521A7F">
      <w:pPr>
        <w:numPr>
          <w:ilvl w:val="0"/>
          <w:numId w:val="68"/>
        </w:numPr>
        <w:tabs>
          <w:tab w:val="left" w:pos="284"/>
        </w:tabs>
        <w:spacing w:beforeLines="60" w:line="269" w:lineRule="auto"/>
        <w:ind w:left="360" w:firstLine="0"/>
        <w:jc w:val="both"/>
        <w:rPr>
          <w:b w:val="0"/>
          <w:color w:val="000000"/>
          <w:sz w:val="26"/>
          <w:szCs w:val="26"/>
        </w:rPr>
      </w:pPr>
      <w:r w:rsidRPr="00B97CB2">
        <w:rPr>
          <w:b w:val="0"/>
          <w:color w:val="000000"/>
          <w:sz w:val="26"/>
          <w:szCs w:val="26"/>
        </w:rPr>
        <w:t>Các điều khoản trong hợp đồng lao đ</w:t>
      </w:r>
      <w:r w:rsidR="00FF3EAF" w:rsidRPr="00B97CB2">
        <w:rPr>
          <w:b w:val="0"/>
          <w:color w:val="000000"/>
          <w:sz w:val="26"/>
          <w:szCs w:val="26"/>
        </w:rPr>
        <w:t>ộng với Giám đốc, Phó Giám đốc</w:t>
      </w:r>
      <w:r w:rsidRPr="00B97CB2">
        <w:rPr>
          <w:b w:val="0"/>
          <w:color w:val="000000"/>
          <w:sz w:val="26"/>
          <w:szCs w:val="26"/>
        </w:rPr>
        <w:t xml:space="preserve">, Kế toán trưởng và </w:t>
      </w:r>
      <w:r w:rsidR="006473C6" w:rsidRPr="00B97CB2">
        <w:rPr>
          <w:b w:val="0"/>
          <w:color w:val="000000"/>
          <w:sz w:val="26"/>
          <w:szCs w:val="26"/>
        </w:rPr>
        <w:t>người điều hành</w:t>
      </w:r>
      <w:r w:rsidRPr="00B97CB2">
        <w:rPr>
          <w:b w:val="0"/>
          <w:color w:val="000000"/>
          <w:sz w:val="26"/>
          <w:szCs w:val="26"/>
        </w:rPr>
        <w:t xml:space="preserve"> khác không được trái với quy định của pháp luật lao động.</w:t>
      </w:r>
    </w:p>
    <w:p w:rsidR="001A37D1" w:rsidRPr="00B97CB2" w:rsidRDefault="001A37D1" w:rsidP="00B97CB2">
      <w:pPr>
        <w:pStyle w:val="Heading3"/>
        <w:numPr>
          <w:ilvl w:val="0"/>
          <w:numId w:val="84"/>
        </w:numPr>
        <w:tabs>
          <w:tab w:val="left" w:pos="360"/>
          <w:tab w:val="left" w:pos="1080"/>
        </w:tabs>
        <w:spacing w:before="60"/>
        <w:ind w:hanging="4320"/>
        <w:jc w:val="both"/>
        <w:rPr>
          <w:color w:val="000000"/>
          <w:sz w:val="26"/>
        </w:rPr>
      </w:pPr>
      <w:bookmarkStart w:id="345" w:name="_Toc500504443"/>
      <w:bookmarkStart w:id="346" w:name="_Toc505328773"/>
      <w:bookmarkStart w:id="347" w:name="_Toc505892302"/>
      <w:bookmarkStart w:id="348" w:name="_Toc508021277"/>
      <w:r w:rsidRPr="00B97CB2">
        <w:rPr>
          <w:color w:val="000000"/>
          <w:sz w:val="26"/>
        </w:rPr>
        <w:t>Miễn nhiệm</w:t>
      </w:r>
      <w:bookmarkEnd w:id="345"/>
      <w:bookmarkEnd w:id="346"/>
      <w:bookmarkEnd w:id="347"/>
      <w:r w:rsidR="006473C6" w:rsidRPr="00B97CB2">
        <w:rPr>
          <w:color w:val="000000"/>
          <w:sz w:val="26"/>
        </w:rPr>
        <w:t xml:space="preserve">, Bãi nhiệm </w:t>
      </w:r>
      <w:r w:rsidR="00102C36" w:rsidRPr="00B97CB2">
        <w:rPr>
          <w:color w:val="000000"/>
          <w:sz w:val="26"/>
        </w:rPr>
        <w:t>người điều hành công ty</w:t>
      </w:r>
      <w:bookmarkEnd w:id="348"/>
    </w:p>
    <w:p w:rsidR="001A37D1" w:rsidRPr="00B97CB2" w:rsidRDefault="00FF3EAF" w:rsidP="00521A7F">
      <w:pPr>
        <w:spacing w:beforeLines="60" w:line="269" w:lineRule="auto"/>
        <w:ind w:left="360"/>
        <w:jc w:val="both"/>
        <w:rPr>
          <w:b w:val="0"/>
          <w:color w:val="000000"/>
          <w:sz w:val="26"/>
          <w:szCs w:val="26"/>
        </w:rPr>
      </w:pPr>
      <w:r w:rsidRPr="00B97CB2">
        <w:rPr>
          <w:b w:val="0"/>
          <w:color w:val="000000"/>
          <w:sz w:val="26"/>
          <w:szCs w:val="26"/>
        </w:rPr>
        <w:t>Giám đốc, Phó Giám đốc,</w:t>
      </w:r>
      <w:r w:rsidR="006473C6" w:rsidRPr="00B97CB2">
        <w:rPr>
          <w:b w:val="0"/>
          <w:color w:val="000000"/>
          <w:sz w:val="26"/>
          <w:szCs w:val="26"/>
        </w:rPr>
        <w:t xml:space="preserve"> Kế toán trưởng và người điều hành</w:t>
      </w:r>
      <w:r w:rsidR="001A37D1" w:rsidRPr="00B97CB2">
        <w:rPr>
          <w:b w:val="0"/>
          <w:color w:val="000000"/>
          <w:sz w:val="26"/>
          <w:szCs w:val="26"/>
        </w:rPr>
        <w:t xml:space="preserve"> khác sẽ bị miễn nhiệm:</w:t>
      </w:r>
    </w:p>
    <w:p w:rsidR="001A37D1" w:rsidRPr="00B97CB2" w:rsidRDefault="001A37D1" w:rsidP="00521A7F">
      <w:pPr>
        <w:numPr>
          <w:ilvl w:val="0"/>
          <w:numId w:val="70"/>
        </w:numPr>
        <w:tabs>
          <w:tab w:val="left" w:pos="284"/>
        </w:tabs>
        <w:spacing w:beforeLines="60" w:line="269" w:lineRule="auto"/>
        <w:ind w:left="360" w:firstLine="0"/>
        <w:jc w:val="both"/>
        <w:rPr>
          <w:b w:val="0"/>
          <w:color w:val="000000"/>
          <w:sz w:val="26"/>
          <w:szCs w:val="26"/>
        </w:rPr>
      </w:pPr>
      <w:r w:rsidRPr="00B97CB2">
        <w:rPr>
          <w:b w:val="0"/>
          <w:color w:val="000000"/>
          <w:sz w:val="26"/>
          <w:szCs w:val="26"/>
        </w:rPr>
        <w:t xml:space="preserve">Không có đủ tiêu chuẩn và điều kiện quy định tại </w:t>
      </w:r>
      <w:r w:rsidR="00627106" w:rsidRPr="00B97CB2">
        <w:rPr>
          <w:b w:val="0"/>
          <w:color w:val="000000"/>
          <w:sz w:val="26"/>
          <w:szCs w:val="26"/>
        </w:rPr>
        <w:t>Điều 27</w:t>
      </w:r>
      <w:r w:rsidR="00194E57" w:rsidRPr="00B97CB2">
        <w:rPr>
          <w:b w:val="0"/>
          <w:color w:val="000000"/>
          <w:sz w:val="26"/>
          <w:szCs w:val="26"/>
        </w:rPr>
        <w:t xml:space="preserve"> Quy chế </w:t>
      </w:r>
      <w:r w:rsidR="00FF3EAF" w:rsidRPr="00B97CB2">
        <w:rPr>
          <w:b w:val="0"/>
          <w:color w:val="000000"/>
          <w:sz w:val="26"/>
          <w:szCs w:val="26"/>
        </w:rPr>
        <w:t xml:space="preserve">nội bộ về quản trị công ty </w:t>
      </w:r>
      <w:r w:rsidR="003B6682" w:rsidRPr="00B97CB2">
        <w:rPr>
          <w:b w:val="0"/>
          <w:color w:val="000000"/>
          <w:sz w:val="26"/>
          <w:szCs w:val="26"/>
        </w:rPr>
        <w:t>này</w:t>
      </w:r>
      <w:r w:rsidR="004824A9" w:rsidRPr="00B97CB2">
        <w:rPr>
          <w:b w:val="0"/>
          <w:color w:val="000000"/>
          <w:sz w:val="26"/>
          <w:szCs w:val="26"/>
        </w:rPr>
        <w:t>;</w:t>
      </w:r>
    </w:p>
    <w:p w:rsidR="001A37D1" w:rsidRPr="00B97CB2" w:rsidRDefault="001A37D1" w:rsidP="00521A7F">
      <w:pPr>
        <w:numPr>
          <w:ilvl w:val="0"/>
          <w:numId w:val="70"/>
        </w:numPr>
        <w:tabs>
          <w:tab w:val="left" w:pos="284"/>
        </w:tabs>
        <w:spacing w:beforeLines="60" w:line="269" w:lineRule="auto"/>
        <w:ind w:left="360" w:firstLine="0"/>
        <w:jc w:val="both"/>
        <w:rPr>
          <w:b w:val="0"/>
          <w:color w:val="000000"/>
          <w:sz w:val="26"/>
          <w:szCs w:val="26"/>
        </w:rPr>
      </w:pPr>
      <w:r w:rsidRPr="00B97CB2">
        <w:rPr>
          <w:b w:val="0"/>
          <w:color w:val="000000"/>
          <w:sz w:val="26"/>
          <w:szCs w:val="26"/>
        </w:rPr>
        <w:t>Có đơn từ chức</w:t>
      </w:r>
      <w:r w:rsidR="004824A9" w:rsidRPr="00B97CB2">
        <w:rPr>
          <w:b w:val="0"/>
          <w:color w:val="000000"/>
          <w:sz w:val="26"/>
          <w:szCs w:val="26"/>
        </w:rPr>
        <w:t>;</w:t>
      </w:r>
    </w:p>
    <w:p w:rsidR="001A37D1" w:rsidRPr="00B97CB2" w:rsidRDefault="001A37D1" w:rsidP="00521A7F">
      <w:pPr>
        <w:numPr>
          <w:ilvl w:val="0"/>
          <w:numId w:val="70"/>
        </w:numPr>
        <w:tabs>
          <w:tab w:val="left" w:pos="284"/>
        </w:tabs>
        <w:spacing w:beforeLines="60" w:line="269" w:lineRule="auto"/>
        <w:ind w:left="360" w:firstLine="0"/>
        <w:jc w:val="both"/>
        <w:rPr>
          <w:b w:val="0"/>
          <w:color w:val="000000"/>
          <w:sz w:val="26"/>
          <w:szCs w:val="26"/>
        </w:rPr>
      </w:pPr>
      <w:r w:rsidRPr="00B97CB2">
        <w:rPr>
          <w:b w:val="0"/>
          <w:color w:val="000000"/>
          <w:sz w:val="26"/>
          <w:szCs w:val="26"/>
        </w:rPr>
        <w:t xml:space="preserve">Hội đồng quản </w:t>
      </w:r>
      <w:r w:rsidR="00C50CE7" w:rsidRPr="00B97CB2">
        <w:rPr>
          <w:b w:val="0"/>
          <w:color w:val="000000"/>
          <w:sz w:val="26"/>
          <w:szCs w:val="26"/>
        </w:rPr>
        <w:t>trị có thể miễn nhiệm Giám đốc, Phó Giám đốc</w:t>
      </w:r>
      <w:r w:rsidRPr="00B97CB2">
        <w:rPr>
          <w:b w:val="0"/>
          <w:color w:val="000000"/>
          <w:sz w:val="26"/>
          <w:szCs w:val="26"/>
        </w:rPr>
        <w:t xml:space="preserve">, Kế toán trưởng và </w:t>
      </w:r>
      <w:r w:rsidR="001D75B9" w:rsidRPr="00B97CB2">
        <w:rPr>
          <w:b w:val="0"/>
          <w:color w:val="000000"/>
          <w:sz w:val="26"/>
          <w:szCs w:val="26"/>
        </w:rPr>
        <w:t>người điều hành</w:t>
      </w:r>
      <w:r w:rsidRPr="00B97CB2">
        <w:rPr>
          <w:b w:val="0"/>
          <w:color w:val="000000"/>
          <w:sz w:val="26"/>
          <w:szCs w:val="26"/>
        </w:rPr>
        <w:t xml:space="preserve"> khác khi có lý do vì lợi ích của công ty tuy nhiên không được trái với các quy định tro</w:t>
      </w:r>
      <w:r w:rsidR="00203039" w:rsidRPr="00B97CB2">
        <w:rPr>
          <w:b w:val="0"/>
          <w:color w:val="000000"/>
          <w:sz w:val="26"/>
          <w:szCs w:val="26"/>
        </w:rPr>
        <w:t>ng hợp đồng lao động đã ký kết.</w:t>
      </w:r>
    </w:p>
    <w:p w:rsidR="00E245AF" w:rsidRPr="00B97CB2" w:rsidRDefault="001A37D1" w:rsidP="00B97CB2">
      <w:pPr>
        <w:pStyle w:val="Heading3"/>
        <w:numPr>
          <w:ilvl w:val="0"/>
          <w:numId w:val="84"/>
        </w:numPr>
        <w:tabs>
          <w:tab w:val="left" w:pos="360"/>
          <w:tab w:val="left" w:pos="1080"/>
        </w:tabs>
        <w:spacing w:before="60"/>
        <w:ind w:hanging="4320"/>
        <w:jc w:val="both"/>
        <w:rPr>
          <w:color w:val="000000"/>
          <w:sz w:val="26"/>
          <w:lang w:val="nl-NL"/>
        </w:rPr>
      </w:pPr>
      <w:bookmarkStart w:id="349" w:name="_Toc505892303"/>
      <w:bookmarkStart w:id="350" w:name="_Toc508021278"/>
      <w:r w:rsidRPr="00B97CB2">
        <w:rPr>
          <w:color w:val="000000"/>
          <w:sz w:val="26"/>
          <w:lang w:val="nl-NL"/>
        </w:rPr>
        <w:t>Thông báo bổ nhiệm</w:t>
      </w:r>
      <w:r w:rsidR="001D75B9" w:rsidRPr="00B97CB2">
        <w:rPr>
          <w:color w:val="000000"/>
          <w:sz w:val="26"/>
          <w:lang w:val="nl-NL"/>
        </w:rPr>
        <w:t>, miễn nhiệm, bãi nhiệm</w:t>
      </w:r>
      <w:r w:rsidRPr="00B97CB2">
        <w:rPr>
          <w:color w:val="000000"/>
          <w:sz w:val="26"/>
          <w:lang w:val="nl-NL"/>
        </w:rPr>
        <w:t xml:space="preserve"> </w:t>
      </w:r>
      <w:r w:rsidR="00102C36" w:rsidRPr="00B97CB2">
        <w:rPr>
          <w:color w:val="000000"/>
          <w:sz w:val="26"/>
          <w:lang w:val="nl-NL"/>
        </w:rPr>
        <w:t>người điều hành công ty</w:t>
      </w:r>
      <w:bookmarkEnd w:id="349"/>
      <w:bookmarkEnd w:id="350"/>
    </w:p>
    <w:p w:rsidR="00B11AD0" w:rsidRPr="00B97CB2" w:rsidRDefault="001A37D1" w:rsidP="00521A7F">
      <w:pPr>
        <w:tabs>
          <w:tab w:val="left" w:pos="284"/>
        </w:tabs>
        <w:spacing w:beforeLines="60" w:line="269" w:lineRule="auto"/>
        <w:ind w:left="360"/>
        <w:jc w:val="both"/>
        <w:rPr>
          <w:b w:val="0"/>
          <w:color w:val="000000"/>
          <w:sz w:val="26"/>
        </w:rPr>
      </w:pPr>
      <w:bookmarkStart w:id="351" w:name="_Toc505892304"/>
      <w:r w:rsidRPr="00B97CB2">
        <w:rPr>
          <w:b w:val="0"/>
          <w:color w:val="000000"/>
          <w:sz w:val="26"/>
        </w:rPr>
        <w:t>Việc bổ nhiệm</w:t>
      </w:r>
      <w:r w:rsidR="001D75B9" w:rsidRPr="00B97CB2">
        <w:rPr>
          <w:b w:val="0"/>
          <w:color w:val="000000"/>
          <w:sz w:val="26"/>
        </w:rPr>
        <w:t>, miễn nhiệm, bãi nhiệm</w:t>
      </w:r>
      <w:r w:rsidRPr="00B97CB2">
        <w:rPr>
          <w:b w:val="0"/>
          <w:color w:val="000000"/>
          <w:sz w:val="26"/>
        </w:rPr>
        <w:t xml:space="preserve"> </w:t>
      </w:r>
      <w:r w:rsidR="00102C36" w:rsidRPr="00B97CB2">
        <w:rPr>
          <w:b w:val="0"/>
          <w:color w:val="000000"/>
          <w:sz w:val="26"/>
        </w:rPr>
        <w:t>người điều hành công ty</w:t>
      </w:r>
      <w:r w:rsidRPr="00B97CB2">
        <w:rPr>
          <w:b w:val="0"/>
          <w:color w:val="000000"/>
          <w:sz w:val="26"/>
        </w:rPr>
        <w:t xml:space="preserve"> sẽ được thông báo và công bố theo quy định tại Điều lệ công ty và quy định của pháp luật về chứng khoán và thị trường chứng khoán.</w:t>
      </w:r>
      <w:bookmarkEnd w:id="351"/>
      <w:r w:rsidRPr="00B97CB2">
        <w:rPr>
          <w:b w:val="0"/>
          <w:color w:val="000000"/>
          <w:sz w:val="26"/>
        </w:rPr>
        <w:t xml:space="preserve"> </w:t>
      </w:r>
    </w:p>
    <w:p w:rsidR="00B11AD0" w:rsidRPr="00B97CB2" w:rsidRDefault="00B11AD0" w:rsidP="00B11AD0">
      <w:pPr>
        <w:rPr>
          <w:color w:val="000000"/>
        </w:rPr>
      </w:pPr>
    </w:p>
    <w:tbl>
      <w:tblPr>
        <w:tblW w:w="0" w:type="auto"/>
        <w:tblInd w:w="360" w:type="dxa"/>
        <w:tblLook w:val="04A0"/>
      </w:tblPr>
      <w:tblGrid>
        <w:gridCol w:w="4866"/>
        <w:gridCol w:w="4914"/>
      </w:tblGrid>
      <w:tr w:rsidR="001D063A" w:rsidRPr="00B97CB2" w:rsidTr="00040D30">
        <w:tc>
          <w:tcPr>
            <w:tcW w:w="5070" w:type="dxa"/>
            <w:shd w:val="clear" w:color="auto" w:fill="auto"/>
          </w:tcPr>
          <w:p w:rsidR="00B11AD0" w:rsidRPr="00B97CB2" w:rsidRDefault="00B11AD0" w:rsidP="00FF3EAF">
            <w:pPr>
              <w:pStyle w:val="TOC2"/>
            </w:pPr>
          </w:p>
        </w:tc>
        <w:tc>
          <w:tcPr>
            <w:tcW w:w="5070" w:type="dxa"/>
            <w:shd w:val="clear" w:color="auto" w:fill="auto"/>
          </w:tcPr>
          <w:p w:rsidR="00B11AD0" w:rsidRPr="00B97CB2" w:rsidRDefault="00B11AD0" w:rsidP="00655025">
            <w:pPr>
              <w:pStyle w:val="TOC2"/>
              <w:jc w:val="center"/>
              <w:rPr>
                <w:b/>
              </w:rPr>
            </w:pPr>
            <w:r w:rsidRPr="00B97CB2">
              <w:rPr>
                <w:b/>
              </w:rPr>
              <w:t>TM. HỘI ĐỒNG QUẢN TRỊ</w:t>
            </w:r>
          </w:p>
          <w:p w:rsidR="00B11AD0" w:rsidRPr="00B97CB2" w:rsidRDefault="00B11AD0" w:rsidP="00655025">
            <w:pPr>
              <w:pStyle w:val="TOC2"/>
              <w:jc w:val="center"/>
            </w:pPr>
            <w:r w:rsidRPr="00B97CB2">
              <w:rPr>
                <w:b/>
              </w:rPr>
              <w:t>CHỦ TỊCH</w:t>
            </w:r>
          </w:p>
        </w:tc>
      </w:tr>
    </w:tbl>
    <w:p w:rsidR="00395D40" w:rsidRPr="00B97CB2" w:rsidRDefault="00C8445E" w:rsidP="00C8445E">
      <w:pPr>
        <w:pStyle w:val="Heading1"/>
        <w:jc w:val="center"/>
        <w:rPr>
          <w:color w:val="000000"/>
          <w:sz w:val="26"/>
          <w:szCs w:val="26"/>
        </w:rPr>
      </w:pPr>
      <w:bookmarkStart w:id="352" w:name="_Toc505892305"/>
      <w:r w:rsidRPr="00B97CB2">
        <w:rPr>
          <w:rFonts w:eastAsia="Calibri"/>
          <w:noProof/>
          <w:color w:val="000000"/>
        </w:rPr>
        <w:br w:type="page"/>
      </w:r>
      <w:bookmarkStart w:id="353" w:name="_Toc508021279"/>
      <w:r w:rsidR="00395D40" w:rsidRPr="00B97CB2">
        <w:rPr>
          <w:rFonts w:eastAsia="Calibri"/>
          <w:noProof/>
          <w:color w:val="000000"/>
          <w:sz w:val="26"/>
          <w:szCs w:val="26"/>
        </w:rPr>
        <w:lastRenderedPageBreak/>
        <w:t xml:space="preserve">PHỤ LỤC 7: PHỐI HỢP HOẠT ĐỘNG GIỮA HỘI ĐỒNG QUẢN TRỊ, BAN KIỂM SOÁT VÀ </w:t>
      </w:r>
      <w:bookmarkEnd w:id="352"/>
      <w:r w:rsidR="00FD6AC1" w:rsidRPr="00B97CB2">
        <w:rPr>
          <w:rFonts w:eastAsia="Calibri"/>
          <w:noProof/>
          <w:color w:val="000000"/>
          <w:sz w:val="26"/>
          <w:szCs w:val="26"/>
        </w:rPr>
        <w:t>BAN</w:t>
      </w:r>
      <w:r w:rsidR="009E6945" w:rsidRPr="00B97CB2">
        <w:rPr>
          <w:rFonts w:eastAsia="Calibri"/>
          <w:noProof/>
          <w:color w:val="000000"/>
          <w:sz w:val="26"/>
          <w:szCs w:val="26"/>
        </w:rPr>
        <w:t xml:space="preserve"> ĐIỀU HÀNH</w:t>
      </w:r>
      <w:bookmarkEnd w:id="353"/>
    </w:p>
    <w:p w:rsidR="00395D40" w:rsidRPr="00B97CB2" w:rsidRDefault="00395D40" w:rsidP="00395D40">
      <w:pPr>
        <w:spacing w:before="120" w:after="120" w:line="288" w:lineRule="auto"/>
        <w:jc w:val="center"/>
        <w:rPr>
          <w:b w:val="0"/>
          <w:i/>
          <w:iCs/>
          <w:color w:val="000000"/>
          <w:sz w:val="26"/>
          <w:szCs w:val="26"/>
        </w:rPr>
      </w:pPr>
      <w:r w:rsidRPr="00B97CB2">
        <w:rPr>
          <w:b w:val="0"/>
          <w:i/>
          <w:iCs/>
          <w:color w:val="000000"/>
          <w:sz w:val="26"/>
          <w:szCs w:val="26"/>
        </w:rPr>
        <w:t xml:space="preserve">(Ban hành kèm theo Quy chế </w:t>
      </w:r>
      <w:r w:rsidR="003B6682" w:rsidRPr="00B97CB2">
        <w:rPr>
          <w:b w:val="0"/>
          <w:i/>
          <w:iCs/>
          <w:color w:val="000000"/>
          <w:sz w:val="26"/>
          <w:szCs w:val="26"/>
        </w:rPr>
        <w:t xml:space="preserve">nội bộ về </w:t>
      </w:r>
      <w:r w:rsidRPr="00B97CB2">
        <w:rPr>
          <w:b w:val="0"/>
          <w:i/>
          <w:iCs/>
          <w:color w:val="000000"/>
          <w:sz w:val="26"/>
          <w:szCs w:val="26"/>
        </w:rPr>
        <w:t xml:space="preserve">Quản trị Công ty </w:t>
      </w:r>
      <w:r w:rsidR="001F73B8" w:rsidRPr="00B97CB2">
        <w:rPr>
          <w:b w:val="0"/>
          <w:i/>
          <w:iCs/>
          <w:color w:val="000000"/>
          <w:sz w:val="26"/>
          <w:szCs w:val="26"/>
        </w:rPr>
        <w:t xml:space="preserve">ngày 18 tháng 04 năm 2018 </w:t>
      </w:r>
      <w:r w:rsidRPr="00B97CB2">
        <w:rPr>
          <w:b w:val="0"/>
          <w:i/>
          <w:iCs/>
          <w:color w:val="000000"/>
          <w:sz w:val="26"/>
          <w:szCs w:val="26"/>
        </w:rPr>
        <w:t xml:space="preserve"> </w:t>
      </w:r>
    </w:p>
    <w:p w:rsidR="001A37D1" w:rsidRPr="00B97CB2" w:rsidRDefault="00395D40" w:rsidP="002F5FFC">
      <w:pPr>
        <w:spacing w:before="120" w:after="120" w:line="288" w:lineRule="auto"/>
        <w:jc w:val="center"/>
        <w:rPr>
          <w:b w:val="0"/>
          <w:i/>
          <w:iCs/>
          <w:color w:val="000000"/>
          <w:sz w:val="26"/>
          <w:szCs w:val="26"/>
        </w:rPr>
      </w:pPr>
      <w:r w:rsidRPr="00B97CB2">
        <w:rPr>
          <w:b w:val="0"/>
          <w:i/>
          <w:iCs/>
          <w:color w:val="000000"/>
          <w:sz w:val="26"/>
          <w:szCs w:val="26"/>
        </w:rPr>
        <w:t xml:space="preserve">của </w:t>
      </w:r>
      <w:r w:rsidR="008469C1" w:rsidRPr="00B97CB2">
        <w:rPr>
          <w:b w:val="0"/>
          <w:i/>
          <w:iCs/>
          <w:color w:val="000000"/>
          <w:sz w:val="26"/>
          <w:szCs w:val="26"/>
        </w:rPr>
        <w:t>Công ty cổ phần Than Hà Tu - Vinacomin</w:t>
      </w:r>
      <w:r w:rsidRPr="00B97CB2">
        <w:rPr>
          <w:b w:val="0"/>
          <w:i/>
          <w:iCs/>
          <w:color w:val="000000"/>
          <w:sz w:val="26"/>
          <w:szCs w:val="26"/>
        </w:rPr>
        <w:t>)</w:t>
      </w:r>
    </w:p>
    <w:p w:rsidR="00B11AD0" w:rsidRPr="00B97CB2" w:rsidRDefault="00B11AD0" w:rsidP="00FF3EAF">
      <w:pPr>
        <w:pStyle w:val="TOC2"/>
      </w:pPr>
      <w:r w:rsidRPr="00B97CB2">
        <w:t>Căn cứ:</w:t>
      </w:r>
    </w:p>
    <w:p w:rsidR="00B11AD0" w:rsidRPr="00B97CB2" w:rsidRDefault="00B11AD0" w:rsidP="00B97CB2">
      <w:pPr>
        <w:pStyle w:val="TOC2"/>
        <w:numPr>
          <w:ilvl w:val="0"/>
          <w:numId w:val="114"/>
        </w:numPr>
      </w:pPr>
      <w:r w:rsidRPr="00B97CB2">
        <w:t>Luật Doanh nghiệp số 68/2014/QH13 ngày 26 tháng 11 năm 2014;</w:t>
      </w:r>
    </w:p>
    <w:p w:rsidR="00B11AD0" w:rsidRPr="00B97CB2" w:rsidRDefault="00B11AD0" w:rsidP="00B97CB2">
      <w:pPr>
        <w:pStyle w:val="TOC2"/>
        <w:numPr>
          <w:ilvl w:val="0"/>
          <w:numId w:val="114"/>
        </w:numPr>
      </w:pPr>
      <w:r w:rsidRPr="00B97CB2">
        <w:t>Luật Chứng khoán số 70/2006/QH11 ngày 29 tháng 06 năm 2006</w:t>
      </w:r>
      <w:r w:rsidR="009C6A7E" w:rsidRPr="00B97CB2">
        <w:t xml:space="preserve"> và Luật sửa đổi bổ sung một số điều Luật chứng khoán số 62/2010/QH12 thông qua ngày 24 tháng 11 năm 2010</w:t>
      </w:r>
      <w:r w:rsidRPr="00B97CB2">
        <w:t>;</w:t>
      </w:r>
    </w:p>
    <w:p w:rsidR="00B11AD0" w:rsidRPr="00B97CB2" w:rsidRDefault="00B11AD0" w:rsidP="00B97CB2">
      <w:pPr>
        <w:pStyle w:val="TOC2"/>
        <w:numPr>
          <w:ilvl w:val="0"/>
          <w:numId w:val="114"/>
        </w:numPr>
      </w:pPr>
      <w:r w:rsidRPr="00B97CB2">
        <w:t>Nghị định 71/2017/NĐ-CP ngày 06 tháng 06 năm 2017 hướng dẫn về quản trị công ty áp dụng đối với công ty đại chúng;</w:t>
      </w:r>
    </w:p>
    <w:p w:rsidR="00B11AD0" w:rsidRPr="00B97CB2" w:rsidRDefault="00B11AD0" w:rsidP="00B97CB2">
      <w:pPr>
        <w:pStyle w:val="TOC2"/>
        <w:numPr>
          <w:ilvl w:val="0"/>
          <w:numId w:val="114"/>
        </w:numPr>
      </w:pPr>
      <w:r w:rsidRPr="00B97CB2">
        <w:t>Thông tư số 95/2017/TT-BTC ngày 22 tháng 09 năm 2017 của Bộ Tài chính hướng dẫn một số điều của Nghị định số 71/2017/NĐ-CP ngày 06 tháng 6 năm 2017 của Chính phủ hướng dẫn về quản trị công ty áp dụng đối với công ty đại chúng;</w:t>
      </w:r>
    </w:p>
    <w:p w:rsidR="00B11AD0" w:rsidRPr="00B97CB2" w:rsidRDefault="00B11AD0" w:rsidP="00B97CB2">
      <w:pPr>
        <w:pStyle w:val="TOC2"/>
        <w:numPr>
          <w:ilvl w:val="0"/>
          <w:numId w:val="114"/>
        </w:numPr>
      </w:pPr>
      <w:r w:rsidRPr="00B97CB2">
        <w:t xml:space="preserve">Điều lệ Tổ chức và Hoạt động của </w:t>
      </w:r>
      <w:r w:rsidR="008469C1" w:rsidRPr="00B97CB2">
        <w:t xml:space="preserve">Công ty cổ phần Than Hà Tu </w:t>
      </w:r>
      <w:r w:rsidR="00C50CE7" w:rsidRPr="00B97CB2">
        <w:t>–</w:t>
      </w:r>
      <w:r w:rsidR="008469C1" w:rsidRPr="00B97CB2">
        <w:t xml:space="preserve"> Vinacomin</w:t>
      </w:r>
      <w:r w:rsidR="00C50CE7" w:rsidRPr="00B97CB2">
        <w:t>.</w:t>
      </w:r>
    </w:p>
    <w:p w:rsidR="004860F9" w:rsidRPr="00B97CB2" w:rsidRDefault="004860F9" w:rsidP="00B97CB2">
      <w:pPr>
        <w:pStyle w:val="Heading3"/>
        <w:numPr>
          <w:ilvl w:val="0"/>
          <w:numId w:val="83"/>
        </w:numPr>
        <w:tabs>
          <w:tab w:val="left" w:pos="360"/>
        </w:tabs>
        <w:spacing w:before="60"/>
        <w:ind w:left="360" w:firstLine="0"/>
        <w:rPr>
          <w:color w:val="000000"/>
          <w:sz w:val="26"/>
          <w:lang w:val="vi-VN"/>
        </w:rPr>
      </w:pPr>
      <w:bookmarkStart w:id="354" w:name="_Toc508021280"/>
      <w:r w:rsidRPr="00B97CB2">
        <w:rPr>
          <w:color w:val="000000"/>
          <w:sz w:val="26"/>
          <w:lang w:val="vi-VN"/>
        </w:rPr>
        <w:t>Phạm vi điều chỉnh</w:t>
      </w:r>
      <w:bookmarkEnd w:id="354"/>
    </w:p>
    <w:p w:rsidR="004860F9" w:rsidRPr="00B97CB2" w:rsidRDefault="004860F9" w:rsidP="004860F9">
      <w:pPr>
        <w:tabs>
          <w:tab w:val="left" w:pos="360"/>
        </w:tabs>
        <w:spacing w:before="60" w:after="60"/>
        <w:ind w:left="360"/>
        <w:jc w:val="both"/>
        <w:rPr>
          <w:b w:val="0"/>
          <w:color w:val="000000"/>
          <w:sz w:val="26"/>
          <w:szCs w:val="26"/>
          <w:lang w:val="vi-VN"/>
        </w:rPr>
      </w:pPr>
      <w:r w:rsidRPr="00B97CB2">
        <w:rPr>
          <w:b w:val="0"/>
          <w:color w:val="000000"/>
          <w:sz w:val="26"/>
          <w:szCs w:val="26"/>
          <w:lang w:val="vi-VN"/>
        </w:rPr>
        <w:t>1. Phụ lục này quy định về trình tự, thủ tục phối hợp hoạt động giữa Hội đồng quản trị, Ban kiểm soát và Giám đốc  điều hành, bao gồm nội dung chính sau:</w:t>
      </w:r>
    </w:p>
    <w:p w:rsidR="004860F9" w:rsidRPr="00B97CB2" w:rsidRDefault="004860F9" w:rsidP="004860F9">
      <w:pPr>
        <w:tabs>
          <w:tab w:val="left" w:pos="360"/>
        </w:tabs>
        <w:spacing w:before="60" w:after="60"/>
        <w:ind w:left="360"/>
        <w:jc w:val="both"/>
        <w:rPr>
          <w:b w:val="0"/>
          <w:color w:val="000000"/>
          <w:sz w:val="26"/>
          <w:szCs w:val="26"/>
          <w:lang w:val="vi-VN"/>
        </w:rPr>
      </w:pPr>
      <w:r w:rsidRPr="00B97CB2">
        <w:rPr>
          <w:b w:val="0"/>
          <w:color w:val="000000"/>
          <w:sz w:val="26"/>
          <w:szCs w:val="26"/>
          <w:lang w:val="vi-VN"/>
        </w:rPr>
        <w:t>a)</w:t>
      </w:r>
      <w:r w:rsidRPr="00B97CB2">
        <w:rPr>
          <w:b w:val="0"/>
          <w:color w:val="000000"/>
          <w:sz w:val="26"/>
          <w:szCs w:val="26"/>
          <w:lang w:val="vi-VN"/>
        </w:rPr>
        <w:tab/>
        <w:t>Nguyên tắc làm việc;</w:t>
      </w:r>
    </w:p>
    <w:p w:rsidR="004860F9" w:rsidRPr="00B97CB2" w:rsidRDefault="004860F9" w:rsidP="004860F9">
      <w:pPr>
        <w:tabs>
          <w:tab w:val="left" w:pos="360"/>
        </w:tabs>
        <w:spacing w:before="60" w:after="60"/>
        <w:ind w:left="360"/>
        <w:jc w:val="both"/>
        <w:rPr>
          <w:b w:val="0"/>
          <w:color w:val="000000"/>
          <w:sz w:val="26"/>
          <w:szCs w:val="26"/>
          <w:lang w:val="vi-VN"/>
        </w:rPr>
      </w:pPr>
      <w:r w:rsidRPr="00B97CB2">
        <w:rPr>
          <w:b w:val="0"/>
          <w:color w:val="000000"/>
          <w:sz w:val="26"/>
          <w:szCs w:val="26"/>
          <w:lang w:val="vi-VN"/>
        </w:rPr>
        <w:t>b)</w:t>
      </w:r>
      <w:r w:rsidRPr="00B97CB2">
        <w:rPr>
          <w:b w:val="0"/>
          <w:color w:val="000000"/>
          <w:sz w:val="26"/>
          <w:szCs w:val="26"/>
          <w:lang w:val="vi-VN"/>
        </w:rPr>
        <w:tab/>
        <w:t>Quy trình, thủ tục phối hợp hoạt động giữa HĐQT và BKS;</w:t>
      </w:r>
    </w:p>
    <w:p w:rsidR="004860F9" w:rsidRPr="00B97CB2" w:rsidRDefault="004860F9" w:rsidP="004860F9">
      <w:pPr>
        <w:tabs>
          <w:tab w:val="left" w:pos="360"/>
        </w:tabs>
        <w:spacing w:before="60" w:after="60"/>
        <w:ind w:left="360"/>
        <w:jc w:val="both"/>
        <w:rPr>
          <w:b w:val="0"/>
          <w:color w:val="000000"/>
          <w:sz w:val="26"/>
          <w:szCs w:val="26"/>
          <w:lang w:val="vi-VN"/>
        </w:rPr>
      </w:pPr>
      <w:r w:rsidRPr="00B97CB2">
        <w:rPr>
          <w:b w:val="0"/>
          <w:color w:val="000000"/>
          <w:sz w:val="26"/>
          <w:szCs w:val="26"/>
          <w:lang w:val="vi-VN"/>
        </w:rPr>
        <w:t>c)</w:t>
      </w:r>
      <w:r w:rsidRPr="00B97CB2">
        <w:rPr>
          <w:b w:val="0"/>
          <w:color w:val="000000"/>
          <w:sz w:val="26"/>
          <w:szCs w:val="26"/>
          <w:lang w:val="vi-VN"/>
        </w:rPr>
        <w:tab/>
        <w:t>Quy trình, t</w:t>
      </w:r>
      <w:r w:rsidR="00672976" w:rsidRPr="00B97CB2">
        <w:rPr>
          <w:b w:val="0"/>
          <w:color w:val="000000"/>
          <w:sz w:val="26"/>
          <w:szCs w:val="26"/>
          <w:lang w:val="vi-VN"/>
        </w:rPr>
        <w:t>hủ tục phối hợp hoạt động giữa</w:t>
      </w:r>
      <w:r w:rsidR="00672976" w:rsidRPr="00B97CB2">
        <w:rPr>
          <w:b w:val="0"/>
          <w:color w:val="000000"/>
          <w:sz w:val="26"/>
          <w:szCs w:val="26"/>
        </w:rPr>
        <w:t xml:space="preserve"> </w:t>
      </w:r>
      <w:r w:rsidRPr="00B97CB2">
        <w:rPr>
          <w:b w:val="0"/>
          <w:color w:val="000000"/>
          <w:sz w:val="26"/>
          <w:szCs w:val="26"/>
          <w:lang w:val="vi-VN"/>
        </w:rPr>
        <w:t>HĐQT, Giám đốc  điều hành;</w:t>
      </w:r>
    </w:p>
    <w:p w:rsidR="004860F9" w:rsidRPr="00B97CB2" w:rsidRDefault="004860F9" w:rsidP="004860F9">
      <w:pPr>
        <w:tabs>
          <w:tab w:val="left" w:pos="360"/>
        </w:tabs>
        <w:spacing w:before="60" w:after="60"/>
        <w:ind w:left="360"/>
        <w:jc w:val="both"/>
        <w:rPr>
          <w:b w:val="0"/>
          <w:color w:val="000000"/>
          <w:sz w:val="26"/>
          <w:szCs w:val="26"/>
          <w:lang w:val="vi-VN"/>
        </w:rPr>
      </w:pPr>
      <w:r w:rsidRPr="00B97CB2">
        <w:rPr>
          <w:b w:val="0"/>
          <w:color w:val="000000"/>
          <w:sz w:val="26"/>
          <w:szCs w:val="26"/>
          <w:lang w:val="vi-VN"/>
        </w:rPr>
        <w:t>d)</w:t>
      </w:r>
      <w:r w:rsidRPr="00B97CB2">
        <w:rPr>
          <w:b w:val="0"/>
          <w:color w:val="000000"/>
          <w:sz w:val="26"/>
          <w:szCs w:val="26"/>
          <w:lang w:val="vi-VN"/>
        </w:rPr>
        <w:tab/>
        <w:t xml:space="preserve">Quy trình, thủ tục phối hợp hoạt động giữa Giám đốc </w:t>
      </w:r>
      <w:r w:rsidR="00672976" w:rsidRPr="00B97CB2">
        <w:rPr>
          <w:b w:val="0"/>
          <w:color w:val="000000"/>
          <w:sz w:val="26"/>
          <w:szCs w:val="26"/>
          <w:lang w:val="vi-VN"/>
        </w:rPr>
        <w:t xml:space="preserve"> điều hành  và </w:t>
      </w:r>
      <w:r w:rsidRPr="00B97CB2">
        <w:rPr>
          <w:b w:val="0"/>
          <w:color w:val="000000"/>
          <w:sz w:val="26"/>
          <w:szCs w:val="26"/>
          <w:lang w:val="vi-VN"/>
        </w:rPr>
        <w:t>BKS.</w:t>
      </w:r>
    </w:p>
    <w:p w:rsidR="004860F9" w:rsidRPr="00B97CB2" w:rsidRDefault="004860F9" w:rsidP="004860F9">
      <w:pPr>
        <w:tabs>
          <w:tab w:val="left" w:pos="360"/>
        </w:tabs>
        <w:spacing w:before="60" w:after="60"/>
        <w:ind w:left="360"/>
        <w:jc w:val="both"/>
        <w:rPr>
          <w:b w:val="0"/>
          <w:color w:val="000000"/>
          <w:sz w:val="26"/>
          <w:szCs w:val="26"/>
          <w:lang w:val="vi-VN"/>
        </w:rPr>
      </w:pPr>
      <w:r w:rsidRPr="00B97CB2">
        <w:rPr>
          <w:b w:val="0"/>
          <w:color w:val="000000"/>
          <w:sz w:val="26"/>
          <w:szCs w:val="26"/>
          <w:lang w:val="vi-VN"/>
        </w:rPr>
        <w:t>2. Công ty ban hành qui định trên cơ sở tuân thủ đầy đủ trình tự, thủ tục phối hợp hoạt động giữa Hội đồng quản trị, Ban kiểm soát và</w:t>
      </w:r>
      <w:r w:rsidR="00102C36" w:rsidRPr="00B97CB2">
        <w:rPr>
          <w:b w:val="0"/>
          <w:color w:val="000000"/>
          <w:sz w:val="26"/>
          <w:szCs w:val="26"/>
          <w:lang w:val="vi-VN"/>
        </w:rPr>
        <w:t xml:space="preserve"> Giám đốc</w:t>
      </w:r>
      <w:r w:rsidRPr="00B97CB2">
        <w:rPr>
          <w:b w:val="0"/>
          <w:color w:val="000000"/>
          <w:sz w:val="26"/>
          <w:szCs w:val="26"/>
          <w:lang w:val="vi-VN"/>
        </w:rPr>
        <w:t xml:space="preserve"> theo quy định của pháp luật, Điều lệ Công ty và các quy định nội bộ của Công ty.</w:t>
      </w:r>
    </w:p>
    <w:p w:rsidR="004860F9" w:rsidRPr="00B97CB2" w:rsidRDefault="004860F9" w:rsidP="00B97CB2">
      <w:pPr>
        <w:pStyle w:val="Heading3"/>
        <w:numPr>
          <w:ilvl w:val="0"/>
          <w:numId w:val="83"/>
        </w:numPr>
        <w:tabs>
          <w:tab w:val="left" w:pos="360"/>
        </w:tabs>
        <w:spacing w:before="60"/>
        <w:ind w:left="360" w:firstLine="0"/>
        <w:jc w:val="both"/>
        <w:rPr>
          <w:color w:val="000000"/>
          <w:sz w:val="26"/>
          <w:lang w:val="vi-VN"/>
        </w:rPr>
      </w:pPr>
      <w:bookmarkStart w:id="355" w:name="_Toc508021281"/>
      <w:r w:rsidRPr="00B97CB2">
        <w:rPr>
          <w:color w:val="000000"/>
          <w:sz w:val="26"/>
          <w:lang w:val="vi-VN"/>
        </w:rPr>
        <w:t>Đối tượng áp dụng</w:t>
      </w:r>
      <w:bookmarkEnd w:id="355"/>
      <w:r w:rsidRPr="00B97CB2">
        <w:rPr>
          <w:color w:val="000000"/>
          <w:sz w:val="26"/>
          <w:lang w:val="vi-VN"/>
        </w:rPr>
        <w:t xml:space="preserve"> </w:t>
      </w:r>
    </w:p>
    <w:p w:rsidR="004860F9" w:rsidRPr="00B97CB2" w:rsidRDefault="004860F9" w:rsidP="004860F9">
      <w:pPr>
        <w:tabs>
          <w:tab w:val="left" w:pos="360"/>
        </w:tabs>
        <w:spacing w:before="60" w:after="60"/>
        <w:ind w:left="360"/>
        <w:jc w:val="both"/>
        <w:rPr>
          <w:b w:val="0"/>
          <w:color w:val="000000"/>
          <w:sz w:val="26"/>
          <w:szCs w:val="26"/>
          <w:lang w:val="vi-VN"/>
        </w:rPr>
      </w:pPr>
      <w:r w:rsidRPr="00B97CB2">
        <w:rPr>
          <w:b w:val="0"/>
          <w:color w:val="000000"/>
          <w:sz w:val="26"/>
          <w:szCs w:val="26"/>
          <w:lang w:val="vi-VN"/>
        </w:rPr>
        <w:t>Quy định này áp dụng đối với các tổ chức, cá nhân có liên quan đến việc phối hợp hoạt động giữa Hội đồng quản t</w:t>
      </w:r>
      <w:r w:rsidR="00C50CE7" w:rsidRPr="00B97CB2">
        <w:rPr>
          <w:b w:val="0"/>
          <w:color w:val="000000"/>
          <w:sz w:val="26"/>
          <w:szCs w:val="26"/>
          <w:lang w:val="vi-VN"/>
        </w:rPr>
        <w:t>rị, Ban kiểm soát và Giám đốc</w:t>
      </w:r>
      <w:r w:rsidRPr="00B97CB2">
        <w:rPr>
          <w:b w:val="0"/>
          <w:color w:val="000000"/>
          <w:sz w:val="26"/>
          <w:szCs w:val="26"/>
          <w:lang w:val="vi-VN"/>
        </w:rPr>
        <w:t>.</w:t>
      </w:r>
    </w:p>
    <w:p w:rsidR="00B11AD0" w:rsidRPr="00B97CB2" w:rsidRDefault="00395D40" w:rsidP="00B97CB2">
      <w:pPr>
        <w:pStyle w:val="Heading3"/>
        <w:numPr>
          <w:ilvl w:val="0"/>
          <w:numId w:val="83"/>
        </w:numPr>
        <w:tabs>
          <w:tab w:val="left" w:pos="360"/>
        </w:tabs>
        <w:spacing w:before="60"/>
        <w:ind w:left="360" w:firstLine="0"/>
        <w:jc w:val="both"/>
        <w:rPr>
          <w:color w:val="000000"/>
          <w:sz w:val="26"/>
        </w:rPr>
      </w:pPr>
      <w:bookmarkStart w:id="356" w:name="_Toc451946854"/>
      <w:bookmarkStart w:id="357" w:name="_Toc505892308"/>
      <w:bookmarkStart w:id="358" w:name="_Toc508021282"/>
      <w:r w:rsidRPr="00B97CB2">
        <w:rPr>
          <w:color w:val="000000"/>
          <w:sz w:val="26"/>
          <w:lang w:val="vi-VN"/>
        </w:rPr>
        <w:t>Nguyên</w:t>
      </w:r>
      <w:r w:rsidRPr="00B97CB2">
        <w:rPr>
          <w:color w:val="000000"/>
          <w:sz w:val="26"/>
        </w:rPr>
        <w:t xml:space="preserve"> tắc phối hợp</w:t>
      </w:r>
      <w:bookmarkStart w:id="359" w:name="_Toc349209408"/>
      <w:bookmarkStart w:id="360" w:name="_Toc349220888"/>
      <w:bookmarkStart w:id="361" w:name="_Toc349292945"/>
      <w:bookmarkStart w:id="362" w:name="_Toc349293232"/>
      <w:bookmarkStart w:id="363" w:name="_Toc351023482"/>
      <w:bookmarkStart w:id="364" w:name="_Toc411341709"/>
      <w:bookmarkStart w:id="365" w:name="_Toc451946855"/>
      <w:bookmarkStart w:id="366" w:name="_Toc451946929"/>
      <w:bookmarkStart w:id="367" w:name="_Toc492471889"/>
      <w:bookmarkStart w:id="368" w:name="_Toc498898050"/>
      <w:bookmarkStart w:id="369" w:name="_Toc498959597"/>
      <w:bookmarkStart w:id="370" w:name="_Toc500708680"/>
      <w:bookmarkStart w:id="371" w:name="_Toc504319215"/>
      <w:bookmarkStart w:id="372" w:name="_Toc505328776"/>
      <w:bookmarkStart w:id="373" w:name="_Toc505333660"/>
      <w:bookmarkStart w:id="374" w:name="_Toc505333807"/>
      <w:bookmarkStart w:id="375" w:name="_Toc505333956"/>
      <w:bookmarkEnd w:id="356"/>
      <w:bookmarkEnd w:id="357"/>
      <w:bookmarkEnd w:id="358"/>
    </w:p>
    <w:p w:rsidR="00B11AD0" w:rsidRPr="00B97CB2" w:rsidRDefault="00395D40" w:rsidP="00B11AD0">
      <w:pPr>
        <w:ind w:left="360"/>
        <w:rPr>
          <w:color w:val="000000"/>
          <w:sz w:val="26"/>
        </w:rPr>
      </w:pPr>
      <w:r w:rsidRPr="00B97CB2">
        <w:rPr>
          <w:b w:val="0"/>
          <w:color w:val="000000"/>
          <w:sz w:val="26"/>
        </w:rPr>
        <w:t>Hội đồng quản trị, Ban kiểm soát và Ban điều hành phối hợp trong quan hệ công tác theo các nguyên tắc sau:</w:t>
      </w:r>
      <w:bookmarkStart w:id="376" w:name="_Toc349209409"/>
      <w:bookmarkStart w:id="377" w:name="_Toc349220889"/>
      <w:bookmarkStart w:id="378" w:name="_Toc349292946"/>
      <w:bookmarkStart w:id="379" w:name="_Toc349293233"/>
      <w:bookmarkStart w:id="380" w:name="_Toc351023483"/>
      <w:bookmarkStart w:id="381" w:name="_Toc411341710"/>
      <w:bookmarkStart w:id="382" w:name="_Toc451946856"/>
      <w:bookmarkStart w:id="383" w:name="_Toc451946930"/>
      <w:bookmarkStart w:id="384" w:name="_Toc492471890"/>
      <w:bookmarkStart w:id="385" w:name="_Toc498898051"/>
      <w:bookmarkStart w:id="386" w:name="_Toc498959598"/>
      <w:bookmarkStart w:id="387" w:name="_Toc500708681"/>
      <w:bookmarkStart w:id="388" w:name="_Toc504319216"/>
      <w:bookmarkStart w:id="389" w:name="_Toc505328777"/>
      <w:bookmarkStart w:id="390" w:name="_Toc505333661"/>
      <w:bookmarkStart w:id="391" w:name="_Toc505333808"/>
      <w:bookmarkStart w:id="392" w:name="_Toc505333957"/>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B11AD0" w:rsidRPr="00B97CB2" w:rsidRDefault="00395D40" w:rsidP="00B97CB2">
      <w:pPr>
        <w:numPr>
          <w:ilvl w:val="0"/>
          <w:numId w:val="98"/>
        </w:numPr>
        <w:ind w:left="360" w:firstLine="0"/>
        <w:rPr>
          <w:b w:val="0"/>
          <w:color w:val="000000"/>
          <w:sz w:val="26"/>
        </w:rPr>
      </w:pPr>
      <w:r w:rsidRPr="00B97CB2">
        <w:rPr>
          <w:b w:val="0"/>
          <w:color w:val="000000"/>
          <w:sz w:val="26"/>
        </w:rPr>
        <w:t>Luôn vì lợi ích chung của Công ty.</w:t>
      </w:r>
      <w:bookmarkStart w:id="393" w:name="_Toc349209410"/>
      <w:bookmarkStart w:id="394" w:name="_Toc349220890"/>
      <w:bookmarkStart w:id="395" w:name="_Toc349292947"/>
      <w:bookmarkStart w:id="396" w:name="_Toc349293234"/>
      <w:bookmarkStart w:id="397" w:name="_Toc351023484"/>
      <w:bookmarkStart w:id="398" w:name="_Toc411341711"/>
      <w:bookmarkStart w:id="399" w:name="_Toc451946857"/>
      <w:bookmarkStart w:id="400" w:name="_Toc451946931"/>
      <w:bookmarkStart w:id="401" w:name="_Toc492471891"/>
      <w:bookmarkStart w:id="402" w:name="_Toc498898052"/>
      <w:bookmarkStart w:id="403" w:name="_Toc498959599"/>
      <w:bookmarkStart w:id="404" w:name="_Toc500708682"/>
      <w:bookmarkStart w:id="405" w:name="_Toc504319217"/>
      <w:bookmarkStart w:id="406" w:name="_Toc505328778"/>
      <w:bookmarkStart w:id="407" w:name="_Toc505333662"/>
      <w:bookmarkStart w:id="408" w:name="_Toc505333809"/>
      <w:bookmarkStart w:id="409" w:name="_Toc505333958"/>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B11AD0" w:rsidRPr="00B97CB2" w:rsidRDefault="00395D40" w:rsidP="00B97CB2">
      <w:pPr>
        <w:numPr>
          <w:ilvl w:val="0"/>
          <w:numId w:val="98"/>
        </w:numPr>
        <w:ind w:left="360" w:firstLine="0"/>
        <w:rPr>
          <w:b w:val="0"/>
          <w:color w:val="000000"/>
          <w:sz w:val="26"/>
        </w:rPr>
      </w:pPr>
      <w:r w:rsidRPr="00B97CB2">
        <w:rPr>
          <w:b w:val="0"/>
          <w:color w:val="000000"/>
          <w:sz w:val="26"/>
        </w:rPr>
        <w:t>Tuân thủ nghiêm túc các quy định có liên quan của pháp luật, Điều lệ và các quy định của Công ty.</w:t>
      </w:r>
      <w:bookmarkStart w:id="410" w:name="_Toc349209411"/>
      <w:bookmarkStart w:id="411" w:name="_Toc349220891"/>
      <w:bookmarkStart w:id="412" w:name="_Toc349292948"/>
      <w:bookmarkStart w:id="413" w:name="_Toc349293235"/>
      <w:bookmarkStart w:id="414" w:name="_Toc351023485"/>
      <w:bookmarkStart w:id="415" w:name="_Toc411341712"/>
      <w:bookmarkStart w:id="416" w:name="_Toc451946858"/>
      <w:bookmarkStart w:id="417" w:name="_Toc451946932"/>
      <w:bookmarkStart w:id="418" w:name="_Toc492471892"/>
      <w:bookmarkStart w:id="419" w:name="_Toc498898053"/>
      <w:bookmarkStart w:id="420" w:name="_Toc498959600"/>
      <w:bookmarkStart w:id="421" w:name="_Toc500708683"/>
      <w:bookmarkStart w:id="422" w:name="_Toc504319218"/>
      <w:bookmarkStart w:id="423" w:name="_Toc505328779"/>
      <w:bookmarkStart w:id="424" w:name="_Toc505333663"/>
      <w:bookmarkStart w:id="425" w:name="_Toc505333810"/>
      <w:bookmarkStart w:id="426" w:name="_Toc505333959"/>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B11AD0" w:rsidRPr="00B97CB2" w:rsidRDefault="00395D40" w:rsidP="00B97CB2">
      <w:pPr>
        <w:numPr>
          <w:ilvl w:val="0"/>
          <w:numId w:val="98"/>
        </w:numPr>
        <w:ind w:left="360" w:firstLine="0"/>
        <w:rPr>
          <w:b w:val="0"/>
          <w:color w:val="000000"/>
          <w:sz w:val="26"/>
        </w:rPr>
      </w:pPr>
      <w:r w:rsidRPr="00B97CB2">
        <w:rPr>
          <w:b w:val="0"/>
          <w:color w:val="000000"/>
          <w:sz w:val="26"/>
        </w:rPr>
        <w:t>Thực hiện nguyên tắc tập trung, dân chủ, công khai, minh bạch</w:t>
      </w:r>
      <w:bookmarkStart w:id="427" w:name="_Toc349209412"/>
      <w:bookmarkStart w:id="428" w:name="_Toc349220892"/>
      <w:bookmarkStart w:id="429" w:name="_Toc349292949"/>
      <w:bookmarkStart w:id="430" w:name="_Toc349293236"/>
      <w:bookmarkStart w:id="431" w:name="_Toc351023486"/>
      <w:bookmarkStart w:id="432" w:name="_Toc411341713"/>
      <w:bookmarkStart w:id="433" w:name="_Toc451946859"/>
      <w:bookmarkStart w:id="434" w:name="_Toc451946933"/>
      <w:bookmarkStart w:id="435" w:name="_Toc492471893"/>
      <w:bookmarkStart w:id="436" w:name="_Toc498898054"/>
      <w:bookmarkStart w:id="437" w:name="_Toc498959601"/>
      <w:bookmarkStart w:id="438" w:name="_Toc500708684"/>
      <w:bookmarkStart w:id="439" w:name="_Toc504319219"/>
      <w:bookmarkStart w:id="440" w:name="_Toc505328780"/>
      <w:bookmarkStart w:id="441" w:name="_Toc505333664"/>
      <w:bookmarkStart w:id="442" w:name="_Toc505333811"/>
      <w:bookmarkStart w:id="443" w:name="_Toc505333960"/>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B11AD0" w:rsidRPr="00B97CB2" w:rsidRDefault="00395D40" w:rsidP="00B97CB2">
      <w:pPr>
        <w:numPr>
          <w:ilvl w:val="0"/>
          <w:numId w:val="98"/>
        </w:numPr>
        <w:ind w:left="360" w:firstLine="0"/>
        <w:rPr>
          <w:b w:val="0"/>
          <w:color w:val="000000"/>
          <w:sz w:val="26"/>
        </w:rPr>
      </w:pPr>
      <w:r w:rsidRPr="00B97CB2">
        <w:rPr>
          <w:b w:val="0"/>
          <w:color w:val="000000"/>
          <w:sz w:val="26"/>
        </w:rPr>
        <w:t>Phối hợp công tác với tinh thần trách nhiệm cao nhất, trung thực, hợp tác và thường xuyên chủ động phối hợp tháo gỡ các vướng mắc, khó khăn.</w:t>
      </w:r>
      <w:bookmarkStart w:id="444" w:name="_Toc451946860"/>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B11AD0" w:rsidRPr="00B97CB2" w:rsidRDefault="00395D40" w:rsidP="00B97CB2">
      <w:pPr>
        <w:pStyle w:val="Heading3"/>
        <w:numPr>
          <w:ilvl w:val="0"/>
          <w:numId w:val="83"/>
        </w:numPr>
        <w:tabs>
          <w:tab w:val="left" w:pos="360"/>
        </w:tabs>
        <w:spacing w:before="60"/>
        <w:ind w:left="360" w:firstLine="0"/>
        <w:rPr>
          <w:color w:val="000000"/>
          <w:sz w:val="26"/>
        </w:rPr>
      </w:pPr>
      <w:bookmarkStart w:id="445" w:name="_Toc505892309"/>
      <w:bookmarkStart w:id="446" w:name="_Toc508021283"/>
      <w:r w:rsidRPr="00B97CB2">
        <w:rPr>
          <w:color w:val="000000"/>
          <w:sz w:val="26"/>
          <w:lang w:val="vi-VN"/>
        </w:rPr>
        <w:lastRenderedPageBreak/>
        <w:t>Phối</w:t>
      </w:r>
      <w:r w:rsidRPr="00B97CB2">
        <w:rPr>
          <w:color w:val="000000"/>
          <w:sz w:val="26"/>
        </w:rPr>
        <w:t xml:space="preserve"> hợp hoạt động giữa Hội đồng quản trị với </w:t>
      </w:r>
      <w:bookmarkStart w:id="447" w:name="_Toc349209414"/>
      <w:bookmarkStart w:id="448" w:name="_Toc349220894"/>
      <w:bookmarkStart w:id="449" w:name="_Toc349292951"/>
      <w:bookmarkStart w:id="450" w:name="_Toc349293238"/>
      <w:bookmarkStart w:id="451" w:name="_Toc351023488"/>
      <w:bookmarkStart w:id="452" w:name="_Toc411341715"/>
      <w:bookmarkStart w:id="453" w:name="_Toc451946861"/>
      <w:bookmarkStart w:id="454" w:name="_Toc451946935"/>
      <w:bookmarkStart w:id="455" w:name="_Toc492471895"/>
      <w:bookmarkStart w:id="456" w:name="_Toc498898056"/>
      <w:bookmarkStart w:id="457" w:name="_Toc498959603"/>
      <w:bookmarkStart w:id="458" w:name="_Toc500708686"/>
      <w:bookmarkStart w:id="459" w:name="_Toc504319221"/>
      <w:bookmarkStart w:id="460" w:name="_Toc505328782"/>
      <w:bookmarkStart w:id="461" w:name="_Toc505333666"/>
      <w:bookmarkStart w:id="462" w:name="_Toc505333813"/>
      <w:bookmarkStart w:id="463" w:name="_Toc505333962"/>
      <w:bookmarkEnd w:id="444"/>
      <w:bookmarkEnd w:id="445"/>
      <w:r w:rsidR="00FD6AC1" w:rsidRPr="00B97CB2">
        <w:rPr>
          <w:color w:val="000000"/>
          <w:sz w:val="26"/>
        </w:rPr>
        <w:t>Ban điều hành</w:t>
      </w:r>
      <w:bookmarkEnd w:id="446"/>
    </w:p>
    <w:p w:rsidR="00395D40" w:rsidRPr="00B97CB2" w:rsidRDefault="00395D40" w:rsidP="00C50CE7">
      <w:pPr>
        <w:numPr>
          <w:ilvl w:val="0"/>
          <w:numId w:val="26"/>
        </w:numPr>
        <w:tabs>
          <w:tab w:val="left" w:pos="360"/>
        </w:tabs>
        <w:spacing w:before="60" w:after="60"/>
        <w:ind w:firstLine="0"/>
        <w:jc w:val="both"/>
        <w:rPr>
          <w:b w:val="0"/>
          <w:color w:val="000000"/>
          <w:sz w:val="26"/>
        </w:rPr>
      </w:pPr>
      <w:bookmarkStart w:id="464" w:name="_Toc505892310"/>
      <w:r w:rsidRPr="00B97CB2">
        <w:rPr>
          <w:b w:val="0"/>
          <w:color w:val="000000"/>
          <w:sz w:val="26"/>
        </w:rPr>
        <w:t>Hội đồng quản trị lãnh đạo và giám sát mọi hoạt động của  trên cơ sở tạo mọi điều kiện tốt nhất về cơ chế, chính sách, nguồn nhân lực, cơ sở vật chất để giúp  hoàn thành nhiệm vụ được giao.</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395D40" w:rsidRPr="00B97CB2" w:rsidRDefault="00395D40" w:rsidP="00C50CE7">
      <w:pPr>
        <w:numPr>
          <w:ilvl w:val="0"/>
          <w:numId w:val="26"/>
        </w:numPr>
        <w:tabs>
          <w:tab w:val="left" w:pos="360"/>
        </w:tabs>
        <w:spacing w:before="60" w:after="60"/>
        <w:ind w:firstLine="0"/>
        <w:jc w:val="both"/>
        <w:rPr>
          <w:b w:val="0"/>
          <w:color w:val="000000"/>
          <w:sz w:val="26"/>
        </w:rPr>
      </w:pPr>
      <w:bookmarkStart w:id="465" w:name="_Toc349209415"/>
      <w:bookmarkStart w:id="466" w:name="_Toc349220895"/>
      <w:bookmarkStart w:id="467" w:name="_Toc349293239"/>
      <w:bookmarkStart w:id="468" w:name="_Toc351023489"/>
      <w:bookmarkStart w:id="469" w:name="_Toc411341716"/>
      <w:bookmarkStart w:id="470" w:name="_Toc451946862"/>
      <w:bookmarkStart w:id="471" w:name="_Toc451946936"/>
      <w:bookmarkStart w:id="472" w:name="_Toc492471896"/>
      <w:bookmarkStart w:id="473" w:name="_Toc498898057"/>
      <w:bookmarkStart w:id="474" w:name="_Toc498959604"/>
      <w:bookmarkStart w:id="475" w:name="_Toc500708687"/>
      <w:bookmarkStart w:id="476" w:name="_Toc504319222"/>
      <w:bookmarkStart w:id="477" w:name="_Toc505328783"/>
      <w:bookmarkStart w:id="478" w:name="_Toc505333667"/>
      <w:bookmarkStart w:id="479" w:name="_Toc505333814"/>
      <w:bookmarkStart w:id="480" w:name="_Toc505333963"/>
      <w:bookmarkStart w:id="481" w:name="_Toc505892311"/>
      <w:r w:rsidRPr="00B97CB2">
        <w:rPr>
          <w:b w:val="0"/>
          <w:color w:val="000000"/>
          <w:sz w:val="26"/>
        </w:rPr>
        <w:t>Định kỳ hàng quý và năm,  phải gửi báo cáo bằng văn bản về tình hình hoạt động kinh doanh và phương hướng hoạt động trong thời kỳ tới của Công ty cho Hội đồng quản trị.</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395D40" w:rsidRPr="00B97CB2" w:rsidRDefault="00395D40" w:rsidP="00C50CE7">
      <w:pPr>
        <w:numPr>
          <w:ilvl w:val="0"/>
          <w:numId w:val="26"/>
        </w:numPr>
        <w:tabs>
          <w:tab w:val="left" w:pos="360"/>
        </w:tabs>
        <w:spacing w:before="60" w:after="60"/>
        <w:ind w:firstLine="0"/>
        <w:jc w:val="both"/>
        <w:rPr>
          <w:b w:val="0"/>
          <w:color w:val="000000"/>
          <w:sz w:val="26"/>
        </w:rPr>
      </w:pPr>
      <w:bookmarkStart w:id="482" w:name="_Toc349209416"/>
      <w:bookmarkStart w:id="483" w:name="_Toc349220896"/>
      <w:bookmarkStart w:id="484" w:name="_Toc349293240"/>
      <w:bookmarkStart w:id="485" w:name="_Toc351023490"/>
      <w:bookmarkStart w:id="486" w:name="_Toc411341717"/>
      <w:bookmarkStart w:id="487" w:name="_Toc451946863"/>
      <w:bookmarkStart w:id="488" w:name="_Toc451946937"/>
      <w:bookmarkStart w:id="489" w:name="_Toc492471897"/>
      <w:bookmarkStart w:id="490" w:name="_Toc498898058"/>
      <w:bookmarkStart w:id="491" w:name="_Toc498959605"/>
      <w:bookmarkStart w:id="492" w:name="_Toc500708688"/>
      <w:bookmarkStart w:id="493" w:name="_Toc504319223"/>
      <w:bookmarkStart w:id="494" w:name="_Toc505328784"/>
      <w:bookmarkStart w:id="495" w:name="_Toc505333668"/>
      <w:bookmarkStart w:id="496" w:name="_Toc505333815"/>
      <w:bookmarkStart w:id="497" w:name="_Toc505333964"/>
      <w:bookmarkStart w:id="498" w:name="_Toc505892312"/>
      <w:r w:rsidRPr="00B97CB2">
        <w:rPr>
          <w:b w:val="0"/>
          <w:color w:val="000000"/>
          <w:sz w:val="26"/>
        </w:rPr>
        <w:t xml:space="preserve"> đồng thời là thành viên Hội đồng quản trị có trách nhiệm báo cáo Hội đồng quản trị mọi vấn đề có liên quan tới hoạt động điều hành của Công ty.</w:t>
      </w:r>
      <w:bookmarkEnd w:id="482"/>
      <w:bookmarkEnd w:id="483"/>
      <w:r w:rsidRPr="00B97CB2">
        <w:rPr>
          <w:b w:val="0"/>
          <w:color w:val="000000"/>
          <w:sz w:val="26"/>
        </w:rPr>
        <w:t xml:space="preserve">  không đồng thời là thành viên Hội đồng quản trị được mời tham dự (không biểu quyết) các cuộc họp Hội đồng quản trị.</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395D40" w:rsidRPr="00B97CB2" w:rsidRDefault="00395D40" w:rsidP="00C50CE7">
      <w:pPr>
        <w:numPr>
          <w:ilvl w:val="0"/>
          <w:numId w:val="26"/>
        </w:numPr>
        <w:tabs>
          <w:tab w:val="left" w:pos="360"/>
        </w:tabs>
        <w:spacing w:before="60" w:after="60"/>
        <w:ind w:firstLine="0"/>
        <w:jc w:val="both"/>
        <w:rPr>
          <w:b w:val="0"/>
          <w:color w:val="000000"/>
          <w:sz w:val="26"/>
        </w:rPr>
      </w:pPr>
      <w:bookmarkStart w:id="499" w:name="_Toc349209420"/>
      <w:bookmarkStart w:id="500" w:name="_Toc349220897"/>
      <w:bookmarkStart w:id="501" w:name="_Toc349293241"/>
      <w:bookmarkStart w:id="502" w:name="_Toc351023491"/>
      <w:bookmarkStart w:id="503" w:name="_Toc411341718"/>
      <w:bookmarkStart w:id="504" w:name="_Toc451946864"/>
      <w:bookmarkStart w:id="505" w:name="_Toc451946938"/>
      <w:bookmarkStart w:id="506" w:name="_Toc492471898"/>
      <w:bookmarkStart w:id="507" w:name="_Toc498898059"/>
      <w:bookmarkStart w:id="508" w:name="_Toc498959606"/>
      <w:bookmarkStart w:id="509" w:name="_Toc500708689"/>
      <w:bookmarkStart w:id="510" w:name="_Toc504319224"/>
      <w:bookmarkStart w:id="511" w:name="_Toc505328785"/>
      <w:bookmarkStart w:id="512" w:name="_Toc505333669"/>
      <w:bookmarkStart w:id="513" w:name="_Toc505333816"/>
      <w:bookmarkStart w:id="514" w:name="_Toc505333965"/>
      <w:bookmarkStart w:id="515" w:name="_Toc505892313"/>
      <w:r w:rsidRPr="00B97CB2">
        <w:rPr>
          <w:b w:val="0"/>
          <w:color w:val="000000"/>
          <w:sz w:val="26"/>
        </w:rPr>
        <w:t>Các chương trình nghiên cứu, khảo sát, các cuộc đàm phán, ký kết hợp đồng của Công ty có liên quan đến chức năng nhiệm vụ của Hội đồng quản trị,  có trách nhiệm báo cáo Chủ tịch Hội đồng quản trị để cử thành viên Hội đồng quản trị tham dự.</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Pr="00B97CB2">
        <w:rPr>
          <w:b w:val="0"/>
          <w:color w:val="000000"/>
          <w:sz w:val="26"/>
        </w:rPr>
        <w:t xml:space="preserve"> </w:t>
      </w:r>
    </w:p>
    <w:p w:rsidR="00395D40" w:rsidRPr="00B97CB2" w:rsidRDefault="00395D40" w:rsidP="00B97CB2">
      <w:pPr>
        <w:pStyle w:val="Heading3"/>
        <w:numPr>
          <w:ilvl w:val="0"/>
          <w:numId w:val="83"/>
        </w:numPr>
        <w:tabs>
          <w:tab w:val="left" w:pos="360"/>
        </w:tabs>
        <w:spacing w:before="60"/>
        <w:ind w:left="360" w:firstLine="0"/>
        <w:rPr>
          <w:color w:val="000000"/>
          <w:sz w:val="26"/>
        </w:rPr>
      </w:pPr>
      <w:bookmarkStart w:id="516" w:name="_Toc451946865"/>
      <w:bookmarkStart w:id="517" w:name="_Toc492471899"/>
      <w:bookmarkStart w:id="518" w:name="_Toc505892314"/>
      <w:bookmarkStart w:id="519" w:name="_Toc508021284"/>
      <w:r w:rsidRPr="00B97CB2">
        <w:rPr>
          <w:color w:val="000000"/>
          <w:sz w:val="26"/>
        </w:rPr>
        <w:t>Phối hợp hoạt động giữa Hội đồng quản trị với Ban kiểm soát</w:t>
      </w:r>
      <w:bookmarkEnd w:id="516"/>
      <w:bookmarkEnd w:id="517"/>
      <w:bookmarkEnd w:id="518"/>
      <w:bookmarkEnd w:id="519"/>
    </w:p>
    <w:p w:rsidR="00C8445E" w:rsidRPr="00B97CB2" w:rsidRDefault="00395D40" w:rsidP="00B97CB2">
      <w:pPr>
        <w:numPr>
          <w:ilvl w:val="1"/>
          <w:numId w:val="83"/>
        </w:numPr>
        <w:tabs>
          <w:tab w:val="left" w:pos="360"/>
        </w:tabs>
        <w:spacing w:before="60" w:after="60"/>
        <w:ind w:left="360" w:firstLine="0"/>
        <w:jc w:val="both"/>
        <w:rPr>
          <w:b w:val="0"/>
          <w:color w:val="000000"/>
          <w:sz w:val="26"/>
          <w:szCs w:val="26"/>
        </w:rPr>
      </w:pPr>
      <w:r w:rsidRPr="00B97CB2">
        <w:rPr>
          <w:b w:val="0"/>
          <w:color w:val="000000"/>
          <w:sz w:val="26"/>
          <w:szCs w:val="26"/>
        </w:rPr>
        <w:t xml:space="preserve">Hội đồng quản trị có trách nhiệm hợp tác chặt chẽ với Ban kiểm soát, tạo điều kiện cung cấp tất cả các tài liệu và thông tin cần thiết cho Ban kiểm soát, tôn trọng tư cách khách quan độc lập của Ban kiểm soát. </w:t>
      </w:r>
      <w:bookmarkStart w:id="520" w:name="_Toc349209421"/>
      <w:bookmarkStart w:id="521" w:name="_Toc349220898"/>
    </w:p>
    <w:p w:rsidR="00C8445E" w:rsidRPr="00B97CB2" w:rsidRDefault="00395D40" w:rsidP="00B97CB2">
      <w:pPr>
        <w:numPr>
          <w:ilvl w:val="1"/>
          <w:numId w:val="83"/>
        </w:numPr>
        <w:tabs>
          <w:tab w:val="left" w:pos="360"/>
        </w:tabs>
        <w:spacing w:before="60" w:after="60"/>
        <w:ind w:left="360" w:firstLine="0"/>
        <w:jc w:val="both"/>
        <w:rPr>
          <w:b w:val="0"/>
          <w:color w:val="000000"/>
          <w:sz w:val="26"/>
          <w:szCs w:val="26"/>
        </w:rPr>
      </w:pPr>
      <w:r w:rsidRPr="00B97CB2">
        <w:rPr>
          <w:b w:val="0"/>
          <w:color w:val="000000"/>
          <w:sz w:val="26"/>
          <w:szCs w:val="26"/>
        </w:rPr>
        <w:t xml:space="preserve">Hội đồng quản trị tạo điều kiện tốt nhất cho các </w:t>
      </w:r>
      <w:r w:rsidR="00B5465E" w:rsidRPr="00B97CB2">
        <w:rPr>
          <w:b w:val="0"/>
          <w:color w:val="000000"/>
          <w:sz w:val="26"/>
          <w:szCs w:val="26"/>
        </w:rPr>
        <w:t>Kiểm soát viên</w:t>
      </w:r>
      <w:r w:rsidRPr="00B97CB2">
        <w:rPr>
          <w:b w:val="0"/>
          <w:color w:val="000000"/>
          <w:sz w:val="26"/>
          <w:szCs w:val="26"/>
        </w:rPr>
        <w:t xml:space="preserve"> trong việc thực hiện chức năng và nhiệm vụ của Ban kiểm soát và phải có trách nhiệm chỉ đạo, giám sát việc chấn chỉnh và xử lý các sai phạm theo đề xuất của Ban kiểm soát.</w:t>
      </w:r>
      <w:bookmarkStart w:id="522" w:name="_Toc349209422"/>
      <w:bookmarkStart w:id="523" w:name="_Toc349220899"/>
      <w:bookmarkEnd w:id="520"/>
      <w:bookmarkEnd w:id="521"/>
    </w:p>
    <w:p w:rsidR="00C8445E" w:rsidRPr="00B97CB2" w:rsidRDefault="00395D40" w:rsidP="00B97CB2">
      <w:pPr>
        <w:numPr>
          <w:ilvl w:val="1"/>
          <w:numId w:val="83"/>
        </w:numPr>
        <w:tabs>
          <w:tab w:val="left" w:pos="360"/>
        </w:tabs>
        <w:spacing w:before="60" w:after="60"/>
        <w:ind w:left="360" w:firstLine="0"/>
        <w:jc w:val="both"/>
        <w:rPr>
          <w:b w:val="0"/>
          <w:color w:val="000000"/>
          <w:sz w:val="26"/>
          <w:szCs w:val="26"/>
        </w:rPr>
      </w:pPr>
      <w:r w:rsidRPr="00B97CB2">
        <w:rPr>
          <w:b w:val="0"/>
          <w:color w:val="000000"/>
          <w:sz w:val="26"/>
          <w:szCs w:val="26"/>
        </w:rPr>
        <w:t xml:space="preserve">Chủ tịch Hội đồng quản trị mời </w:t>
      </w:r>
      <w:r w:rsidR="00B5465E" w:rsidRPr="00B97CB2">
        <w:rPr>
          <w:b w:val="0"/>
          <w:color w:val="000000"/>
          <w:sz w:val="26"/>
          <w:szCs w:val="26"/>
        </w:rPr>
        <w:t>Kiểm soát viên</w:t>
      </w:r>
      <w:r w:rsidRPr="00B97CB2">
        <w:rPr>
          <w:b w:val="0"/>
          <w:color w:val="000000"/>
          <w:sz w:val="26"/>
          <w:szCs w:val="26"/>
        </w:rPr>
        <w:t xml:space="preserve"> tham dự cuộc họp định kỳ và bất thường của Hội đồng quản trị.</w:t>
      </w:r>
      <w:bookmarkStart w:id="524" w:name="_Toc349209423"/>
      <w:bookmarkStart w:id="525" w:name="_Toc349220900"/>
      <w:bookmarkEnd w:id="522"/>
      <w:bookmarkEnd w:id="523"/>
    </w:p>
    <w:p w:rsidR="00C8445E" w:rsidRPr="00B97CB2" w:rsidRDefault="00395D40" w:rsidP="00B97CB2">
      <w:pPr>
        <w:numPr>
          <w:ilvl w:val="1"/>
          <w:numId w:val="83"/>
        </w:numPr>
        <w:tabs>
          <w:tab w:val="left" w:pos="360"/>
        </w:tabs>
        <w:spacing w:before="60" w:after="60"/>
        <w:ind w:left="360" w:firstLine="0"/>
        <w:jc w:val="both"/>
        <w:rPr>
          <w:b w:val="0"/>
          <w:color w:val="000000"/>
          <w:sz w:val="26"/>
          <w:szCs w:val="26"/>
        </w:rPr>
      </w:pPr>
      <w:r w:rsidRPr="00B97CB2">
        <w:rPr>
          <w:b w:val="0"/>
          <w:color w:val="000000"/>
          <w:sz w:val="26"/>
          <w:szCs w:val="26"/>
        </w:rPr>
        <w:t>Trưởng ban kiểm soát có trách nhiệm báo cáo Hội đồng quản trị những vấn đề phát sinh tại các cuộc họp của Ban kiểm soát, mọi biên bản họp Ban kiểm soát phải được gửi tới Hội đồng quản trị.</w:t>
      </w:r>
      <w:bookmarkStart w:id="526" w:name="_Toc349209424"/>
      <w:bookmarkStart w:id="527" w:name="_Toc349220901"/>
      <w:bookmarkStart w:id="528" w:name="_Toc349293243"/>
      <w:bookmarkStart w:id="529" w:name="_Toc351023493"/>
      <w:bookmarkStart w:id="530" w:name="_Toc411341720"/>
      <w:bookmarkStart w:id="531" w:name="_Toc451946866"/>
      <w:bookmarkStart w:id="532" w:name="_Toc451946940"/>
      <w:bookmarkStart w:id="533" w:name="_Toc492471900"/>
      <w:bookmarkStart w:id="534" w:name="_Toc498898061"/>
      <w:bookmarkStart w:id="535" w:name="_Toc498959608"/>
      <w:bookmarkStart w:id="536" w:name="_Toc500708691"/>
      <w:bookmarkStart w:id="537" w:name="_Toc504319226"/>
      <w:bookmarkStart w:id="538" w:name="_Toc505328787"/>
      <w:bookmarkStart w:id="539" w:name="_Toc505333671"/>
      <w:bookmarkStart w:id="540" w:name="_Toc505333818"/>
      <w:bookmarkStart w:id="541" w:name="_Toc505333967"/>
      <w:bookmarkStart w:id="542" w:name="_Toc505892315"/>
      <w:bookmarkEnd w:id="524"/>
      <w:bookmarkEnd w:id="525"/>
    </w:p>
    <w:p w:rsidR="00C8445E" w:rsidRPr="00B97CB2" w:rsidRDefault="00395D40" w:rsidP="00B97CB2">
      <w:pPr>
        <w:numPr>
          <w:ilvl w:val="1"/>
          <w:numId w:val="83"/>
        </w:numPr>
        <w:tabs>
          <w:tab w:val="left" w:pos="360"/>
        </w:tabs>
        <w:spacing w:before="60" w:after="60"/>
        <w:ind w:left="360" w:firstLine="0"/>
        <w:jc w:val="both"/>
        <w:rPr>
          <w:b w:val="0"/>
          <w:color w:val="000000"/>
          <w:sz w:val="26"/>
          <w:szCs w:val="26"/>
        </w:rPr>
      </w:pPr>
      <w:r w:rsidRPr="00B97CB2">
        <w:rPr>
          <w:b w:val="0"/>
          <w:color w:val="000000"/>
          <w:sz w:val="26"/>
        </w:rPr>
        <w:t xml:space="preserve">Kịp thời thông báo cho Hội đồng quản trị khi phát hiện các trường hợp vi phạm của </w:t>
      </w:r>
      <w:r w:rsidR="00102C36" w:rsidRPr="00B97CB2">
        <w:rPr>
          <w:b w:val="0"/>
          <w:color w:val="000000"/>
          <w:sz w:val="26"/>
        </w:rPr>
        <w:t>người điều hành công ty</w:t>
      </w:r>
      <w:r w:rsidRPr="00B97CB2">
        <w:rPr>
          <w:b w:val="0"/>
          <w:color w:val="000000"/>
          <w:sz w:val="26"/>
        </w:rPr>
        <w:t xml:space="preserve"> theo quy định của pháp luật, Điều lệ Công ty.</w:t>
      </w:r>
      <w:bookmarkStart w:id="543" w:name="_Toc349209425"/>
      <w:bookmarkStart w:id="544" w:name="_Toc349220902"/>
      <w:bookmarkStart w:id="545" w:name="_Toc349293244"/>
      <w:bookmarkStart w:id="546" w:name="_Toc351023494"/>
      <w:bookmarkStart w:id="547" w:name="_Toc411341721"/>
      <w:bookmarkStart w:id="548" w:name="_Toc451946867"/>
      <w:bookmarkStart w:id="549" w:name="_Toc451946941"/>
      <w:bookmarkStart w:id="550" w:name="_Toc492471901"/>
      <w:bookmarkStart w:id="551" w:name="_Toc498898062"/>
      <w:bookmarkStart w:id="552" w:name="_Toc498959609"/>
      <w:bookmarkStart w:id="553" w:name="_Toc500708692"/>
      <w:bookmarkStart w:id="554" w:name="_Toc504319227"/>
      <w:bookmarkStart w:id="555" w:name="_Toc505328788"/>
      <w:bookmarkStart w:id="556" w:name="_Toc505333672"/>
      <w:bookmarkStart w:id="557" w:name="_Toc505333819"/>
      <w:bookmarkStart w:id="558" w:name="_Toc505333968"/>
      <w:bookmarkStart w:id="559" w:name="_Toc505892316"/>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C8445E" w:rsidRPr="00B97CB2" w:rsidRDefault="00395D40" w:rsidP="00B97CB2">
      <w:pPr>
        <w:numPr>
          <w:ilvl w:val="1"/>
          <w:numId w:val="83"/>
        </w:numPr>
        <w:tabs>
          <w:tab w:val="left" w:pos="360"/>
        </w:tabs>
        <w:spacing w:before="60" w:after="60"/>
        <w:ind w:left="360" w:firstLine="0"/>
        <w:jc w:val="both"/>
        <w:rPr>
          <w:b w:val="0"/>
          <w:color w:val="000000"/>
          <w:sz w:val="26"/>
          <w:szCs w:val="26"/>
        </w:rPr>
      </w:pPr>
      <w:r w:rsidRPr="00B97CB2">
        <w:rPr>
          <w:b w:val="0"/>
          <w:color w:val="000000"/>
          <w:sz w:val="26"/>
        </w:rPr>
        <w:t>Hội đồng quản trị có quyền đề nghị Ban kiểm soát thực hiện kiểm tra, kiểm toán theo yêu cầu.</w:t>
      </w:r>
      <w:bookmarkStart w:id="560" w:name="_Toc349209426"/>
      <w:bookmarkStart w:id="561" w:name="_Toc349220903"/>
      <w:bookmarkStart w:id="562" w:name="_Toc349293245"/>
      <w:bookmarkStart w:id="563" w:name="_Toc351023495"/>
      <w:bookmarkStart w:id="564" w:name="_Toc411341722"/>
      <w:bookmarkStart w:id="565" w:name="_Toc451946868"/>
      <w:bookmarkStart w:id="566" w:name="_Toc451946942"/>
      <w:bookmarkStart w:id="567" w:name="_Toc492471902"/>
      <w:bookmarkStart w:id="568" w:name="_Toc498898063"/>
      <w:bookmarkStart w:id="569" w:name="_Toc498959610"/>
      <w:bookmarkStart w:id="570" w:name="_Toc500708693"/>
      <w:bookmarkStart w:id="571" w:name="_Toc504319228"/>
      <w:bookmarkStart w:id="572" w:name="_Toc505328789"/>
      <w:bookmarkStart w:id="573" w:name="_Toc505333673"/>
      <w:bookmarkStart w:id="574" w:name="_Toc505333820"/>
      <w:bookmarkStart w:id="575" w:name="_Toc505333969"/>
      <w:bookmarkStart w:id="576" w:name="_Toc505892317"/>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C8445E" w:rsidRPr="00B97CB2" w:rsidRDefault="00395D40" w:rsidP="00B97CB2">
      <w:pPr>
        <w:numPr>
          <w:ilvl w:val="1"/>
          <w:numId w:val="83"/>
        </w:numPr>
        <w:tabs>
          <w:tab w:val="left" w:pos="360"/>
        </w:tabs>
        <w:spacing w:before="60" w:after="60"/>
        <w:ind w:left="360" w:firstLine="0"/>
        <w:jc w:val="both"/>
        <w:rPr>
          <w:b w:val="0"/>
          <w:color w:val="000000"/>
          <w:sz w:val="26"/>
          <w:szCs w:val="26"/>
        </w:rPr>
      </w:pPr>
      <w:r w:rsidRPr="00B97CB2">
        <w:rPr>
          <w:b w:val="0"/>
          <w:color w:val="000000"/>
          <w:sz w:val="26"/>
        </w:rPr>
        <w:t>Ban kiểm soát đề nghị Hội đồng quản trị họp bất thường hoặc đề nghị Hội đồng quản trị triệu tập Đại hội đồng cổ đông họp bất thường theo quy định tại Điều lệ Công ty.</w:t>
      </w:r>
      <w:bookmarkStart w:id="577" w:name="_Toc349209427"/>
      <w:bookmarkStart w:id="578" w:name="_Toc349220904"/>
      <w:bookmarkStart w:id="579" w:name="_Toc349293246"/>
      <w:bookmarkStart w:id="580" w:name="_Toc351023496"/>
      <w:bookmarkStart w:id="581" w:name="_Toc411341723"/>
      <w:bookmarkStart w:id="582" w:name="_Toc451946869"/>
      <w:bookmarkStart w:id="583" w:name="_Toc451946943"/>
      <w:bookmarkStart w:id="584" w:name="_Toc492471903"/>
      <w:bookmarkStart w:id="585" w:name="_Toc498898064"/>
      <w:bookmarkStart w:id="586" w:name="_Toc498959611"/>
      <w:bookmarkStart w:id="587" w:name="_Toc500708694"/>
      <w:bookmarkStart w:id="588" w:name="_Toc504319229"/>
      <w:bookmarkStart w:id="589" w:name="_Toc505328790"/>
      <w:bookmarkStart w:id="590" w:name="_Toc505333674"/>
      <w:bookmarkStart w:id="591" w:name="_Toc505333821"/>
      <w:bookmarkStart w:id="592" w:name="_Toc505333970"/>
      <w:bookmarkStart w:id="593" w:name="_Toc505892318"/>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C8445E" w:rsidRPr="00B97CB2" w:rsidRDefault="00395D40" w:rsidP="00B97CB2">
      <w:pPr>
        <w:numPr>
          <w:ilvl w:val="1"/>
          <w:numId w:val="83"/>
        </w:numPr>
        <w:tabs>
          <w:tab w:val="left" w:pos="360"/>
        </w:tabs>
        <w:spacing w:before="60" w:after="60"/>
        <w:ind w:left="360" w:firstLine="0"/>
        <w:jc w:val="both"/>
        <w:rPr>
          <w:b w:val="0"/>
          <w:color w:val="000000"/>
          <w:sz w:val="26"/>
          <w:szCs w:val="26"/>
        </w:rPr>
      </w:pPr>
      <w:r w:rsidRPr="00B97CB2">
        <w:rPr>
          <w:b w:val="0"/>
          <w:color w:val="000000"/>
          <w:sz w:val="26"/>
        </w:rPr>
        <w:t xml:space="preserve">Ngoài các thông tin báo cáo theo định kỳ, các </w:t>
      </w:r>
      <w:r w:rsidR="00B5465E" w:rsidRPr="00B97CB2">
        <w:rPr>
          <w:b w:val="0"/>
          <w:color w:val="000000"/>
          <w:sz w:val="26"/>
        </w:rPr>
        <w:t>Kiểm soát viên</w:t>
      </w:r>
      <w:r w:rsidRPr="00B97CB2">
        <w:rPr>
          <w:b w:val="0"/>
          <w:color w:val="000000"/>
          <w:sz w:val="26"/>
        </w:rPr>
        <w:t xml:space="preserve"> có thể đề nghị Hội đồng quản trị cung cấp các thông tin, tài liệu về công tác quản lý, điều hành hoạt động kinh doanh của Công ty.</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395D40" w:rsidRPr="00B97CB2" w:rsidRDefault="00395D40" w:rsidP="00B97CB2">
      <w:pPr>
        <w:numPr>
          <w:ilvl w:val="1"/>
          <w:numId w:val="83"/>
        </w:numPr>
        <w:tabs>
          <w:tab w:val="left" w:pos="360"/>
        </w:tabs>
        <w:spacing w:before="60" w:after="60"/>
        <w:ind w:left="360" w:firstLine="0"/>
        <w:jc w:val="both"/>
        <w:rPr>
          <w:b w:val="0"/>
          <w:color w:val="000000"/>
          <w:sz w:val="26"/>
          <w:szCs w:val="26"/>
        </w:rPr>
      </w:pPr>
      <w:r w:rsidRPr="00B97CB2">
        <w:rPr>
          <w:b w:val="0"/>
          <w:color w:val="000000"/>
          <w:sz w:val="26"/>
          <w:szCs w:val="26"/>
        </w:rPr>
        <w:t xml:space="preserve">Hội đồng quản trị đảm bảo tất cả bản sao các thông tin tài chính và các thông tin khác được cung cấp cho các thành viên Hội đồng quản trị cũng như biên bản họp Hội đồng quản trị sẽ được cung cấp cho </w:t>
      </w:r>
      <w:r w:rsidR="00B5465E" w:rsidRPr="00B97CB2">
        <w:rPr>
          <w:b w:val="0"/>
          <w:color w:val="000000"/>
          <w:sz w:val="26"/>
          <w:szCs w:val="26"/>
        </w:rPr>
        <w:t>Kiểm soát viên</w:t>
      </w:r>
      <w:r w:rsidRPr="00B97CB2">
        <w:rPr>
          <w:b w:val="0"/>
          <w:color w:val="000000"/>
          <w:sz w:val="26"/>
          <w:szCs w:val="26"/>
        </w:rPr>
        <w:t xml:space="preserve"> cùng với việc cung cấp cho các thành viên Hội đồng quản trị.</w:t>
      </w:r>
    </w:p>
    <w:p w:rsidR="00395D40" w:rsidRPr="00B97CB2" w:rsidRDefault="00395D40" w:rsidP="00B97CB2">
      <w:pPr>
        <w:pStyle w:val="Heading3"/>
        <w:numPr>
          <w:ilvl w:val="0"/>
          <w:numId w:val="83"/>
        </w:numPr>
        <w:tabs>
          <w:tab w:val="left" w:pos="360"/>
        </w:tabs>
        <w:spacing w:before="60"/>
        <w:ind w:left="360" w:firstLine="0"/>
        <w:rPr>
          <w:color w:val="000000"/>
          <w:sz w:val="26"/>
        </w:rPr>
      </w:pPr>
      <w:bookmarkStart w:id="594" w:name="_Toc451946870"/>
      <w:bookmarkStart w:id="595" w:name="_Toc505892319"/>
      <w:bookmarkStart w:id="596" w:name="_Toc508021285"/>
      <w:r w:rsidRPr="00B97CB2">
        <w:rPr>
          <w:color w:val="000000"/>
          <w:sz w:val="26"/>
        </w:rPr>
        <w:t>Phối hợp hoạt động giữa Ban kiểm soát với Ban điều hành</w:t>
      </w:r>
      <w:bookmarkEnd w:id="594"/>
      <w:bookmarkEnd w:id="595"/>
      <w:bookmarkEnd w:id="596"/>
    </w:p>
    <w:p w:rsidR="00395D40" w:rsidRPr="00B97CB2" w:rsidRDefault="00395D40" w:rsidP="00C50CE7">
      <w:pPr>
        <w:numPr>
          <w:ilvl w:val="0"/>
          <w:numId w:val="27"/>
        </w:numPr>
        <w:tabs>
          <w:tab w:val="left" w:pos="360"/>
        </w:tabs>
        <w:spacing w:before="60" w:after="60"/>
        <w:ind w:firstLine="0"/>
        <w:jc w:val="both"/>
        <w:rPr>
          <w:b w:val="0"/>
          <w:color w:val="000000"/>
          <w:sz w:val="26"/>
          <w:szCs w:val="26"/>
        </w:rPr>
      </w:pPr>
      <w:r w:rsidRPr="00B97CB2">
        <w:rPr>
          <w:b w:val="0"/>
          <w:color w:val="000000"/>
          <w:sz w:val="26"/>
          <w:szCs w:val="26"/>
        </w:rPr>
        <w:t xml:space="preserve">Trường hợp xét thấy cần thiết, Ban điều hành có thể mời Trưởng ban kiểm soát hoặc các </w:t>
      </w:r>
      <w:r w:rsidR="00B5465E" w:rsidRPr="00B97CB2">
        <w:rPr>
          <w:b w:val="0"/>
          <w:color w:val="000000"/>
          <w:sz w:val="26"/>
          <w:szCs w:val="26"/>
        </w:rPr>
        <w:t>Kiểm soát viên</w:t>
      </w:r>
      <w:r w:rsidRPr="00B97CB2">
        <w:rPr>
          <w:b w:val="0"/>
          <w:color w:val="000000"/>
          <w:sz w:val="26"/>
          <w:szCs w:val="26"/>
        </w:rPr>
        <w:t xml:space="preserve"> tham dự họp Ban điều hành hoặc các cuộc họp khác và đóng góp ý kiến.</w:t>
      </w:r>
    </w:p>
    <w:p w:rsidR="00395D40" w:rsidRPr="00B97CB2" w:rsidRDefault="00395D40" w:rsidP="00C50CE7">
      <w:pPr>
        <w:numPr>
          <w:ilvl w:val="0"/>
          <w:numId w:val="27"/>
        </w:numPr>
        <w:tabs>
          <w:tab w:val="left" w:pos="360"/>
        </w:tabs>
        <w:spacing w:before="60" w:after="60"/>
        <w:ind w:firstLine="0"/>
        <w:jc w:val="both"/>
        <w:rPr>
          <w:b w:val="0"/>
          <w:color w:val="000000"/>
          <w:sz w:val="26"/>
          <w:szCs w:val="26"/>
        </w:rPr>
      </w:pPr>
      <w:r w:rsidRPr="00B97CB2">
        <w:rPr>
          <w:b w:val="0"/>
          <w:color w:val="000000"/>
          <w:sz w:val="26"/>
          <w:szCs w:val="26"/>
        </w:rPr>
        <w:lastRenderedPageBreak/>
        <w:t xml:space="preserve">Ngoài các thông tin báo cáo định kỳ, theo yêu cầu của Trưởng ban kiểm soát, Ban điều hành thực hiện báo cáo trực tiếp hoặc cung cấp các thông tin, báo cáo về tình hình hoạt động của Công ty.  </w:t>
      </w:r>
    </w:p>
    <w:p w:rsidR="00395D40" w:rsidRPr="00B97CB2" w:rsidRDefault="00395D40" w:rsidP="00C50CE7">
      <w:pPr>
        <w:numPr>
          <w:ilvl w:val="0"/>
          <w:numId w:val="27"/>
        </w:numPr>
        <w:tabs>
          <w:tab w:val="left" w:pos="360"/>
        </w:tabs>
        <w:spacing w:before="60" w:after="60"/>
        <w:ind w:firstLine="0"/>
        <w:jc w:val="both"/>
        <w:rPr>
          <w:b w:val="0"/>
          <w:color w:val="000000"/>
          <w:sz w:val="26"/>
          <w:szCs w:val="26"/>
        </w:rPr>
      </w:pPr>
      <w:r w:rsidRPr="00B97CB2">
        <w:rPr>
          <w:b w:val="0"/>
          <w:color w:val="000000"/>
          <w:sz w:val="26"/>
          <w:szCs w:val="26"/>
        </w:rPr>
        <w:t xml:space="preserve">Trường hợp phát hiện rủi ro có thể ảnh hưởng lớn đến uy tín và hoạt động của Công ty, Ban điều hành cần báo cáo ngay cho Trưởng ban kiểm soát và </w:t>
      </w:r>
      <w:r w:rsidR="00B5465E" w:rsidRPr="00B97CB2">
        <w:rPr>
          <w:b w:val="0"/>
          <w:color w:val="000000"/>
          <w:sz w:val="26"/>
          <w:szCs w:val="26"/>
        </w:rPr>
        <w:t>Kiểm soát viên</w:t>
      </w:r>
      <w:r w:rsidRPr="00B97CB2">
        <w:rPr>
          <w:b w:val="0"/>
          <w:color w:val="000000"/>
          <w:sz w:val="26"/>
          <w:szCs w:val="26"/>
        </w:rPr>
        <w:t>.</w:t>
      </w:r>
    </w:p>
    <w:p w:rsidR="00395D40" w:rsidRPr="00B97CB2" w:rsidRDefault="00395D40" w:rsidP="00C50CE7">
      <w:pPr>
        <w:numPr>
          <w:ilvl w:val="0"/>
          <w:numId w:val="27"/>
        </w:numPr>
        <w:tabs>
          <w:tab w:val="left" w:pos="360"/>
        </w:tabs>
        <w:spacing w:before="60" w:after="60"/>
        <w:ind w:firstLine="0"/>
        <w:jc w:val="both"/>
        <w:rPr>
          <w:b w:val="0"/>
          <w:color w:val="000000"/>
          <w:sz w:val="26"/>
          <w:szCs w:val="26"/>
        </w:rPr>
      </w:pPr>
      <w:r w:rsidRPr="00B97CB2">
        <w:rPr>
          <w:b w:val="0"/>
          <w:color w:val="000000"/>
          <w:sz w:val="26"/>
          <w:szCs w:val="26"/>
        </w:rPr>
        <w:t xml:space="preserve">Ban điều hành chịu trách nhiệm tạo mọi điều kiện thuận lợi để Trưởng Ban kiểm soát và các </w:t>
      </w:r>
      <w:r w:rsidR="00B5465E" w:rsidRPr="00B97CB2">
        <w:rPr>
          <w:b w:val="0"/>
          <w:color w:val="000000"/>
          <w:sz w:val="26"/>
          <w:szCs w:val="26"/>
        </w:rPr>
        <w:t>Kiểm soát viên</w:t>
      </w:r>
      <w:r w:rsidRPr="00B97CB2">
        <w:rPr>
          <w:b w:val="0"/>
          <w:color w:val="000000"/>
          <w:sz w:val="26"/>
          <w:szCs w:val="26"/>
        </w:rPr>
        <w:t xml:space="preserve"> được tiếp cận các thông tin, báo cáo trong thời gian nhanh nhất.</w:t>
      </w:r>
    </w:p>
    <w:p w:rsidR="00B11AD0" w:rsidRPr="00B97CB2" w:rsidRDefault="00395D40" w:rsidP="00C50CE7">
      <w:pPr>
        <w:numPr>
          <w:ilvl w:val="0"/>
          <w:numId w:val="27"/>
        </w:numPr>
        <w:tabs>
          <w:tab w:val="left" w:pos="360"/>
        </w:tabs>
        <w:spacing w:before="60" w:after="60"/>
        <w:ind w:firstLine="0"/>
        <w:jc w:val="both"/>
        <w:rPr>
          <w:b w:val="0"/>
          <w:color w:val="000000"/>
          <w:sz w:val="26"/>
          <w:szCs w:val="26"/>
        </w:rPr>
      </w:pPr>
      <w:r w:rsidRPr="00B97CB2">
        <w:rPr>
          <w:b w:val="0"/>
          <w:color w:val="000000"/>
          <w:sz w:val="26"/>
          <w:szCs w:val="26"/>
        </w:rPr>
        <w:t xml:space="preserve">Các văn bản báo cáo của Ban điều hành trình Hội đồng quản trị phải được gửi đến </w:t>
      </w:r>
      <w:r w:rsidR="00B5465E" w:rsidRPr="00B97CB2">
        <w:rPr>
          <w:b w:val="0"/>
          <w:color w:val="000000"/>
          <w:sz w:val="26"/>
          <w:szCs w:val="26"/>
        </w:rPr>
        <w:t>Kiểm soát viên</w:t>
      </w:r>
      <w:r w:rsidRPr="00B97CB2">
        <w:rPr>
          <w:b w:val="0"/>
          <w:color w:val="000000"/>
          <w:sz w:val="26"/>
          <w:szCs w:val="26"/>
        </w:rPr>
        <w:t xml:space="preserve"> cùng thời điểm và theo phương thức như gửi đến thành viên Hội đồng quản trị.  </w:t>
      </w:r>
    </w:p>
    <w:p w:rsidR="00395D40" w:rsidRPr="00B97CB2" w:rsidRDefault="00395D40" w:rsidP="00C50CE7">
      <w:pPr>
        <w:tabs>
          <w:tab w:val="left" w:pos="360"/>
        </w:tabs>
        <w:spacing w:before="60" w:after="60"/>
        <w:ind w:left="360"/>
        <w:jc w:val="both"/>
        <w:rPr>
          <w:b w:val="0"/>
          <w:color w:val="000000"/>
          <w:sz w:val="26"/>
          <w:szCs w:val="26"/>
        </w:rPr>
      </w:pPr>
      <w:r w:rsidRPr="00B97CB2">
        <w:rPr>
          <w:b w:val="0"/>
          <w:color w:val="000000"/>
          <w:sz w:val="26"/>
          <w:szCs w:val="26"/>
        </w:rPr>
        <w:t xml:space="preserve"> </w:t>
      </w:r>
    </w:p>
    <w:tbl>
      <w:tblPr>
        <w:tblW w:w="0" w:type="auto"/>
        <w:tblInd w:w="360" w:type="dxa"/>
        <w:tblLook w:val="04A0"/>
      </w:tblPr>
      <w:tblGrid>
        <w:gridCol w:w="4866"/>
        <w:gridCol w:w="4914"/>
      </w:tblGrid>
      <w:tr w:rsidR="001D063A" w:rsidRPr="00B97CB2" w:rsidTr="00040D30">
        <w:tc>
          <w:tcPr>
            <w:tcW w:w="5070" w:type="dxa"/>
            <w:shd w:val="clear" w:color="auto" w:fill="auto"/>
          </w:tcPr>
          <w:p w:rsidR="00B11AD0" w:rsidRPr="00B97CB2" w:rsidRDefault="00B11AD0" w:rsidP="00FF3EAF">
            <w:pPr>
              <w:pStyle w:val="TOC2"/>
            </w:pPr>
          </w:p>
        </w:tc>
        <w:tc>
          <w:tcPr>
            <w:tcW w:w="5070" w:type="dxa"/>
            <w:shd w:val="clear" w:color="auto" w:fill="auto"/>
          </w:tcPr>
          <w:p w:rsidR="00B11AD0" w:rsidRPr="00B97CB2" w:rsidRDefault="00B11AD0" w:rsidP="00655025">
            <w:pPr>
              <w:pStyle w:val="TOC2"/>
              <w:jc w:val="center"/>
              <w:rPr>
                <w:b/>
              </w:rPr>
            </w:pPr>
            <w:r w:rsidRPr="00B97CB2">
              <w:rPr>
                <w:b/>
              </w:rPr>
              <w:t>TM. HỘI ĐỒNG QUẢN TRỊ</w:t>
            </w:r>
          </w:p>
          <w:p w:rsidR="00B11AD0" w:rsidRPr="00B97CB2" w:rsidRDefault="00B11AD0" w:rsidP="00655025">
            <w:pPr>
              <w:pStyle w:val="TOC2"/>
              <w:jc w:val="center"/>
            </w:pPr>
            <w:r w:rsidRPr="00B97CB2">
              <w:rPr>
                <w:b/>
              </w:rPr>
              <w:t>CHỦ TỊCH</w:t>
            </w:r>
          </w:p>
        </w:tc>
      </w:tr>
    </w:tbl>
    <w:p w:rsidR="00B11AD0" w:rsidRPr="00B97CB2" w:rsidRDefault="00B11AD0" w:rsidP="00FF3EAF">
      <w:pPr>
        <w:pStyle w:val="TOC2"/>
      </w:pPr>
    </w:p>
    <w:p w:rsidR="00395D40" w:rsidRPr="00B97CB2" w:rsidRDefault="00395D40" w:rsidP="00B36D25">
      <w:pPr>
        <w:pStyle w:val="Heading1"/>
        <w:ind w:left="360"/>
        <w:jc w:val="center"/>
        <w:rPr>
          <w:rFonts w:eastAsia="Calibri"/>
          <w:noProof/>
          <w:color w:val="000000"/>
          <w:sz w:val="26"/>
          <w:szCs w:val="26"/>
        </w:rPr>
      </w:pPr>
      <w:r w:rsidRPr="00B97CB2">
        <w:rPr>
          <w:color w:val="000000"/>
        </w:rPr>
        <w:br w:type="page"/>
      </w:r>
      <w:bookmarkStart w:id="597" w:name="_Toc505892320"/>
      <w:bookmarkStart w:id="598" w:name="_Toc508021286"/>
      <w:r w:rsidRPr="00B97CB2">
        <w:rPr>
          <w:rFonts w:eastAsia="Calibri"/>
          <w:bCs w:val="0"/>
          <w:noProof/>
          <w:color w:val="000000"/>
          <w:sz w:val="26"/>
          <w:szCs w:val="26"/>
          <w:lang w:val="vi-VN"/>
        </w:rPr>
        <w:lastRenderedPageBreak/>
        <w:t xml:space="preserve">PHỤ LỤC 8: QUY ĐỊNH VỀ ĐÁNH GIÁ HÀNG NĂM </w:t>
      </w:r>
      <w:r w:rsidR="00513FD2" w:rsidRPr="00B97CB2">
        <w:rPr>
          <w:rFonts w:eastAsia="Calibri"/>
          <w:bCs w:val="0"/>
          <w:noProof/>
          <w:color w:val="000000"/>
          <w:sz w:val="26"/>
          <w:szCs w:val="26"/>
          <w:lang w:val="vi-VN"/>
        </w:rPr>
        <w:t>ĐỐI VỚI HOẠT ĐỘNG KHEN THƯỞNG VÀ KỶ LUẬT THÀNH VIÊN HỘI ĐỒNG QUẢN TRỊ, KIỂM SOÁT VIÊN,  VÀ NGƯỜI ĐIỀU HÀNH KHÁC</w:t>
      </w:r>
      <w:bookmarkEnd w:id="597"/>
      <w:bookmarkEnd w:id="598"/>
    </w:p>
    <w:p w:rsidR="00395D40" w:rsidRPr="00B97CB2" w:rsidRDefault="00395D40" w:rsidP="00395D40">
      <w:pPr>
        <w:spacing w:before="120" w:after="120" w:line="288" w:lineRule="auto"/>
        <w:jc w:val="center"/>
        <w:rPr>
          <w:b w:val="0"/>
          <w:i/>
          <w:iCs/>
          <w:color w:val="000000"/>
          <w:sz w:val="26"/>
          <w:szCs w:val="26"/>
        </w:rPr>
      </w:pPr>
      <w:r w:rsidRPr="00B97CB2">
        <w:rPr>
          <w:b w:val="0"/>
          <w:i/>
          <w:iCs/>
          <w:color w:val="000000"/>
          <w:sz w:val="26"/>
          <w:szCs w:val="26"/>
        </w:rPr>
        <w:t>(Ban hành kèm theo Quy chế</w:t>
      </w:r>
      <w:r w:rsidR="003B6682" w:rsidRPr="00B97CB2">
        <w:rPr>
          <w:b w:val="0"/>
          <w:i/>
          <w:iCs/>
          <w:color w:val="000000"/>
          <w:sz w:val="26"/>
          <w:szCs w:val="26"/>
        </w:rPr>
        <w:t xml:space="preserve"> nội bộ về</w:t>
      </w:r>
      <w:r w:rsidRPr="00B97CB2">
        <w:rPr>
          <w:b w:val="0"/>
          <w:i/>
          <w:iCs/>
          <w:color w:val="000000"/>
          <w:sz w:val="26"/>
          <w:szCs w:val="26"/>
        </w:rPr>
        <w:t xml:space="preserve"> Quản trị Công ty </w:t>
      </w:r>
      <w:r w:rsidR="001F73B8" w:rsidRPr="00B97CB2">
        <w:rPr>
          <w:b w:val="0"/>
          <w:i/>
          <w:iCs/>
          <w:color w:val="000000"/>
          <w:sz w:val="26"/>
          <w:szCs w:val="26"/>
        </w:rPr>
        <w:t xml:space="preserve">ngày 18 tháng 04 năm 2018 </w:t>
      </w:r>
      <w:r w:rsidRPr="00B97CB2">
        <w:rPr>
          <w:b w:val="0"/>
          <w:i/>
          <w:iCs/>
          <w:color w:val="000000"/>
          <w:sz w:val="26"/>
          <w:szCs w:val="26"/>
        </w:rPr>
        <w:t xml:space="preserve"> </w:t>
      </w:r>
    </w:p>
    <w:p w:rsidR="00395D40" w:rsidRPr="00B97CB2" w:rsidRDefault="00395D40" w:rsidP="00395D40">
      <w:pPr>
        <w:spacing w:before="120" w:after="120" w:line="288" w:lineRule="auto"/>
        <w:jc w:val="center"/>
        <w:rPr>
          <w:b w:val="0"/>
          <w:i/>
          <w:iCs/>
          <w:color w:val="000000"/>
          <w:sz w:val="26"/>
          <w:szCs w:val="26"/>
        </w:rPr>
      </w:pPr>
      <w:r w:rsidRPr="00B97CB2">
        <w:rPr>
          <w:b w:val="0"/>
          <w:i/>
          <w:iCs/>
          <w:color w:val="000000"/>
          <w:sz w:val="26"/>
          <w:szCs w:val="26"/>
        </w:rPr>
        <w:t xml:space="preserve">của </w:t>
      </w:r>
      <w:r w:rsidR="008469C1" w:rsidRPr="00B97CB2">
        <w:rPr>
          <w:b w:val="0"/>
          <w:i/>
          <w:iCs/>
          <w:color w:val="000000"/>
          <w:sz w:val="26"/>
          <w:szCs w:val="26"/>
        </w:rPr>
        <w:t>Công ty cổ phần Than Hà Tu - Vinacomin</w:t>
      </w:r>
      <w:r w:rsidRPr="00B97CB2">
        <w:rPr>
          <w:b w:val="0"/>
          <w:i/>
          <w:iCs/>
          <w:color w:val="000000"/>
          <w:sz w:val="26"/>
          <w:szCs w:val="26"/>
        </w:rPr>
        <w:t>)</w:t>
      </w:r>
    </w:p>
    <w:p w:rsidR="00726F93" w:rsidRPr="00B97CB2" w:rsidRDefault="00726F93" w:rsidP="00FF3EAF">
      <w:pPr>
        <w:pStyle w:val="TOC2"/>
      </w:pPr>
      <w:r w:rsidRPr="00B97CB2">
        <w:t>Căn cứ:</w:t>
      </w:r>
    </w:p>
    <w:p w:rsidR="00726F93" w:rsidRPr="00B97CB2" w:rsidRDefault="00726F93" w:rsidP="00B97CB2">
      <w:pPr>
        <w:pStyle w:val="TOC2"/>
        <w:numPr>
          <w:ilvl w:val="0"/>
          <w:numId w:val="116"/>
        </w:numPr>
      </w:pPr>
      <w:r w:rsidRPr="00B97CB2">
        <w:t>Luật Doanh nghiệp số 68/2014/QH13 ngày 26 tháng 11 năm 2014;</w:t>
      </w:r>
    </w:p>
    <w:p w:rsidR="00726F93" w:rsidRPr="00B97CB2" w:rsidRDefault="00726F93" w:rsidP="00B97CB2">
      <w:pPr>
        <w:pStyle w:val="TOC2"/>
        <w:numPr>
          <w:ilvl w:val="0"/>
          <w:numId w:val="116"/>
        </w:numPr>
      </w:pPr>
      <w:r w:rsidRPr="00B97CB2">
        <w:t>Luật Chứng khoán số 70/2006/QH11 ngày 29 tháng 06 năm 2006</w:t>
      </w:r>
      <w:r w:rsidR="001A0EFB" w:rsidRPr="00B97CB2">
        <w:t xml:space="preserve"> và Luật sửa đổi bổ sung một số điều của Luật chứng khoán số 62/2010/QH12 thông qua ngày 24 tháng 11 năm 2010</w:t>
      </w:r>
      <w:r w:rsidRPr="00B97CB2">
        <w:t>;</w:t>
      </w:r>
    </w:p>
    <w:p w:rsidR="00726F93" w:rsidRPr="00B97CB2" w:rsidRDefault="00726F93" w:rsidP="00B97CB2">
      <w:pPr>
        <w:pStyle w:val="TOC2"/>
        <w:numPr>
          <w:ilvl w:val="0"/>
          <w:numId w:val="116"/>
        </w:numPr>
      </w:pPr>
      <w:r w:rsidRPr="00B97CB2">
        <w:t>Nghị định 71/2017/NĐ-CP ngày 06 tháng 06 năm 2017 hướng dẫn về quản trị công ty áp dụng đối với công ty đại chúng;</w:t>
      </w:r>
    </w:p>
    <w:p w:rsidR="00726F93" w:rsidRPr="00B97CB2" w:rsidRDefault="00726F93" w:rsidP="00B97CB2">
      <w:pPr>
        <w:pStyle w:val="TOC2"/>
        <w:numPr>
          <w:ilvl w:val="0"/>
          <w:numId w:val="116"/>
        </w:numPr>
      </w:pPr>
      <w:r w:rsidRPr="00B97CB2">
        <w:t>Thông tư số 95/2017/TT-BTC ngày 22 tháng 09 năm 2017 của Bộ Tài chính hướng dẫn một số điều của Nghị định số 71/2017/NĐ-CP ngày 06 tháng 6 năm 2017 của Chính phủ hướng dẫn về quản trị công ty áp dụng đối với công ty đại chúng;</w:t>
      </w:r>
    </w:p>
    <w:p w:rsidR="00726F93" w:rsidRPr="00B97CB2" w:rsidRDefault="00726F93" w:rsidP="00B97CB2">
      <w:pPr>
        <w:pStyle w:val="TOC2"/>
        <w:numPr>
          <w:ilvl w:val="0"/>
          <w:numId w:val="116"/>
        </w:numPr>
      </w:pPr>
      <w:r w:rsidRPr="00B97CB2">
        <w:t xml:space="preserve">Điều lệ Tổ chức và Hoạt động của </w:t>
      </w:r>
      <w:r w:rsidR="008469C1" w:rsidRPr="00B97CB2">
        <w:t xml:space="preserve">Công ty cổ phần Than Hà Tu </w:t>
      </w:r>
      <w:r w:rsidR="00C50CE7" w:rsidRPr="00B97CB2">
        <w:t>–</w:t>
      </w:r>
      <w:r w:rsidR="008469C1" w:rsidRPr="00B97CB2">
        <w:t xml:space="preserve"> Vinacomin</w:t>
      </w:r>
      <w:r w:rsidR="00C50CE7" w:rsidRPr="00B97CB2">
        <w:t>.</w:t>
      </w:r>
    </w:p>
    <w:p w:rsidR="005930FC" w:rsidRPr="00B97CB2" w:rsidRDefault="005930FC" w:rsidP="00B97CB2">
      <w:pPr>
        <w:pStyle w:val="Heading3"/>
        <w:numPr>
          <w:ilvl w:val="0"/>
          <w:numId w:val="85"/>
        </w:numPr>
        <w:tabs>
          <w:tab w:val="left" w:pos="360"/>
        </w:tabs>
        <w:spacing w:before="60"/>
        <w:ind w:hanging="4320"/>
        <w:rPr>
          <w:color w:val="000000"/>
          <w:sz w:val="26"/>
          <w:lang w:val="vi-VN"/>
        </w:rPr>
      </w:pPr>
      <w:bookmarkStart w:id="599" w:name="_Toc508021287"/>
      <w:r w:rsidRPr="00B97CB2">
        <w:rPr>
          <w:color w:val="000000"/>
          <w:sz w:val="26"/>
          <w:lang w:val="vi-VN"/>
        </w:rPr>
        <w:t>Phạm vi điều chỉnh</w:t>
      </w:r>
      <w:bookmarkEnd w:id="599"/>
    </w:p>
    <w:p w:rsidR="005930FC" w:rsidRPr="00B97CB2" w:rsidRDefault="005930FC" w:rsidP="005930FC">
      <w:pPr>
        <w:ind w:left="360"/>
        <w:jc w:val="both"/>
        <w:rPr>
          <w:b w:val="0"/>
          <w:color w:val="000000"/>
          <w:sz w:val="26"/>
          <w:szCs w:val="26"/>
          <w:lang w:val="vi-VN"/>
        </w:rPr>
      </w:pPr>
      <w:r w:rsidRPr="00B97CB2">
        <w:rPr>
          <w:b w:val="0"/>
          <w:color w:val="000000"/>
          <w:sz w:val="26"/>
          <w:szCs w:val="26"/>
          <w:lang w:val="vi-VN"/>
        </w:rPr>
        <w:t>1. Phụ lục này quy định về đánh giá hàng năm đối với hoạt động, khen thưởng và kỷ luật đối với thành viên Hội đồng quản trị, thàn</w:t>
      </w:r>
      <w:r w:rsidR="00C50CE7" w:rsidRPr="00B97CB2">
        <w:rPr>
          <w:b w:val="0"/>
          <w:color w:val="000000"/>
          <w:sz w:val="26"/>
          <w:szCs w:val="26"/>
          <w:lang w:val="vi-VN"/>
        </w:rPr>
        <w:t xml:space="preserve">h viên Ban kiểm soát, Giám đốc </w:t>
      </w:r>
      <w:r w:rsidRPr="00B97CB2">
        <w:rPr>
          <w:b w:val="0"/>
          <w:color w:val="000000"/>
          <w:sz w:val="26"/>
          <w:szCs w:val="26"/>
          <w:lang w:val="vi-VN"/>
        </w:rPr>
        <w:t xml:space="preserve">và </w:t>
      </w:r>
      <w:r w:rsidR="00C02B92" w:rsidRPr="00B97CB2">
        <w:rPr>
          <w:b w:val="0"/>
          <w:color w:val="000000"/>
          <w:sz w:val="26"/>
          <w:szCs w:val="26"/>
        </w:rPr>
        <w:t>người điều hành</w:t>
      </w:r>
      <w:r w:rsidRPr="00B97CB2">
        <w:rPr>
          <w:b w:val="0"/>
          <w:color w:val="000000"/>
          <w:sz w:val="26"/>
          <w:szCs w:val="26"/>
          <w:lang w:val="vi-VN"/>
        </w:rPr>
        <w:t xml:space="preserve"> khác, bao gồm nội dung chính sau:</w:t>
      </w:r>
    </w:p>
    <w:p w:rsidR="005930FC" w:rsidRPr="00B97CB2" w:rsidRDefault="005930FC" w:rsidP="005930FC">
      <w:pPr>
        <w:ind w:left="360"/>
        <w:jc w:val="both"/>
        <w:rPr>
          <w:b w:val="0"/>
          <w:color w:val="000000"/>
          <w:sz w:val="26"/>
          <w:szCs w:val="26"/>
          <w:lang w:val="vi-VN"/>
        </w:rPr>
      </w:pPr>
      <w:r w:rsidRPr="00B97CB2">
        <w:rPr>
          <w:b w:val="0"/>
          <w:color w:val="000000"/>
          <w:sz w:val="26"/>
          <w:szCs w:val="26"/>
          <w:lang w:val="vi-VN"/>
        </w:rPr>
        <w:t>a)</w:t>
      </w:r>
      <w:r w:rsidRPr="00B97CB2">
        <w:rPr>
          <w:b w:val="0"/>
          <w:color w:val="000000"/>
          <w:sz w:val="26"/>
          <w:szCs w:val="26"/>
          <w:lang w:val="vi-VN"/>
        </w:rPr>
        <w:tab/>
        <w:t>Đánh giá hoạt động;</w:t>
      </w:r>
    </w:p>
    <w:p w:rsidR="005930FC" w:rsidRPr="00B97CB2" w:rsidRDefault="00C50CE7" w:rsidP="005930FC">
      <w:pPr>
        <w:ind w:left="360"/>
        <w:jc w:val="both"/>
        <w:rPr>
          <w:b w:val="0"/>
          <w:color w:val="000000"/>
          <w:sz w:val="26"/>
          <w:szCs w:val="26"/>
          <w:lang w:val="vi-VN"/>
        </w:rPr>
      </w:pPr>
      <w:r w:rsidRPr="00B97CB2">
        <w:rPr>
          <w:b w:val="0"/>
          <w:color w:val="000000"/>
          <w:sz w:val="26"/>
          <w:szCs w:val="26"/>
          <w:lang w:val="vi-VN"/>
        </w:rPr>
        <w:t>b</w:t>
      </w:r>
      <w:r w:rsidR="005930FC" w:rsidRPr="00B97CB2">
        <w:rPr>
          <w:b w:val="0"/>
          <w:color w:val="000000"/>
          <w:sz w:val="26"/>
          <w:szCs w:val="26"/>
          <w:lang w:val="vi-VN"/>
        </w:rPr>
        <w:t>)</w:t>
      </w:r>
      <w:r w:rsidR="005930FC" w:rsidRPr="00B97CB2">
        <w:rPr>
          <w:b w:val="0"/>
          <w:color w:val="000000"/>
          <w:sz w:val="26"/>
          <w:szCs w:val="26"/>
          <w:lang w:val="vi-VN"/>
        </w:rPr>
        <w:tab/>
        <w:t>Khen thưởng;</w:t>
      </w:r>
    </w:p>
    <w:p w:rsidR="005930FC" w:rsidRPr="00B97CB2" w:rsidRDefault="00C50CE7" w:rsidP="005930FC">
      <w:pPr>
        <w:ind w:left="360"/>
        <w:jc w:val="both"/>
        <w:rPr>
          <w:b w:val="0"/>
          <w:color w:val="000000"/>
          <w:sz w:val="26"/>
          <w:szCs w:val="26"/>
          <w:lang w:val="vi-VN"/>
        </w:rPr>
      </w:pPr>
      <w:r w:rsidRPr="00B97CB2">
        <w:rPr>
          <w:b w:val="0"/>
          <w:color w:val="000000"/>
          <w:sz w:val="26"/>
          <w:szCs w:val="26"/>
          <w:lang w:val="vi-VN"/>
        </w:rPr>
        <w:t>c</w:t>
      </w:r>
      <w:r w:rsidR="005930FC" w:rsidRPr="00B97CB2">
        <w:rPr>
          <w:b w:val="0"/>
          <w:color w:val="000000"/>
          <w:sz w:val="26"/>
          <w:szCs w:val="26"/>
          <w:lang w:val="vi-VN"/>
        </w:rPr>
        <w:t>)</w:t>
      </w:r>
      <w:r w:rsidR="005930FC" w:rsidRPr="00B97CB2">
        <w:rPr>
          <w:b w:val="0"/>
          <w:color w:val="000000"/>
          <w:sz w:val="26"/>
          <w:szCs w:val="26"/>
          <w:lang w:val="vi-VN"/>
        </w:rPr>
        <w:tab/>
        <w:t>Kỷ luật;</w:t>
      </w:r>
    </w:p>
    <w:p w:rsidR="005930FC" w:rsidRPr="00B97CB2" w:rsidRDefault="005930FC" w:rsidP="00C50CE7">
      <w:pPr>
        <w:ind w:left="360"/>
        <w:jc w:val="both"/>
        <w:rPr>
          <w:b w:val="0"/>
          <w:color w:val="000000"/>
          <w:sz w:val="26"/>
          <w:szCs w:val="26"/>
          <w:lang w:val="vi-VN"/>
        </w:rPr>
      </w:pPr>
      <w:r w:rsidRPr="00B97CB2">
        <w:rPr>
          <w:b w:val="0"/>
          <w:color w:val="000000"/>
          <w:sz w:val="26"/>
          <w:szCs w:val="26"/>
          <w:lang w:val="vi-VN"/>
        </w:rPr>
        <w:t>2.</w:t>
      </w:r>
      <w:r w:rsidRPr="00B97CB2">
        <w:rPr>
          <w:b w:val="0"/>
          <w:color w:val="000000"/>
          <w:sz w:val="26"/>
          <w:szCs w:val="26"/>
          <w:lang w:val="vi-VN"/>
        </w:rPr>
        <w:tab/>
        <w:t xml:space="preserve">Công ty ban hành qui định trên cơ sở tuân thủ đầy đủ về đánh giá hàng năm đối với hoạt động, khen thưởng và kỷ luật đối với thành viên Hội đồng quản trị, thành viên Ban kiểm soát, Giám đốc </w:t>
      </w:r>
      <w:r w:rsidR="00C02B92" w:rsidRPr="00B97CB2">
        <w:rPr>
          <w:b w:val="0"/>
          <w:color w:val="000000"/>
          <w:sz w:val="26"/>
          <w:szCs w:val="26"/>
        </w:rPr>
        <w:t xml:space="preserve"> </w:t>
      </w:r>
      <w:r w:rsidRPr="00B97CB2">
        <w:rPr>
          <w:b w:val="0"/>
          <w:color w:val="000000"/>
          <w:sz w:val="26"/>
          <w:szCs w:val="26"/>
          <w:lang w:val="vi-VN"/>
        </w:rPr>
        <w:t xml:space="preserve">điều hành và </w:t>
      </w:r>
      <w:r w:rsidR="00C02B92" w:rsidRPr="00B97CB2">
        <w:rPr>
          <w:b w:val="0"/>
          <w:color w:val="000000"/>
          <w:sz w:val="26"/>
          <w:szCs w:val="26"/>
        </w:rPr>
        <w:t>người điều hành</w:t>
      </w:r>
      <w:r w:rsidRPr="00B97CB2">
        <w:rPr>
          <w:b w:val="0"/>
          <w:color w:val="000000"/>
          <w:sz w:val="26"/>
          <w:szCs w:val="26"/>
          <w:lang w:val="vi-VN"/>
        </w:rPr>
        <w:t xml:space="preserve"> khác theo quy định của pháp luật, Điều lệ Công ty và các quy định nội bộ của Công ty.</w:t>
      </w:r>
    </w:p>
    <w:p w:rsidR="005930FC" w:rsidRPr="00B97CB2" w:rsidRDefault="005930FC" w:rsidP="00B97CB2">
      <w:pPr>
        <w:pStyle w:val="Heading3"/>
        <w:numPr>
          <w:ilvl w:val="0"/>
          <w:numId w:val="85"/>
        </w:numPr>
        <w:tabs>
          <w:tab w:val="left" w:pos="360"/>
        </w:tabs>
        <w:spacing w:before="60"/>
        <w:ind w:hanging="4320"/>
        <w:jc w:val="both"/>
        <w:rPr>
          <w:color w:val="000000"/>
          <w:sz w:val="26"/>
          <w:lang w:val="vi-VN"/>
        </w:rPr>
      </w:pPr>
      <w:bookmarkStart w:id="600" w:name="_Toc508021288"/>
      <w:r w:rsidRPr="00B97CB2">
        <w:rPr>
          <w:color w:val="000000"/>
          <w:sz w:val="26"/>
          <w:lang w:val="vi-VN"/>
        </w:rPr>
        <w:t>Đối tượng áp dụng</w:t>
      </w:r>
      <w:bookmarkEnd w:id="600"/>
      <w:r w:rsidRPr="00B97CB2">
        <w:rPr>
          <w:color w:val="000000"/>
          <w:sz w:val="26"/>
          <w:lang w:val="vi-VN"/>
        </w:rPr>
        <w:t xml:space="preserve"> </w:t>
      </w:r>
    </w:p>
    <w:p w:rsidR="005930FC" w:rsidRPr="00B97CB2" w:rsidRDefault="005930FC" w:rsidP="00C50CE7">
      <w:pPr>
        <w:ind w:left="360"/>
        <w:jc w:val="both"/>
        <w:rPr>
          <w:b w:val="0"/>
          <w:color w:val="000000"/>
          <w:sz w:val="26"/>
          <w:szCs w:val="26"/>
          <w:lang w:val="vi-VN"/>
        </w:rPr>
      </w:pPr>
      <w:r w:rsidRPr="00B97CB2">
        <w:rPr>
          <w:b w:val="0"/>
          <w:color w:val="000000"/>
          <w:sz w:val="26"/>
          <w:szCs w:val="26"/>
          <w:lang w:val="vi-VN"/>
        </w:rPr>
        <w:t xml:space="preserve">Quy định này áp dụng đối với các tổ chức, cá nhân có liên quan đến việc đánh giá hàng năm đối với hoạt động, khen thưởng và kỷ luật đối với thành viên Hội đồng quản trị, thành viên Ban kiểm soát, Giám đốc  điều hành và </w:t>
      </w:r>
      <w:r w:rsidR="00C02B92" w:rsidRPr="00B97CB2">
        <w:rPr>
          <w:b w:val="0"/>
          <w:color w:val="000000"/>
          <w:sz w:val="26"/>
          <w:szCs w:val="26"/>
        </w:rPr>
        <w:t>người điều hành</w:t>
      </w:r>
      <w:r w:rsidRPr="00B97CB2">
        <w:rPr>
          <w:b w:val="0"/>
          <w:color w:val="000000"/>
          <w:sz w:val="26"/>
          <w:szCs w:val="26"/>
          <w:lang w:val="vi-VN"/>
        </w:rPr>
        <w:t xml:space="preserve"> khác.</w:t>
      </w:r>
    </w:p>
    <w:p w:rsidR="003A7C8B" w:rsidRPr="00B97CB2" w:rsidRDefault="003A7C8B" w:rsidP="00B97CB2">
      <w:pPr>
        <w:pStyle w:val="Heading3"/>
        <w:numPr>
          <w:ilvl w:val="0"/>
          <w:numId w:val="85"/>
        </w:numPr>
        <w:tabs>
          <w:tab w:val="left" w:pos="360"/>
        </w:tabs>
        <w:spacing w:before="60"/>
        <w:ind w:hanging="4320"/>
        <w:rPr>
          <w:color w:val="000000"/>
          <w:sz w:val="26"/>
        </w:rPr>
      </w:pPr>
      <w:bookmarkStart w:id="601" w:name="_Toc508021289"/>
      <w:r w:rsidRPr="00B97CB2">
        <w:rPr>
          <w:color w:val="000000"/>
          <w:sz w:val="26"/>
        </w:rPr>
        <w:t>Phạm vi điều chỉnh</w:t>
      </w:r>
      <w:bookmarkEnd w:id="601"/>
    </w:p>
    <w:p w:rsidR="003A7C8B" w:rsidRPr="00B97CB2" w:rsidRDefault="003A7C8B" w:rsidP="00FF3EAF">
      <w:pPr>
        <w:pStyle w:val="TOC2"/>
      </w:pPr>
      <w:r w:rsidRPr="00B97CB2">
        <w:t xml:space="preserve">1. Phụ lục này quy định về đánh giá hàng năm đối với hoạt động, khen thưởng và kỷ luật đối với thành viên Hội đồng quản trị, thành viên Ban kiểm soát, Giám đốc  điều hành và </w:t>
      </w:r>
      <w:r w:rsidR="00C02B92" w:rsidRPr="00B97CB2">
        <w:t>người diều hành</w:t>
      </w:r>
      <w:r w:rsidRPr="00B97CB2">
        <w:t xml:space="preserve"> khác, bao gồm nội dung chính sau:</w:t>
      </w:r>
    </w:p>
    <w:p w:rsidR="003A7C8B" w:rsidRPr="00B97CB2" w:rsidRDefault="003A7C8B" w:rsidP="00FF3EAF">
      <w:pPr>
        <w:pStyle w:val="TOC2"/>
      </w:pPr>
      <w:r w:rsidRPr="00B97CB2">
        <w:t>a)</w:t>
      </w:r>
      <w:r w:rsidRPr="00B97CB2">
        <w:tab/>
        <w:t>Đánh giá hoạt động;</w:t>
      </w:r>
    </w:p>
    <w:p w:rsidR="003A7C8B" w:rsidRPr="00B97CB2" w:rsidRDefault="00204FF8" w:rsidP="00FF3EAF">
      <w:pPr>
        <w:pStyle w:val="TOC2"/>
      </w:pPr>
      <w:r w:rsidRPr="00B97CB2">
        <w:rPr>
          <w:lang w:val="en-US"/>
        </w:rPr>
        <w:t>b</w:t>
      </w:r>
      <w:r w:rsidR="003A7C8B" w:rsidRPr="00B97CB2">
        <w:t>)</w:t>
      </w:r>
      <w:r w:rsidR="003A7C8B" w:rsidRPr="00B97CB2">
        <w:tab/>
        <w:t>Khen thưởng;</w:t>
      </w:r>
    </w:p>
    <w:p w:rsidR="003A7C8B" w:rsidRPr="00B97CB2" w:rsidRDefault="00204FF8" w:rsidP="00FF3EAF">
      <w:pPr>
        <w:pStyle w:val="TOC2"/>
      </w:pPr>
      <w:r w:rsidRPr="00B97CB2">
        <w:rPr>
          <w:lang w:val="en-US"/>
        </w:rPr>
        <w:lastRenderedPageBreak/>
        <w:t>c</w:t>
      </w:r>
      <w:r w:rsidR="003A7C8B" w:rsidRPr="00B97CB2">
        <w:t>)</w:t>
      </w:r>
      <w:r w:rsidR="003A7C8B" w:rsidRPr="00B97CB2">
        <w:tab/>
        <w:t>Kỷ luật;</w:t>
      </w:r>
    </w:p>
    <w:p w:rsidR="003A7C8B" w:rsidRPr="00B97CB2" w:rsidRDefault="003A7C8B" w:rsidP="00FF3EAF">
      <w:pPr>
        <w:pStyle w:val="TOC2"/>
      </w:pPr>
      <w:r w:rsidRPr="00B97CB2">
        <w:t>2.</w:t>
      </w:r>
      <w:r w:rsidRPr="00B97CB2">
        <w:tab/>
        <w:t xml:space="preserve">Công ty ban hành qui định trên cơ sở tuân thủ đầy đủ về đánh giá hàng năm đối với hoạt động, khen thưởng và kỷ luật đối với thành viên Hội đồng quản trị, thành viên Ban kiểm soát, Giám đốc điều hành và </w:t>
      </w:r>
      <w:r w:rsidR="00C02B92" w:rsidRPr="00B97CB2">
        <w:t>người điều hành</w:t>
      </w:r>
      <w:r w:rsidRPr="00B97CB2">
        <w:t xml:space="preserve"> khác theo quy định của pháp luật, Điều lệ Công ty và các quy định nội bộ của Công ty.</w:t>
      </w:r>
    </w:p>
    <w:p w:rsidR="003A7C8B" w:rsidRPr="00B97CB2" w:rsidRDefault="003A7C8B" w:rsidP="00B97CB2">
      <w:pPr>
        <w:pStyle w:val="Heading3"/>
        <w:numPr>
          <w:ilvl w:val="0"/>
          <w:numId w:val="85"/>
        </w:numPr>
        <w:tabs>
          <w:tab w:val="left" w:pos="360"/>
        </w:tabs>
        <w:spacing w:before="60"/>
        <w:ind w:hanging="4320"/>
        <w:rPr>
          <w:color w:val="000000"/>
          <w:sz w:val="26"/>
        </w:rPr>
      </w:pPr>
      <w:bookmarkStart w:id="602" w:name="_Toc508021290"/>
      <w:r w:rsidRPr="00B97CB2">
        <w:rPr>
          <w:color w:val="000000"/>
          <w:sz w:val="26"/>
        </w:rPr>
        <w:t>Đối tượng áp dụng</w:t>
      </w:r>
      <w:bookmarkEnd w:id="602"/>
      <w:r w:rsidRPr="00B97CB2">
        <w:rPr>
          <w:color w:val="000000"/>
          <w:sz w:val="26"/>
        </w:rPr>
        <w:t xml:space="preserve"> </w:t>
      </w:r>
    </w:p>
    <w:p w:rsidR="003A7C8B" w:rsidRPr="00B97CB2" w:rsidRDefault="003A7C8B" w:rsidP="00FF3EAF">
      <w:pPr>
        <w:pStyle w:val="TOC2"/>
      </w:pPr>
      <w:r w:rsidRPr="00B97CB2">
        <w:t xml:space="preserve">Quy định này áp dụng đối với các tổ chức, cá nhân có liên quan đến việc đánh giá hàng năm đối với hoạt động, khen thưởng và kỷ luật đối với thành viên Hội đồng quản trị, thành viên Ban kiểm soát, Giám đốc  điều hành và </w:t>
      </w:r>
      <w:r w:rsidR="00C02B92" w:rsidRPr="00B97CB2">
        <w:t>người điều hành</w:t>
      </w:r>
      <w:r w:rsidRPr="00B97CB2">
        <w:t xml:space="preserve"> khác.</w:t>
      </w:r>
    </w:p>
    <w:p w:rsidR="00513FD2" w:rsidRPr="00B97CB2" w:rsidRDefault="00513FD2" w:rsidP="00B97CB2">
      <w:pPr>
        <w:pStyle w:val="Heading3"/>
        <w:numPr>
          <w:ilvl w:val="0"/>
          <w:numId w:val="85"/>
        </w:numPr>
        <w:tabs>
          <w:tab w:val="left" w:pos="360"/>
        </w:tabs>
        <w:spacing w:before="60"/>
        <w:ind w:hanging="4320"/>
        <w:rPr>
          <w:color w:val="000000"/>
          <w:sz w:val="26"/>
        </w:rPr>
      </w:pPr>
      <w:bookmarkStart w:id="603" w:name="_Toc500504450"/>
      <w:bookmarkStart w:id="604" w:name="_Toc505892321"/>
      <w:bookmarkStart w:id="605" w:name="_Toc508021291"/>
      <w:r w:rsidRPr="00B97CB2">
        <w:rPr>
          <w:color w:val="000000"/>
          <w:sz w:val="26"/>
        </w:rPr>
        <w:t>Đánh giá hoạt động</w:t>
      </w:r>
      <w:bookmarkEnd w:id="603"/>
      <w:bookmarkEnd w:id="604"/>
      <w:bookmarkEnd w:id="605"/>
      <w:r w:rsidRPr="00B97CB2">
        <w:rPr>
          <w:color w:val="000000"/>
          <w:sz w:val="26"/>
        </w:rPr>
        <w:t xml:space="preserve"> </w:t>
      </w:r>
    </w:p>
    <w:p w:rsidR="00513FD2" w:rsidRPr="00B97CB2" w:rsidRDefault="00513FD2" w:rsidP="00521A7F">
      <w:pPr>
        <w:numPr>
          <w:ilvl w:val="0"/>
          <w:numId w:val="61"/>
        </w:numPr>
        <w:tabs>
          <w:tab w:val="left" w:pos="284"/>
        </w:tabs>
        <w:spacing w:beforeLines="60" w:line="269" w:lineRule="auto"/>
        <w:ind w:left="360" w:firstLine="0"/>
        <w:jc w:val="both"/>
        <w:rPr>
          <w:b w:val="0"/>
          <w:color w:val="000000"/>
          <w:sz w:val="26"/>
          <w:szCs w:val="26"/>
        </w:rPr>
      </w:pPr>
      <w:r w:rsidRPr="00B97CB2">
        <w:rPr>
          <w:b w:val="0"/>
          <w:color w:val="000000"/>
          <w:sz w:val="26"/>
          <w:szCs w:val="26"/>
        </w:rPr>
        <w:t>Hằng năm, căn cứ vào chức năng, nhiệm vụ được phân công, Hội đồng quản trị tổ chức đánh giá mức độ hoàn thành nhiệm vụ phân công của từng t</w:t>
      </w:r>
      <w:r w:rsidR="00C50CE7" w:rsidRPr="00B97CB2">
        <w:rPr>
          <w:b w:val="0"/>
          <w:color w:val="000000"/>
          <w:sz w:val="26"/>
          <w:szCs w:val="26"/>
        </w:rPr>
        <w:t>hành viên Hội đồng quản trị.</w:t>
      </w:r>
    </w:p>
    <w:p w:rsidR="00513FD2" w:rsidRPr="00B97CB2" w:rsidRDefault="00513FD2" w:rsidP="00521A7F">
      <w:pPr>
        <w:numPr>
          <w:ilvl w:val="0"/>
          <w:numId w:val="61"/>
        </w:numPr>
        <w:tabs>
          <w:tab w:val="left" w:pos="284"/>
        </w:tabs>
        <w:spacing w:beforeLines="60" w:line="269" w:lineRule="auto"/>
        <w:ind w:left="360" w:firstLine="0"/>
        <w:jc w:val="both"/>
        <w:rPr>
          <w:b w:val="0"/>
          <w:color w:val="000000"/>
          <w:sz w:val="26"/>
          <w:szCs w:val="26"/>
        </w:rPr>
      </w:pPr>
      <w:r w:rsidRPr="00B97CB2">
        <w:rPr>
          <w:b w:val="0"/>
          <w:color w:val="000000"/>
          <w:sz w:val="26"/>
          <w:szCs w:val="26"/>
        </w:rPr>
        <w:t>Trưởng ban kiểm soát tổ chức đánh giá mức độ hoàn thành nhiệm vụ phân công của từng Kiểm soát viên.</w:t>
      </w:r>
    </w:p>
    <w:p w:rsidR="00513FD2" w:rsidRPr="00B97CB2" w:rsidRDefault="00513FD2" w:rsidP="00521A7F">
      <w:pPr>
        <w:numPr>
          <w:ilvl w:val="0"/>
          <w:numId w:val="61"/>
        </w:numPr>
        <w:tabs>
          <w:tab w:val="left" w:pos="284"/>
        </w:tabs>
        <w:spacing w:beforeLines="60" w:line="269" w:lineRule="auto"/>
        <w:ind w:left="360" w:firstLine="0"/>
        <w:jc w:val="both"/>
        <w:rPr>
          <w:b w:val="0"/>
          <w:color w:val="000000"/>
          <w:sz w:val="26"/>
          <w:szCs w:val="26"/>
        </w:rPr>
      </w:pPr>
      <w:r w:rsidRPr="00B97CB2">
        <w:rPr>
          <w:b w:val="0"/>
          <w:color w:val="000000"/>
          <w:sz w:val="26"/>
          <w:szCs w:val="26"/>
        </w:rPr>
        <w:t xml:space="preserve"> </w:t>
      </w:r>
      <w:r w:rsidR="00655025" w:rsidRPr="00B97CB2">
        <w:rPr>
          <w:b w:val="0"/>
          <w:color w:val="000000"/>
          <w:sz w:val="26"/>
          <w:szCs w:val="26"/>
        </w:rPr>
        <w:t xml:space="preserve">Giám đốc </w:t>
      </w:r>
      <w:r w:rsidRPr="00B97CB2">
        <w:rPr>
          <w:b w:val="0"/>
          <w:color w:val="000000"/>
          <w:sz w:val="26"/>
          <w:szCs w:val="26"/>
        </w:rPr>
        <w:t xml:space="preserve">chủ trì công tác đánh giá mức độ hoàn thành nhiệm vụ phân công của các </w:t>
      </w:r>
      <w:r w:rsidR="00647C2B" w:rsidRPr="00B97CB2">
        <w:rPr>
          <w:b w:val="0"/>
          <w:color w:val="000000"/>
          <w:sz w:val="26"/>
          <w:szCs w:val="26"/>
        </w:rPr>
        <w:t>người điều hành</w:t>
      </w:r>
      <w:r w:rsidRPr="00B97CB2">
        <w:rPr>
          <w:b w:val="0"/>
          <w:color w:val="000000"/>
          <w:sz w:val="26"/>
          <w:szCs w:val="26"/>
        </w:rPr>
        <w:t xml:space="preserve"> khác.</w:t>
      </w:r>
    </w:p>
    <w:p w:rsidR="00513FD2" w:rsidRPr="00B97CB2" w:rsidRDefault="00513FD2" w:rsidP="00B97CB2">
      <w:pPr>
        <w:pStyle w:val="Heading3"/>
        <w:numPr>
          <w:ilvl w:val="0"/>
          <w:numId w:val="85"/>
        </w:numPr>
        <w:tabs>
          <w:tab w:val="left" w:pos="360"/>
        </w:tabs>
        <w:spacing w:before="60"/>
        <w:ind w:left="360" w:firstLine="0"/>
        <w:rPr>
          <w:color w:val="000000"/>
          <w:sz w:val="26"/>
        </w:rPr>
      </w:pPr>
      <w:bookmarkStart w:id="606" w:name="_Toc500504451"/>
      <w:bookmarkStart w:id="607" w:name="_Toc505892322"/>
      <w:bookmarkStart w:id="608" w:name="_Toc508021292"/>
      <w:r w:rsidRPr="00B97CB2">
        <w:rPr>
          <w:color w:val="000000"/>
          <w:sz w:val="26"/>
        </w:rPr>
        <w:t>Khen thường</w:t>
      </w:r>
      <w:bookmarkEnd w:id="606"/>
      <w:bookmarkEnd w:id="607"/>
      <w:bookmarkEnd w:id="608"/>
    </w:p>
    <w:p w:rsidR="00513FD2" w:rsidRPr="00B97CB2" w:rsidRDefault="00513FD2" w:rsidP="00521A7F">
      <w:pPr>
        <w:numPr>
          <w:ilvl w:val="0"/>
          <w:numId w:val="62"/>
        </w:numPr>
        <w:tabs>
          <w:tab w:val="left" w:pos="284"/>
        </w:tabs>
        <w:spacing w:beforeLines="60" w:line="269" w:lineRule="auto"/>
        <w:ind w:left="360" w:firstLine="0"/>
        <w:jc w:val="both"/>
        <w:rPr>
          <w:b w:val="0"/>
          <w:color w:val="000000"/>
          <w:sz w:val="26"/>
          <w:szCs w:val="26"/>
        </w:rPr>
      </w:pPr>
      <w:r w:rsidRPr="00B97CB2">
        <w:rPr>
          <w:b w:val="0"/>
          <w:color w:val="000000"/>
          <w:sz w:val="26"/>
          <w:szCs w:val="26"/>
        </w:rPr>
        <w:t>Hằng năm, căn cứ vào kết quả đánh giá của Hội đồng quản trị, Trưởng ban kiểm soát,</w:t>
      </w:r>
      <w:r w:rsidR="00655025" w:rsidRPr="00B97CB2">
        <w:rPr>
          <w:b w:val="0"/>
          <w:color w:val="000000"/>
          <w:sz w:val="26"/>
          <w:szCs w:val="26"/>
        </w:rPr>
        <w:t xml:space="preserve"> Giám đốc</w:t>
      </w:r>
      <w:r w:rsidRPr="00B97CB2">
        <w:rPr>
          <w:b w:val="0"/>
          <w:color w:val="000000"/>
          <w:sz w:val="26"/>
          <w:szCs w:val="26"/>
        </w:rPr>
        <w:t xml:space="preserve">,  trình Hội đồng quản trị đề xuất mức khen thưởng đối với cá nhân theo mức độ hoàn thành nhiệm vụ. </w:t>
      </w:r>
    </w:p>
    <w:p w:rsidR="00513FD2" w:rsidRPr="00B97CB2" w:rsidRDefault="00513FD2" w:rsidP="00521A7F">
      <w:pPr>
        <w:numPr>
          <w:ilvl w:val="0"/>
          <w:numId w:val="62"/>
        </w:numPr>
        <w:tabs>
          <w:tab w:val="left" w:pos="284"/>
        </w:tabs>
        <w:spacing w:beforeLines="60" w:line="269" w:lineRule="auto"/>
        <w:ind w:left="360" w:firstLine="0"/>
        <w:jc w:val="both"/>
        <w:rPr>
          <w:b w:val="0"/>
          <w:color w:val="000000"/>
          <w:sz w:val="26"/>
          <w:szCs w:val="26"/>
        </w:rPr>
      </w:pPr>
      <w:r w:rsidRPr="00B97CB2">
        <w:rPr>
          <w:b w:val="0"/>
          <w:color w:val="000000"/>
          <w:sz w:val="26"/>
          <w:szCs w:val="26"/>
        </w:rPr>
        <w:t xml:space="preserve">Khen thưởng cho thành viên Hội </w:t>
      </w:r>
      <w:r w:rsidR="00655025" w:rsidRPr="00B97CB2">
        <w:rPr>
          <w:b w:val="0"/>
          <w:color w:val="000000"/>
          <w:sz w:val="26"/>
          <w:szCs w:val="26"/>
        </w:rPr>
        <w:t xml:space="preserve">đồng quản trị, Kiểm soát viên, Giám đốc </w:t>
      </w:r>
      <w:r w:rsidRPr="00B97CB2">
        <w:rPr>
          <w:b w:val="0"/>
          <w:color w:val="000000"/>
          <w:sz w:val="26"/>
          <w:szCs w:val="26"/>
        </w:rPr>
        <w:t xml:space="preserve">sẽ do Hội đồng quản trị trình Đại hội đồng cổ đông thông qua tại Đại hội hằng năm. Khen thưởng cho các </w:t>
      </w:r>
      <w:r w:rsidR="00D57357" w:rsidRPr="00B97CB2">
        <w:rPr>
          <w:b w:val="0"/>
          <w:color w:val="000000"/>
          <w:sz w:val="26"/>
          <w:szCs w:val="26"/>
        </w:rPr>
        <w:t>người điều hành</w:t>
      </w:r>
      <w:r w:rsidRPr="00B97CB2">
        <w:rPr>
          <w:b w:val="0"/>
          <w:color w:val="000000"/>
          <w:sz w:val="26"/>
          <w:szCs w:val="26"/>
        </w:rPr>
        <w:t xml:space="preserve"> khác sẽ do Hội đồng quản trị quyết định.</w:t>
      </w:r>
    </w:p>
    <w:p w:rsidR="00513FD2" w:rsidRPr="00B97CB2" w:rsidRDefault="00513FD2" w:rsidP="00521A7F">
      <w:pPr>
        <w:numPr>
          <w:ilvl w:val="0"/>
          <w:numId w:val="62"/>
        </w:numPr>
        <w:tabs>
          <w:tab w:val="left" w:pos="284"/>
        </w:tabs>
        <w:spacing w:beforeLines="60" w:line="269" w:lineRule="auto"/>
        <w:ind w:left="360" w:firstLine="0"/>
        <w:jc w:val="both"/>
        <w:rPr>
          <w:b w:val="0"/>
          <w:color w:val="000000"/>
          <w:sz w:val="26"/>
          <w:szCs w:val="26"/>
        </w:rPr>
      </w:pPr>
      <w:r w:rsidRPr="00B97CB2">
        <w:rPr>
          <w:b w:val="0"/>
          <w:color w:val="000000"/>
          <w:sz w:val="26"/>
          <w:szCs w:val="26"/>
        </w:rPr>
        <w:t>Chế độ khen thưởng:</w:t>
      </w:r>
    </w:p>
    <w:p w:rsidR="00513FD2" w:rsidRPr="00B97CB2" w:rsidRDefault="00513FD2" w:rsidP="00521A7F">
      <w:pPr>
        <w:numPr>
          <w:ilvl w:val="0"/>
          <w:numId w:val="63"/>
        </w:numPr>
        <w:tabs>
          <w:tab w:val="left" w:pos="284"/>
        </w:tabs>
        <w:spacing w:beforeLines="60" w:line="269" w:lineRule="auto"/>
        <w:ind w:left="360" w:firstLine="0"/>
        <w:jc w:val="both"/>
        <w:rPr>
          <w:b w:val="0"/>
          <w:color w:val="000000"/>
          <w:sz w:val="26"/>
          <w:szCs w:val="26"/>
        </w:rPr>
      </w:pPr>
      <w:r w:rsidRPr="00B97CB2">
        <w:rPr>
          <w:b w:val="0"/>
          <w:color w:val="000000"/>
          <w:sz w:val="26"/>
          <w:szCs w:val="26"/>
        </w:rPr>
        <w:t>Bằng tiền;</w:t>
      </w:r>
    </w:p>
    <w:p w:rsidR="00513FD2" w:rsidRPr="00B97CB2" w:rsidRDefault="00513FD2" w:rsidP="00521A7F">
      <w:pPr>
        <w:numPr>
          <w:ilvl w:val="0"/>
          <w:numId w:val="63"/>
        </w:numPr>
        <w:tabs>
          <w:tab w:val="left" w:pos="284"/>
        </w:tabs>
        <w:spacing w:beforeLines="60" w:line="269" w:lineRule="auto"/>
        <w:ind w:left="360" w:firstLine="0"/>
        <w:jc w:val="both"/>
        <w:rPr>
          <w:b w:val="0"/>
          <w:color w:val="000000"/>
          <w:sz w:val="26"/>
          <w:szCs w:val="26"/>
        </w:rPr>
      </w:pPr>
      <w:r w:rsidRPr="00B97CB2">
        <w:rPr>
          <w:b w:val="0"/>
          <w:color w:val="000000"/>
          <w:sz w:val="26"/>
          <w:szCs w:val="26"/>
        </w:rPr>
        <w:t>Bằng cổ phiếu theo chương trình lựa chọn cho cán bộ công nhiên viên (nếu có).</w:t>
      </w:r>
    </w:p>
    <w:p w:rsidR="00513FD2" w:rsidRPr="00B97CB2" w:rsidRDefault="00513FD2" w:rsidP="00521A7F">
      <w:pPr>
        <w:numPr>
          <w:ilvl w:val="0"/>
          <w:numId w:val="62"/>
        </w:numPr>
        <w:tabs>
          <w:tab w:val="left" w:pos="284"/>
        </w:tabs>
        <w:spacing w:beforeLines="60" w:line="269" w:lineRule="auto"/>
        <w:ind w:left="360" w:firstLine="0"/>
        <w:jc w:val="both"/>
        <w:rPr>
          <w:b w:val="0"/>
          <w:color w:val="000000"/>
          <w:sz w:val="26"/>
          <w:szCs w:val="26"/>
        </w:rPr>
      </w:pPr>
      <w:r w:rsidRPr="00B97CB2">
        <w:rPr>
          <w:b w:val="0"/>
          <w:color w:val="000000"/>
          <w:sz w:val="26"/>
          <w:szCs w:val="26"/>
        </w:rPr>
        <w:t>Nguồn kinh phí khen thưởng được trích từ Quỹ khen thưởng Công ty và các nguồn hợp pháp khác.</w:t>
      </w:r>
    </w:p>
    <w:p w:rsidR="00513FD2" w:rsidRPr="00B97CB2" w:rsidRDefault="00513FD2" w:rsidP="00521A7F">
      <w:pPr>
        <w:numPr>
          <w:ilvl w:val="0"/>
          <w:numId w:val="62"/>
        </w:numPr>
        <w:tabs>
          <w:tab w:val="left" w:pos="284"/>
        </w:tabs>
        <w:spacing w:beforeLines="60" w:line="269" w:lineRule="auto"/>
        <w:ind w:left="360" w:firstLine="0"/>
        <w:jc w:val="both"/>
        <w:rPr>
          <w:b w:val="0"/>
          <w:color w:val="000000"/>
          <w:sz w:val="26"/>
          <w:szCs w:val="26"/>
        </w:rPr>
      </w:pPr>
      <w:r w:rsidRPr="00B97CB2">
        <w:rPr>
          <w:b w:val="0"/>
          <w:color w:val="000000"/>
          <w:sz w:val="26"/>
          <w:szCs w:val="26"/>
        </w:rPr>
        <w:t>Mức khen thưởng: Căn cứ vào tình hình thực tế của từng năm để xây dựng mức khen thưởng cụ thể</w:t>
      </w:r>
      <w:r w:rsidR="00D57357" w:rsidRPr="00B97CB2">
        <w:rPr>
          <w:b w:val="0"/>
          <w:color w:val="000000"/>
          <w:sz w:val="26"/>
          <w:szCs w:val="26"/>
        </w:rPr>
        <w:t>.</w:t>
      </w:r>
    </w:p>
    <w:p w:rsidR="00513FD2" w:rsidRPr="00B97CB2" w:rsidRDefault="00513FD2" w:rsidP="00B97CB2">
      <w:pPr>
        <w:pStyle w:val="Heading3"/>
        <w:numPr>
          <w:ilvl w:val="0"/>
          <w:numId w:val="85"/>
        </w:numPr>
        <w:tabs>
          <w:tab w:val="left" w:pos="360"/>
        </w:tabs>
        <w:spacing w:before="60"/>
        <w:ind w:left="360" w:firstLine="0"/>
        <w:rPr>
          <w:color w:val="000000"/>
          <w:sz w:val="26"/>
        </w:rPr>
      </w:pPr>
      <w:bookmarkStart w:id="609" w:name="_Toc500504452"/>
      <w:bookmarkStart w:id="610" w:name="_Toc505892323"/>
      <w:bookmarkStart w:id="611" w:name="_Toc508021293"/>
      <w:r w:rsidRPr="00B97CB2">
        <w:rPr>
          <w:color w:val="000000"/>
          <w:sz w:val="26"/>
        </w:rPr>
        <w:t>Xử lý vi phạm và kỷ luật</w:t>
      </w:r>
      <w:bookmarkEnd w:id="609"/>
      <w:bookmarkEnd w:id="610"/>
      <w:bookmarkEnd w:id="611"/>
    </w:p>
    <w:p w:rsidR="00513FD2" w:rsidRPr="00B97CB2" w:rsidRDefault="00513FD2" w:rsidP="00521A7F">
      <w:pPr>
        <w:numPr>
          <w:ilvl w:val="0"/>
          <w:numId w:val="64"/>
        </w:numPr>
        <w:tabs>
          <w:tab w:val="left" w:pos="284"/>
        </w:tabs>
        <w:spacing w:beforeLines="60" w:line="269" w:lineRule="auto"/>
        <w:ind w:left="360" w:firstLine="0"/>
        <w:jc w:val="both"/>
        <w:rPr>
          <w:b w:val="0"/>
          <w:color w:val="000000"/>
          <w:sz w:val="26"/>
          <w:szCs w:val="26"/>
        </w:rPr>
      </w:pPr>
      <w:r w:rsidRPr="00B97CB2">
        <w:rPr>
          <w:b w:val="0"/>
          <w:color w:val="000000"/>
          <w:sz w:val="26"/>
          <w:szCs w:val="26"/>
        </w:rPr>
        <w:t>Hội đồng quản trị có trách nhiệm xây dựng hệ thống kỷ luật dựa trên tính chất và mức độ của việc vi phạm.</w:t>
      </w:r>
    </w:p>
    <w:p w:rsidR="00513FD2" w:rsidRPr="00B97CB2" w:rsidRDefault="00513FD2" w:rsidP="00521A7F">
      <w:pPr>
        <w:numPr>
          <w:ilvl w:val="0"/>
          <w:numId w:val="64"/>
        </w:numPr>
        <w:tabs>
          <w:tab w:val="left" w:pos="284"/>
        </w:tabs>
        <w:spacing w:beforeLines="60" w:line="269" w:lineRule="auto"/>
        <w:ind w:left="360" w:firstLine="0"/>
        <w:jc w:val="both"/>
        <w:rPr>
          <w:b w:val="0"/>
          <w:color w:val="000000"/>
          <w:sz w:val="26"/>
          <w:szCs w:val="26"/>
        </w:rPr>
      </w:pPr>
      <w:r w:rsidRPr="00B97CB2">
        <w:rPr>
          <w:b w:val="0"/>
          <w:color w:val="000000"/>
          <w:sz w:val="26"/>
          <w:szCs w:val="26"/>
        </w:rPr>
        <w:t xml:space="preserve">Thành viên Hội đồng quản trị, Kiểm soát viên và các </w:t>
      </w:r>
      <w:r w:rsidR="00D57357" w:rsidRPr="00B97CB2">
        <w:rPr>
          <w:b w:val="0"/>
          <w:color w:val="000000"/>
          <w:sz w:val="26"/>
          <w:szCs w:val="26"/>
        </w:rPr>
        <w:t>người điều hành</w:t>
      </w:r>
      <w:r w:rsidRPr="00B97CB2">
        <w:rPr>
          <w:b w:val="0"/>
          <w:color w:val="000000"/>
          <w:sz w:val="26"/>
          <w:szCs w:val="26"/>
        </w:rPr>
        <w:t xml:space="preserve"> khác không hoàn thành nhiệm vụ, vi phạm quy định của Công ty hoặc vi phạm quy định của pháp luật tuỳ theo tính chất sẽ bị xử lý kỷ luật, vi phạm hành chính hoặc truy cứu trách nhiệm hình sự </w:t>
      </w:r>
      <w:r w:rsidRPr="00B97CB2">
        <w:rPr>
          <w:b w:val="0"/>
          <w:color w:val="000000"/>
          <w:sz w:val="26"/>
          <w:szCs w:val="26"/>
        </w:rPr>
        <w:lastRenderedPageBreak/>
        <w:t>theo quy định của Công ty và Pháp luật. Trường hợp gây thiệt hại cho Công ty phải chịu trách nhiệm cá nhân về những thiệt hại do mình gây ra.</w:t>
      </w:r>
    </w:p>
    <w:p w:rsidR="00B11AD0" w:rsidRPr="00B97CB2" w:rsidRDefault="00B11AD0" w:rsidP="00FF3EAF">
      <w:pPr>
        <w:pStyle w:val="TOC2"/>
      </w:pPr>
    </w:p>
    <w:tbl>
      <w:tblPr>
        <w:tblW w:w="0" w:type="auto"/>
        <w:tblInd w:w="360" w:type="dxa"/>
        <w:tblLook w:val="04A0"/>
      </w:tblPr>
      <w:tblGrid>
        <w:gridCol w:w="4866"/>
        <w:gridCol w:w="4914"/>
      </w:tblGrid>
      <w:tr w:rsidR="001D063A" w:rsidRPr="00B97CB2" w:rsidTr="00040D30">
        <w:tc>
          <w:tcPr>
            <w:tcW w:w="5070" w:type="dxa"/>
            <w:shd w:val="clear" w:color="auto" w:fill="auto"/>
          </w:tcPr>
          <w:p w:rsidR="00B11AD0" w:rsidRPr="00B97CB2" w:rsidRDefault="00B11AD0" w:rsidP="00FF3EAF">
            <w:pPr>
              <w:pStyle w:val="TOC2"/>
            </w:pPr>
          </w:p>
        </w:tc>
        <w:tc>
          <w:tcPr>
            <w:tcW w:w="5070" w:type="dxa"/>
            <w:shd w:val="clear" w:color="auto" w:fill="auto"/>
          </w:tcPr>
          <w:p w:rsidR="00B11AD0" w:rsidRPr="00B97CB2" w:rsidRDefault="00B11AD0" w:rsidP="00655025">
            <w:pPr>
              <w:pStyle w:val="TOC2"/>
              <w:jc w:val="center"/>
              <w:rPr>
                <w:b/>
              </w:rPr>
            </w:pPr>
            <w:r w:rsidRPr="00B97CB2">
              <w:rPr>
                <w:b/>
              </w:rPr>
              <w:t>TM. HỘI ĐỒNG QUẢN TRỊ</w:t>
            </w:r>
          </w:p>
          <w:p w:rsidR="00B11AD0" w:rsidRPr="00B97CB2" w:rsidRDefault="00B11AD0" w:rsidP="00655025">
            <w:pPr>
              <w:pStyle w:val="TOC2"/>
              <w:jc w:val="center"/>
            </w:pPr>
            <w:r w:rsidRPr="00B97CB2">
              <w:rPr>
                <w:b/>
              </w:rPr>
              <w:t>CHỦ TỊCH</w:t>
            </w:r>
          </w:p>
        </w:tc>
      </w:tr>
    </w:tbl>
    <w:p w:rsidR="00B11AD0" w:rsidRPr="00B97CB2" w:rsidRDefault="00B11AD0" w:rsidP="00FF3EAF">
      <w:pPr>
        <w:pStyle w:val="TOC2"/>
      </w:pPr>
    </w:p>
    <w:p w:rsidR="00513FD2" w:rsidRPr="00B97CB2" w:rsidRDefault="00513FD2" w:rsidP="00A97E1E">
      <w:pPr>
        <w:pStyle w:val="Heading1"/>
        <w:ind w:left="360"/>
        <w:jc w:val="center"/>
        <w:rPr>
          <w:rFonts w:eastAsia="Calibri"/>
          <w:bCs w:val="0"/>
          <w:noProof/>
          <w:color w:val="000000"/>
          <w:sz w:val="26"/>
          <w:szCs w:val="26"/>
          <w:lang w:val="vi-VN"/>
        </w:rPr>
      </w:pPr>
      <w:r w:rsidRPr="00B97CB2">
        <w:rPr>
          <w:b w:val="0"/>
          <w:color w:val="000000"/>
          <w:sz w:val="26"/>
          <w:szCs w:val="26"/>
        </w:rPr>
        <w:br w:type="page"/>
      </w:r>
      <w:bookmarkStart w:id="612" w:name="_Toc505892324"/>
      <w:bookmarkStart w:id="613" w:name="_Toc508021294"/>
      <w:r w:rsidRPr="00B97CB2">
        <w:rPr>
          <w:rFonts w:eastAsia="Calibri"/>
          <w:bCs w:val="0"/>
          <w:noProof/>
          <w:color w:val="000000"/>
          <w:sz w:val="26"/>
          <w:szCs w:val="26"/>
          <w:lang w:val="vi-VN"/>
        </w:rPr>
        <w:lastRenderedPageBreak/>
        <w:t xml:space="preserve">PHỤ LỤC </w:t>
      </w:r>
      <w:r w:rsidR="00621CF5" w:rsidRPr="00B97CB2">
        <w:rPr>
          <w:rFonts w:eastAsia="Calibri"/>
          <w:bCs w:val="0"/>
          <w:noProof/>
          <w:color w:val="000000"/>
          <w:sz w:val="26"/>
          <w:szCs w:val="26"/>
          <w:lang w:val="vi-VN"/>
        </w:rPr>
        <w:t>9</w:t>
      </w:r>
      <w:r w:rsidRPr="00B97CB2">
        <w:rPr>
          <w:rFonts w:eastAsia="Calibri"/>
          <w:bCs w:val="0"/>
          <w:noProof/>
          <w:color w:val="000000"/>
          <w:sz w:val="26"/>
          <w:szCs w:val="26"/>
          <w:lang w:val="vi-VN"/>
        </w:rPr>
        <w:t>: TRÌNH TỰ, THỦ TỤC LỰA CHỌN, BỔ NHIỆM, MIỄN NHIỆM NGƯỜI PHỤ TRÁCH QUẢN TRỊ CÔNG TY</w:t>
      </w:r>
      <w:bookmarkEnd w:id="612"/>
      <w:bookmarkEnd w:id="613"/>
    </w:p>
    <w:p w:rsidR="00513FD2" w:rsidRPr="00B97CB2" w:rsidRDefault="00513FD2" w:rsidP="00513FD2">
      <w:pPr>
        <w:spacing w:before="120" w:after="120" w:line="288" w:lineRule="auto"/>
        <w:jc w:val="center"/>
        <w:rPr>
          <w:b w:val="0"/>
          <w:i/>
          <w:iCs/>
          <w:color w:val="000000"/>
          <w:sz w:val="26"/>
          <w:szCs w:val="26"/>
        </w:rPr>
      </w:pPr>
      <w:r w:rsidRPr="00B97CB2">
        <w:rPr>
          <w:b w:val="0"/>
          <w:i/>
          <w:iCs/>
          <w:color w:val="000000"/>
          <w:sz w:val="26"/>
          <w:szCs w:val="26"/>
        </w:rPr>
        <w:t xml:space="preserve">(Ban hành kèm theo Quy chế </w:t>
      </w:r>
      <w:r w:rsidR="003B6682" w:rsidRPr="00B97CB2">
        <w:rPr>
          <w:b w:val="0"/>
          <w:i/>
          <w:iCs/>
          <w:color w:val="000000"/>
          <w:sz w:val="26"/>
          <w:szCs w:val="26"/>
        </w:rPr>
        <w:t xml:space="preserve">nội bộ về </w:t>
      </w:r>
      <w:r w:rsidRPr="00B97CB2">
        <w:rPr>
          <w:b w:val="0"/>
          <w:i/>
          <w:iCs/>
          <w:color w:val="000000"/>
          <w:sz w:val="26"/>
          <w:szCs w:val="26"/>
        </w:rPr>
        <w:t xml:space="preserve">Quản trị Công ty </w:t>
      </w:r>
      <w:r w:rsidR="001F73B8" w:rsidRPr="00B97CB2">
        <w:rPr>
          <w:b w:val="0"/>
          <w:i/>
          <w:iCs/>
          <w:color w:val="000000"/>
          <w:sz w:val="26"/>
          <w:szCs w:val="26"/>
        </w:rPr>
        <w:t xml:space="preserve">ngày 18 tháng 04 năm 2018 </w:t>
      </w:r>
      <w:r w:rsidRPr="00B97CB2">
        <w:rPr>
          <w:b w:val="0"/>
          <w:i/>
          <w:iCs/>
          <w:color w:val="000000"/>
          <w:sz w:val="26"/>
          <w:szCs w:val="26"/>
        </w:rPr>
        <w:t xml:space="preserve"> </w:t>
      </w:r>
    </w:p>
    <w:p w:rsidR="00513FD2" w:rsidRPr="00B97CB2" w:rsidRDefault="00513FD2" w:rsidP="00513FD2">
      <w:pPr>
        <w:spacing w:before="120" w:after="120" w:line="288" w:lineRule="auto"/>
        <w:jc w:val="center"/>
        <w:rPr>
          <w:b w:val="0"/>
          <w:i/>
          <w:iCs/>
          <w:color w:val="000000"/>
          <w:sz w:val="26"/>
          <w:szCs w:val="26"/>
        </w:rPr>
      </w:pPr>
      <w:r w:rsidRPr="00B97CB2">
        <w:rPr>
          <w:b w:val="0"/>
          <w:i/>
          <w:iCs/>
          <w:color w:val="000000"/>
          <w:sz w:val="26"/>
          <w:szCs w:val="26"/>
        </w:rPr>
        <w:t xml:space="preserve">của </w:t>
      </w:r>
      <w:r w:rsidR="008469C1" w:rsidRPr="00B97CB2">
        <w:rPr>
          <w:b w:val="0"/>
          <w:i/>
          <w:iCs/>
          <w:color w:val="000000"/>
          <w:sz w:val="26"/>
          <w:szCs w:val="26"/>
        </w:rPr>
        <w:t>Công ty cổ phần Than Hà Tu - Vinacomin</w:t>
      </w:r>
      <w:r w:rsidRPr="00B97CB2">
        <w:rPr>
          <w:b w:val="0"/>
          <w:i/>
          <w:iCs/>
          <w:color w:val="000000"/>
          <w:sz w:val="26"/>
          <w:szCs w:val="26"/>
        </w:rPr>
        <w:t>)</w:t>
      </w:r>
    </w:p>
    <w:p w:rsidR="00B62A40" w:rsidRPr="00B97CB2" w:rsidRDefault="00B62A40" w:rsidP="00B62A40">
      <w:pPr>
        <w:pStyle w:val="NormalWeb"/>
        <w:spacing w:before="60" w:beforeAutospacing="0" w:after="60" w:afterAutospacing="0" w:line="360" w:lineRule="auto"/>
        <w:jc w:val="both"/>
        <w:rPr>
          <w:b w:val="0"/>
          <w:bCs/>
          <w:color w:val="000000"/>
        </w:rPr>
      </w:pPr>
      <w:r w:rsidRPr="00B97CB2">
        <w:rPr>
          <w:b w:val="0"/>
          <w:bCs/>
          <w:color w:val="000000"/>
        </w:rPr>
        <w:t>Căn cứ:</w:t>
      </w:r>
    </w:p>
    <w:p w:rsidR="00B62A40" w:rsidRPr="00B97CB2" w:rsidRDefault="00B62A40" w:rsidP="00B97CB2">
      <w:pPr>
        <w:pStyle w:val="NormalWeb"/>
        <w:numPr>
          <w:ilvl w:val="0"/>
          <w:numId w:val="95"/>
        </w:numPr>
        <w:spacing w:before="60" w:beforeAutospacing="0" w:after="60" w:afterAutospacing="0" w:line="360" w:lineRule="auto"/>
        <w:jc w:val="both"/>
        <w:rPr>
          <w:b w:val="0"/>
          <w:bCs/>
          <w:color w:val="000000"/>
        </w:rPr>
      </w:pPr>
      <w:r w:rsidRPr="00B97CB2">
        <w:rPr>
          <w:b w:val="0"/>
          <w:bCs/>
          <w:color w:val="000000"/>
        </w:rPr>
        <w:t>Luật Doanh nghiệp số 68/2014/QH13 ngày 26 tháng 11 năm 2014;</w:t>
      </w:r>
    </w:p>
    <w:p w:rsidR="00B62A40" w:rsidRPr="00B97CB2" w:rsidRDefault="00B62A40" w:rsidP="00B97CB2">
      <w:pPr>
        <w:pStyle w:val="NormalWeb"/>
        <w:numPr>
          <w:ilvl w:val="0"/>
          <w:numId w:val="95"/>
        </w:numPr>
        <w:spacing w:before="60" w:beforeAutospacing="0" w:after="60" w:afterAutospacing="0" w:line="360" w:lineRule="auto"/>
        <w:jc w:val="both"/>
        <w:rPr>
          <w:b w:val="0"/>
          <w:bCs/>
          <w:color w:val="000000"/>
        </w:rPr>
      </w:pPr>
      <w:r w:rsidRPr="00B97CB2">
        <w:rPr>
          <w:b w:val="0"/>
          <w:bCs/>
          <w:color w:val="000000"/>
        </w:rPr>
        <w:t xml:space="preserve">Luật Chứng khoán số 70/2006/QH11 ngày 29 tháng 06 năm </w:t>
      </w:r>
      <w:r w:rsidR="001B78F6" w:rsidRPr="00B97CB2">
        <w:rPr>
          <w:b w:val="0"/>
          <w:bCs/>
          <w:color w:val="000000"/>
        </w:rPr>
        <w:t xml:space="preserve">2006 và </w:t>
      </w:r>
      <w:r w:rsidRPr="00B97CB2">
        <w:rPr>
          <w:b w:val="0"/>
          <w:bCs/>
          <w:color w:val="000000"/>
        </w:rPr>
        <w:t>Luật sửa đổi, bổ sung một số điều của Luật Chứng khoán số 62/201</w:t>
      </w:r>
      <w:r w:rsidR="001B78F6" w:rsidRPr="00B97CB2">
        <w:rPr>
          <w:b w:val="0"/>
          <w:bCs/>
          <w:color w:val="000000"/>
        </w:rPr>
        <w:t>0/QH12 ngày 24 tháng 11</w:t>
      </w:r>
      <w:r w:rsidRPr="00B97CB2">
        <w:rPr>
          <w:b w:val="0"/>
          <w:bCs/>
          <w:color w:val="000000"/>
        </w:rPr>
        <w:t>;</w:t>
      </w:r>
    </w:p>
    <w:p w:rsidR="00B62A40" w:rsidRPr="00B97CB2" w:rsidRDefault="00B62A40" w:rsidP="00B97CB2">
      <w:pPr>
        <w:pStyle w:val="NormalWeb"/>
        <w:numPr>
          <w:ilvl w:val="0"/>
          <w:numId w:val="95"/>
        </w:numPr>
        <w:spacing w:before="60" w:beforeAutospacing="0" w:after="60" w:afterAutospacing="0" w:line="360" w:lineRule="auto"/>
        <w:jc w:val="both"/>
        <w:rPr>
          <w:b w:val="0"/>
          <w:bCs/>
          <w:color w:val="000000"/>
        </w:rPr>
      </w:pPr>
      <w:r w:rsidRPr="00B97CB2">
        <w:rPr>
          <w:b w:val="0"/>
          <w:bCs/>
          <w:color w:val="000000"/>
        </w:rPr>
        <w:t>Luật Kế toán số 88/2015/QH13 ngày 20/11/2015;</w:t>
      </w:r>
    </w:p>
    <w:p w:rsidR="00B62A40" w:rsidRPr="00B97CB2" w:rsidRDefault="00B62A40" w:rsidP="00B97CB2">
      <w:pPr>
        <w:pStyle w:val="NormalWeb"/>
        <w:numPr>
          <w:ilvl w:val="0"/>
          <w:numId w:val="95"/>
        </w:numPr>
        <w:spacing w:before="60" w:beforeAutospacing="0" w:after="60" w:afterAutospacing="0" w:line="360" w:lineRule="auto"/>
        <w:jc w:val="both"/>
        <w:rPr>
          <w:b w:val="0"/>
          <w:bCs/>
          <w:color w:val="000000"/>
        </w:rPr>
      </w:pPr>
      <w:r w:rsidRPr="00B97CB2">
        <w:rPr>
          <w:b w:val="0"/>
          <w:bCs/>
          <w:color w:val="000000"/>
        </w:rPr>
        <w:t>Nghị định số 174/2016/NĐ-CP ngày 30/12/2016;</w:t>
      </w:r>
    </w:p>
    <w:p w:rsidR="00B62A40" w:rsidRPr="00B97CB2" w:rsidRDefault="00B62A40" w:rsidP="00B97CB2">
      <w:pPr>
        <w:pStyle w:val="NormalWeb"/>
        <w:numPr>
          <w:ilvl w:val="0"/>
          <w:numId w:val="95"/>
        </w:numPr>
        <w:spacing w:before="60" w:beforeAutospacing="0" w:after="60" w:afterAutospacing="0" w:line="360" w:lineRule="auto"/>
        <w:jc w:val="both"/>
        <w:rPr>
          <w:b w:val="0"/>
          <w:bCs/>
          <w:color w:val="000000"/>
        </w:rPr>
      </w:pPr>
      <w:r w:rsidRPr="00B97CB2">
        <w:rPr>
          <w:b w:val="0"/>
          <w:bCs/>
          <w:color w:val="000000"/>
        </w:rPr>
        <w:t>Nghị định 71/2017/NĐ-CP ngày 06 tháng 06 năm 2017 hướng dẫn về quản trị công ty áp dụng đối với công ty đại chúng;</w:t>
      </w:r>
    </w:p>
    <w:p w:rsidR="00B62A40" w:rsidRPr="00B97CB2" w:rsidRDefault="00B62A40" w:rsidP="00B97CB2">
      <w:pPr>
        <w:pStyle w:val="NormalWeb"/>
        <w:numPr>
          <w:ilvl w:val="0"/>
          <w:numId w:val="95"/>
        </w:numPr>
        <w:spacing w:before="60" w:beforeAutospacing="0" w:after="60" w:afterAutospacing="0" w:line="360" w:lineRule="auto"/>
        <w:jc w:val="both"/>
        <w:rPr>
          <w:b w:val="0"/>
          <w:bCs/>
          <w:color w:val="000000"/>
        </w:rPr>
      </w:pPr>
      <w:r w:rsidRPr="00B97CB2">
        <w:rPr>
          <w:b w:val="0"/>
          <w:bCs/>
          <w:color w:val="000000"/>
        </w:rPr>
        <w:t>Thông tư số 95/2017/TT-BTC ngày 22 tháng 09 năm 2017 của Bộ Tài chính hướng dẫn một số điều của Nghị định số 71/2017/NĐ-CP ngày 06 tháng 6 năm 2017 của Chính phủ hướng dẫn về quản trị công ty áp dụng đối với công ty đại chúng;</w:t>
      </w:r>
    </w:p>
    <w:p w:rsidR="00B62A40" w:rsidRPr="00B97CB2" w:rsidRDefault="00B62A40" w:rsidP="00B97CB2">
      <w:pPr>
        <w:pStyle w:val="NormalWeb"/>
        <w:numPr>
          <w:ilvl w:val="0"/>
          <w:numId w:val="95"/>
        </w:numPr>
        <w:spacing w:before="60" w:beforeAutospacing="0" w:after="60" w:afterAutospacing="0" w:line="360" w:lineRule="auto"/>
        <w:jc w:val="both"/>
        <w:rPr>
          <w:b w:val="0"/>
          <w:bCs/>
          <w:color w:val="000000"/>
        </w:rPr>
      </w:pPr>
      <w:r w:rsidRPr="00B97CB2">
        <w:rPr>
          <w:b w:val="0"/>
          <w:bCs/>
          <w:color w:val="000000"/>
        </w:rPr>
        <w:t xml:space="preserve">Điều lệ Tổ chức và Hoạt động của </w:t>
      </w:r>
      <w:r w:rsidR="008469C1" w:rsidRPr="00B97CB2">
        <w:rPr>
          <w:b w:val="0"/>
          <w:bCs/>
          <w:color w:val="000000"/>
        </w:rPr>
        <w:t xml:space="preserve">Công ty cổ phần Than Hà Tu </w:t>
      </w:r>
      <w:r w:rsidR="00655025" w:rsidRPr="00B97CB2">
        <w:rPr>
          <w:b w:val="0"/>
          <w:bCs/>
          <w:color w:val="000000"/>
        </w:rPr>
        <w:t>–</w:t>
      </w:r>
      <w:r w:rsidR="008469C1" w:rsidRPr="00B97CB2">
        <w:rPr>
          <w:b w:val="0"/>
          <w:bCs/>
          <w:color w:val="000000"/>
        </w:rPr>
        <w:t xml:space="preserve"> Vinacomin</w:t>
      </w:r>
      <w:r w:rsidR="00655025" w:rsidRPr="00B97CB2">
        <w:rPr>
          <w:b w:val="0"/>
          <w:bCs/>
          <w:color w:val="000000"/>
        </w:rPr>
        <w:t>.</w:t>
      </w:r>
    </w:p>
    <w:p w:rsidR="00FF1DA5" w:rsidRPr="00B97CB2" w:rsidRDefault="00FF1DA5" w:rsidP="00B97CB2">
      <w:pPr>
        <w:pStyle w:val="Heading3"/>
        <w:numPr>
          <w:ilvl w:val="0"/>
          <w:numId w:val="86"/>
        </w:numPr>
        <w:tabs>
          <w:tab w:val="left" w:pos="360"/>
        </w:tabs>
        <w:spacing w:before="60"/>
        <w:ind w:hanging="4320"/>
        <w:rPr>
          <w:color w:val="000000"/>
          <w:sz w:val="26"/>
        </w:rPr>
      </w:pPr>
      <w:bookmarkStart w:id="614" w:name="_Toc508021295"/>
      <w:r w:rsidRPr="00B97CB2">
        <w:rPr>
          <w:color w:val="000000"/>
          <w:sz w:val="26"/>
        </w:rPr>
        <w:t>Phạm vi điều chỉnh</w:t>
      </w:r>
      <w:bookmarkEnd w:id="614"/>
    </w:p>
    <w:p w:rsidR="00FF1DA5" w:rsidRPr="00B97CB2" w:rsidRDefault="00FF1DA5" w:rsidP="00FF3EAF">
      <w:pPr>
        <w:pStyle w:val="TOC2"/>
      </w:pPr>
      <w:r w:rsidRPr="00B97CB2">
        <w:t>1. Phụ lục này quy định về trình tự, thủ tục lựa chọn, bổ nhiệm, miễn nhiệm người phụ trách quản trị công ty, bao gồm nội dung chính sau:</w:t>
      </w:r>
    </w:p>
    <w:p w:rsidR="00FF1DA5" w:rsidRPr="00B97CB2" w:rsidRDefault="00FF1DA5" w:rsidP="00FF3EAF">
      <w:pPr>
        <w:pStyle w:val="TOC2"/>
      </w:pPr>
      <w:r w:rsidRPr="00B97CB2">
        <w:t>a.</w:t>
      </w:r>
      <w:r w:rsidRPr="00B97CB2">
        <w:tab/>
        <w:t>Tiêu chuẩn của Người phụ trách quản trị công ty;</w:t>
      </w:r>
    </w:p>
    <w:p w:rsidR="00FF1DA5" w:rsidRPr="00B97CB2" w:rsidRDefault="00FF1DA5" w:rsidP="00FF3EAF">
      <w:pPr>
        <w:pStyle w:val="TOC2"/>
      </w:pPr>
      <w:r w:rsidRPr="00B97CB2">
        <w:t>b.</w:t>
      </w:r>
      <w:r w:rsidRPr="00B97CB2">
        <w:tab/>
        <w:t>Việc bổ nhiệm Người phụ trách quản trị công ty;</w:t>
      </w:r>
    </w:p>
    <w:p w:rsidR="00FF1DA5" w:rsidRPr="00B97CB2" w:rsidRDefault="00FF1DA5" w:rsidP="00FF3EAF">
      <w:pPr>
        <w:pStyle w:val="TOC2"/>
      </w:pPr>
      <w:r w:rsidRPr="00B97CB2">
        <w:t>c.</w:t>
      </w:r>
      <w:r w:rsidRPr="00B97CB2">
        <w:tab/>
        <w:t>Các trường hợp miễn nhiệm Người phụ trách quản trị công ty;</w:t>
      </w:r>
    </w:p>
    <w:p w:rsidR="003413ED" w:rsidRPr="00B97CB2" w:rsidRDefault="003413ED" w:rsidP="003413ED">
      <w:pPr>
        <w:ind w:firstLine="360"/>
        <w:rPr>
          <w:b w:val="0"/>
          <w:color w:val="000000"/>
          <w:sz w:val="26"/>
          <w:szCs w:val="26"/>
        </w:rPr>
      </w:pPr>
      <w:r w:rsidRPr="00B97CB2">
        <w:rPr>
          <w:b w:val="0"/>
          <w:color w:val="000000"/>
          <w:sz w:val="26"/>
          <w:szCs w:val="26"/>
        </w:rPr>
        <w:t>d. Quyền và nghĩa vụ của người quản trị công ty;</w:t>
      </w:r>
    </w:p>
    <w:p w:rsidR="00FF1DA5" w:rsidRPr="00B97CB2" w:rsidRDefault="003413ED" w:rsidP="00FF3EAF">
      <w:pPr>
        <w:pStyle w:val="TOC2"/>
      </w:pPr>
      <w:r w:rsidRPr="00B97CB2">
        <w:t>e</w:t>
      </w:r>
      <w:r w:rsidR="00FF1DA5" w:rsidRPr="00B97CB2">
        <w:t>.</w:t>
      </w:r>
      <w:r w:rsidR="00FF1DA5" w:rsidRPr="00B97CB2">
        <w:tab/>
        <w:t>Thông báo bổ nhiệm, miễn nhiệm Người phụ trách quản trị công ty.</w:t>
      </w:r>
    </w:p>
    <w:p w:rsidR="00FF1DA5" w:rsidRPr="00B97CB2" w:rsidRDefault="00FF1DA5" w:rsidP="00FF3EAF">
      <w:pPr>
        <w:pStyle w:val="TOC2"/>
      </w:pPr>
      <w:r w:rsidRPr="00B97CB2">
        <w:t>2. Công ty ban hành qui định trên cơ sở tuân thủ đầy đủ trình tự, thủ tục lựa chọn, bổ nhiệm, miễn nhiệm người phụ trách quản trị công ty theo quy định của pháp luật, Điều lệ Công ty và các quy định nội bộ của Công ty.</w:t>
      </w:r>
    </w:p>
    <w:p w:rsidR="00FF1DA5" w:rsidRPr="00B97CB2" w:rsidRDefault="00FF1DA5" w:rsidP="00B97CB2">
      <w:pPr>
        <w:pStyle w:val="Heading3"/>
        <w:numPr>
          <w:ilvl w:val="0"/>
          <w:numId w:val="86"/>
        </w:numPr>
        <w:tabs>
          <w:tab w:val="left" w:pos="360"/>
        </w:tabs>
        <w:spacing w:before="60"/>
        <w:ind w:hanging="4320"/>
        <w:rPr>
          <w:color w:val="000000"/>
          <w:sz w:val="26"/>
        </w:rPr>
      </w:pPr>
      <w:bookmarkStart w:id="615" w:name="_Toc508021296"/>
      <w:r w:rsidRPr="00B97CB2">
        <w:rPr>
          <w:color w:val="000000"/>
          <w:sz w:val="26"/>
        </w:rPr>
        <w:t>Đối tượng áp dụng</w:t>
      </w:r>
      <w:bookmarkEnd w:id="615"/>
      <w:r w:rsidRPr="00B97CB2">
        <w:rPr>
          <w:color w:val="000000"/>
          <w:sz w:val="26"/>
        </w:rPr>
        <w:t xml:space="preserve"> </w:t>
      </w:r>
    </w:p>
    <w:p w:rsidR="00513FD2" w:rsidRPr="00B97CB2" w:rsidRDefault="00FF1DA5" w:rsidP="00FF3EAF">
      <w:pPr>
        <w:pStyle w:val="TOC2"/>
        <w:rPr>
          <w:lang w:val="en-US"/>
        </w:rPr>
      </w:pPr>
      <w:r w:rsidRPr="00B97CB2">
        <w:t>Quy định này áp dụng đối với các tổ chức, cá nhân có liên quan đến việc lựa chọn, bổ nhiệm, miễn nhiệm người phụ trách quản trị công ty</w:t>
      </w:r>
      <w:r w:rsidR="00655025" w:rsidRPr="00B97CB2">
        <w:rPr>
          <w:lang w:val="en-US"/>
        </w:rPr>
        <w:t>.</w:t>
      </w:r>
    </w:p>
    <w:p w:rsidR="00513FD2" w:rsidRPr="00B97CB2" w:rsidRDefault="00513FD2" w:rsidP="00B97CB2">
      <w:pPr>
        <w:pStyle w:val="Heading3"/>
        <w:numPr>
          <w:ilvl w:val="0"/>
          <w:numId w:val="86"/>
        </w:numPr>
        <w:tabs>
          <w:tab w:val="left" w:pos="360"/>
        </w:tabs>
        <w:spacing w:before="60"/>
        <w:ind w:hanging="4320"/>
        <w:rPr>
          <w:bCs w:val="0"/>
          <w:color w:val="000000"/>
          <w:sz w:val="26"/>
        </w:rPr>
      </w:pPr>
      <w:bookmarkStart w:id="616" w:name="_Toc505892325"/>
      <w:bookmarkStart w:id="617" w:name="_Toc508021297"/>
      <w:r w:rsidRPr="00B97CB2">
        <w:rPr>
          <w:bCs w:val="0"/>
          <w:color w:val="000000"/>
          <w:sz w:val="26"/>
        </w:rPr>
        <w:t>Tiêu chuẩn của người phụ trách quản trị công ty</w:t>
      </w:r>
      <w:bookmarkEnd w:id="616"/>
      <w:bookmarkEnd w:id="617"/>
    </w:p>
    <w:p w:rsidR="00513FD2" w:rsidRPr="00B97CB2" w:rsidRDefault="00513FD2" w:rsidP="00513FD2">
      <w:pPr>
        <w:pStyle w:val="ColorfulList-Accent11"/>
        <w:tabs>
          <w:tab w:val="left" w:pos="360"/>
        </w:tabs>
        <w:spacing w:before="60" w:after="60"/>
        <w:ind w:left="360"/>
        <w:jc w:val="both"/>
        <w:rPr>
          <w:color w:val="000000"/>
          <w:sz w:val="26"/>
          <w:szCs w:val="26"/>
        </w:rPr>
      </w:pPr>
      <w:r w:rsidRPr="00B97CB2">
        <w:rPr>
          <w:color w:val="000000"/>
          <w:sz w:val="26"/>
          <w:szCs w:val="26"/>
        </w:rPr>
        <w:t>Người phụ trách quản trị công ty phải có các tiêu chuẩn sau:</w:t>
      </w:r>
    </w:p>
    <w:p w:rsidR="00513FD2" w:rsidRPr="00B97CB2" w:rsidRDefault="00513FD2" w:rsidP="00B97CB2">
      <w:pPr>
        <w:pStyle w:val="ColorfulList-Accent11"/>
        <w:numPr>
          <w:ilvl w:val="1"/>
          <w:numId w:val="86"/>
        </w:numPr>
        <w:tabs>
          <w:tab w:val="left" w:pos="360"/>
        </w:tabs>
        <w:spacing w:before="60" w:after="60"/>
        <w:jc w:val="both"/>
        <w:rPr>
          <w:color w:val="000000"/>
          <w:sz w:val="26"/>
          <w:szCs w:val="26"/>
        </w:rPr>
      </w:pPr>
      <w:r w:rsidRPr="00B97CB2">
        <w:rPr>
          <w:color w:val="000000"/>
          <w:sz w:val="26"/>
          <w:szCs w:val="26"/>
        </w:rPr>
        <w:lastRenderedPageBreak/>
        <w:t>Có hiểu biết về pháp luật;</w:t>
      </w:r>
    </w:p>
    <w:p w:rsidR="00513FD2" w:rsidRPr="00B97CB2" w:rsidRDefault="00513FD2" w:rsidP="00B97CB2">
      <w:pPr>
        <w:pStyle w:val="ColorfulList-Accent11"/>
        <w:numPr>
          <w:ilvl w:val="1"/>
          <w:numId w:val="86"/>
        </w:numPr>
        <w:tabs>
          <w:tab w:val="left" w:pos="360"/>
        </w:tabs>
        <w:spacing w:before="60" w:after="60"/>
        <w:jc w:val="both"/>
        <w:rPr>
          <w:color w:val="000000"/>
          <w:sz w:val="26"/>
          <w:szCs w:val="26"/>
        </w:rPr>
      </w:pPr>
      <w:r w:rsidRPr="00B97CB2">
        <w:rPr>
          <w:color w:val="000000"/>
          <w:sz w:val="26"/>
          <w:szCs w:val="26"/>
        </w:rPr>
        <w:t>Không được đồng thời làm việc cho công ty kiểm toán độc lập đang thực hiện kiểm toán các báo cáo tài chính của công ty.</w:t>
      </w:r>
    </w:p>
    <w:p w:rsidR="00513FD2" w:rsidRPr="00B97CB2" w:rsidRDefault="00513FD2" w:rsidP="00B97CB2">
      <w:pPr>
        <w:pStyle w:val="Heading3"/>
        <w:numPr>
          <w:ilvl w:val="0"/>
          <w:numId w:val="86"/>
        </w:numPr>
        <w:tabs>
          <w:tab w:val="left" w:pos="360"/>
        </w:tabs>
        <w:spacing w:before="60"/>
        <w:ind w:left="360" w:firstLine="0"/>
        <w:rPr>
          <w:color w:val="000000"/>
          <w:sz w:val="26"/>
        </w:rPr>
      </w:pPr>
      <w:bookmarkStart w:id="618" w:name="_Toc505892326"/>
      <w:bookmarkStart w:id="619" w:name="_Toc508021298"/>
      <w:r w:rsidRPr="00B97CB2">
        <w:rPr>
          <w:color w:val="000000"/>
          <w:sz w:val="26"/>
        </w:rPr>
        <w:t>Bổ nhiệm và miễn nhiệm người phụ quản trị công ty</w:t>
      </w:r>
      <w:bookmarkEnd w:id="618"/>
      <w:bookmarkEnd w:id="619"/>
    </w:p>
    <w:p w:rsidR="00513FD2" w:rsidRPr="00B97CB2" w:rsidRDefault="00513FD2" w:rsidP="00B97CB2">
      <w:pPr>
        <w:pStyle w:val="ColorfulList-Accent11"/>
        <w:numPr>
          <w:ilvl w:val="1"/>
          <w:numId w:val="86"/>
        </w:numPr>
        <w:tabs>
          <w:tab w:val="left" w:pos="360"/>
        </w:tabs>
        <w:spacing w:before="60" w:after="60"/>
        <w:ind w:left="360" w:firstLine="0"/>
        <w:jc w:val="both"/>
        <w:rPr>
          <w:color w:val="000000"/>
          <w:sz w:val="26"/>
          <w:szCs w:val="26"/>
        </w:rPr>
      </w:pPr>
      <w:r w:rsidRPr="00B97CB2">
        <w:rPr>
          <w:color w:val="000000"/>
          <w:sz w:val="26"/>
          <w:szCs w:val="26"/>
          <w:lang w:val="vi-VN"/>
        </w:rPr>
        <w:t xml:space="preserve">Hội đồng quản trị của công ty niêm yết phải bổ nhiệm ít nhất 01 người làm các nhiệm vụ của Người phụ trách quản trị công ty. Người phụ trách quản trị công ty có thể kiêm nhiệm làm Thư ký công ty theo quy định tại </w:t>
      </w:r>
      <w:r w:rsidR="000C190A" w:rsidRPr="00B97CB2">
        <w:rPr>
          <w:color w:val="000000"/>
          <w:sz w:val="26"/>
          <w:szCs w:val="26"/>
        </w:rPr>
        <w:t xml:space="preserve">Điều 23 Quy chế </w:t>
      </w:r>
      <w:r w:rsidR="003B6682" w:rsidRPr="00B97CB2">
        <w:rPr>
          <w:color w:val="000000"/>
          <w:sz w:val="26"/>
          <w:szCs w:val="26"/>
        </w:rPr>
        <w:t>này</w:t>
      </w:r>
      <w:r w:rsidRPr="00B97CB2">
        <w:rPr>
          <w:color w:val="000000"/>
          <w:sz w:val="26"/>
          <w:szCs w:val="26"/>
          <w:lang w:val="vi-VN"/>
        </w:rPr>
        <w:t>.</w:t>
      </w:r>
    </w:p>
    <w:p w:rsidR="00513FD2" w:rsidRPr="00B97CB2" w:rsidRDefault="00513FD2" w:rsidP="00B97CB2">
      <w:pPr>
        <w:pStyle w:val="ColorfulList-Accent11"/>
        <w:numPr>
          <w:ilvl w:val="1"/>
          <w:numId w:val="86"/>
        </w:numPr>
        <w:rPr>
          <w:color w:val="000000"/>
          <w:sz w:val="26"/>
          <w:szCs w:val="26"/>
        </w:rPr>
      </w:pPr>
      <w:r w:rsidRPr="00B97CB2">
        <w:rPr>
          <w:color w:val="000000"/>
          <w:sz w:val="26"/>
          <w:szCs w:val="26"/>
        </w:rPr>
        <w:t>Người phụ trách quản trị công ty bị miễn nhiệm trong các trường hợp sau:</w:t>
      </w:r>
    </w:p>
    <w:p w:rsidR="00513FD2" w:rsidRPr="00B97CB2" w:rsidRDefault="00513FD2" w:rsidP="00B97CB2">
      <w:pPr>
        <w:pStyle w:val="ColorfulList-Accent11"/>
        <w:numPr>
          <w:ilvl w:val="7"/>
          <w:numId w:val="57"/>
        </w:numPr>
        <w:tabs>
          <w:tab w:val="clear" w:pos="2880"/>
          <w:tab w:val="num" w:pos="720"/>
        </w:tabs>
        <w:ind w:left="720"/>
        <w:rPr>
          <w:color w:val="000000"/>
          <w:sz w:val="26"/>
          <w:szCs w:val="26"/>
        </w:rPr>
      </w:pPr>
      <w:r w:rsidRPr="00B97CB2">
        <w:rPr>
          <w:color w:val="000000"/>
          <w:sz w:val="26"/>
          <w:szCs w:val="26"/>
        </w:rPr>
        <w:t>Có đơn xin từ chức;</w:t>
      </w:r>
    </w:p>
    <w:p w:rsidR="00513FD2" w:rsidRPr="00B97CB2" w:rsidRDefault="00513FD2" w:rsidP="00B97CB2">
      <w:pPr>
        <w:pStyle w:val="ColorfulList-Accent11"/>
        <w:numPr>
          <w:ilvl w:val="7"/>
          <w:numId w:val="57"/>
        </w:numPr>
        <w:tabs>
          <w:tab w:val="clear" w:pos="2880"/>
          <w:tab w:val="num" w:pos="720"/>
        </w:tabs>
        <w:ind w:left="720"/>
        <w:rPr>
          <w:color w:val="000000"/>
          <w:sz w:val="26"/>
          <w:szCs w:val="26"/>
        </w:rPr>
      </w:pPr>
      <w:r w:rsidRPr="00B97CB2">
        <w:rPr>
          <w:color w:val="000000"/>
          <w:sz w:val="26"/>
          <w:szCs w:val="26"/>
        </w:rPr>
        <w:t>Không hoàn thành các công việc được giao;</w:t>
      </w:r>
    </w:p>
    <w:p w:rsidR="00513FD2" w:rsidRPr="00B97CB2" w:rsidRDefault="00513FD2" w:rsidP="00B97CB2">
      <w:pPr>
        <w:pStyle w:val="ColorfulList-Accent11"/>
        <w:numPr>
          <w:ilvl w:val="7"/>
          <w:numId w:val="57"/>
        </w:numPr>
        <w:tabs>
          <w:tab w:val="clear" w:pos="2880"/>
          <w:tab w:val="num" w:pos="720"/>
        </w:tabs>
        <w:ind w:left="720"/>
        <w:rPr>
          <w:color w:val="000000"/>
          <w:sz w:val="26"/>
          <w:szCs w:val="26"/>
        </w:rPr>
      </w:pPr>
      <w:r w:rsidRPr="00B97CB2">
        <w:rPr>
          <w:color w:val="000000"/>
          <w:sz w:val="26"/>
          <w:szCs w:val="26"/>
        </w:rPr>
        <w:t>Không tham dự từ 03 cuộc họp liên tục của Hội đồng quản trị;</w:t>
      </w:r>
    </w:p>
    <w:p w:rsidR="0002610B" w:rsidRPr="00B97CB2" w:rsidRDefault="0002610B" w:rsidP="00B97CB2">
      <w:pPr>
        <w:pStyle w:val="ColorfulList-Accent11"/>
        <w:numPr>
          <w:ilvl w:val="7"/>
          <w:numId w:val="57"/>
        </w:numPr>
        <w:tabs>
          <w:tab w:val="clear" w:pos="2880"/>
          <w:tab w:val="num" w:pos="720"/>
        </w:tabs>
        <w:ind w:left="720"/>
        <w:rPr>
          <w:color w:val="000000"/>
          <w:sz w:val="26"/>
          <w:szCs w:val="26"/>
        </w:rPr>
      </w:pPr>
      <w:r w:rsidRPr="00B97CB2">
        <w:rPr>
          <w:color w:val="000000"/>
          <w:sz w:val="26"/>
          <w:szCs w:val="26"/>
        </w:rPr>
        <w:t>Các trường hợp khác mà pháp luật cho phép.</w:t>
      </w:r>
    </w:p>
    <w:p w:rsidR="00513FD2" w:rsidRPr="00B97CB2" w:rsidRDefault="00513FD2" w:rsidP="00513FD2">
      <w:pPr>
        <w:ind w:left="360"/>
        <w:rPr>
          <w:color w:val="000000"/>
          <w:sz w:val="26"/>
          <w:szCs w:val="26"/>
        </w:rPr>
      </w:pPr>
      <w:r w:rsidRPr="00B97CB2">
        <w:rPr>
          <w:color w:val="000000"/>
          <w:sz w:val="26"/>
          <w:szCs w:val="26"/>
        </w:rPr>
        <w:t>…</w:t>
      </w:r>
    </w:p>
    <w:p w:rsidR="00513FD2" w:rsidRPr="00B97CB2" w:rsidRDefault="00513FD2" w:rsidP="00B97CB2">
      <w:pPr>
        <w:pStyle w:val="Heading3"/>
        <w:numPr>
          <w:ilvl w:val="0"/>
          <w:numId w:val="86"/>
        </w:numPr>
        <w:tabs>
          <w:tab w:val="left" w:pos="360"/>
        </w:tabs>
        <w:spacing w:before="60"/>
        <w:ind w:left="360" w:firstLine="0"/>
        <w:rPr>
          <w:color w:val="000000"/>
          <w:sz w:val="26"/>
        </w:rPr>
      </w:pPr>
      <w:bookmarkStart w:id="620" w:name="_Toc505892327"/>
      <w:bookmarkStart w:id="621" w:name="_Toc508021299"/>
      <w:r w:rsidRPr="00B97CB2">
        <w:rPr>
          <w:bCs w:val="0"/>
          <w:color w:val="000000"/>
          <w:sz w:val="26"/>
        </w:rPr>
        <w:t>Quyền và nghĩa vụ của người</w:t>
      </w:r>
      <w:r w:rsidRPr="00B97CB2">
        <w:rPr>
          <w:bCs w:val="0"/>
          <w:color w:val="000000"/>
          <w:sz w:val="26"/>
          <w:lang w:val="vi-VN"/>
        </w:rPr>
        <w:t xml:space="preserve"> phụ trách quản trị công ty</w:t>
      </w:r>
      <w:bookmarkEnd w:id="620"/>
      <w:bookmarkEnd w:id="621"/>
    </w:p>
    <w:p w:rsidR="00513FD2" w:rsidRPr="00B97CB2" w:rsidRDefault="00513FD2" w:rsidP="00887403">
      <w:pPr>
        <w:pStyle w:val="ColorfulList-Accent11"/>
        <w:tabs>
          <w:tab w:val="left" w:pos="360"/>
        </w:tabs>
        <w:spacing w:before="60" w:after="60"/>
        <w:ind w:left="360"/>
        <w:jc w:val="both"/>
        <w:rPr>
          <w:color w:val="000000"/>
          <w:sz w:val="26"/>
          <w:szCs w:val="26"/>
        </w:rPr>
      </w:pPr>
      <w:r w:rsidRPr="00B97CB2">
        <w:rPr>
          <w:color w:val="000000"/>
          <w:sz w:val="26"/>
          <w:szCs w:val="26"/>
          <w:lang w:val="vi-VN"/>
        </w:rPr>
        <w:t>Người phụ trách quản trị công ty có quyền và nghĩa vụ sau:</w:t>
      </w:r>
    </w:p>
    <w:p w:rsidR="00513FD2" w:rsidRPr="00B97CB2" w:rsidRDefault="00513FD2" w:rsidP="00D7776A">
      <w:pPr>
        <w:pStyle w:val="ColorfulList-Accent11"/>
        <w:numPr>
          <w:ilvl w:val="1"/>
          <w:numId w:val="33"/>
        </w:numPr>
        <w:tabs>
          <w:tab w:val="left" w:pos="360"/>
        </w:tabs>
        <w:spacing w:before="60" w:after="60"/>
        <w:ind w:left="360" w:firstLine="0"/>
        <w:jc w:val="both"/>
        <w:rPr>
          <w:color w:val="000000"/>
          <w:sz w:val="26"/>
          <w:szCs w:val="26"/>
        </w:rPr>
      </w:pPr>
      <w:r w:rsidRPr="00B97CB2">
        <w:rPr>
          <w:color w:val="000000"/>
          <w:sz w:val="26"/>
          <w:szCs w:val="26"/>
          <w:lang w:val="vi-VN"/>
        </w:rPr>
        <w:t>Tư vấn Hội đồng quản trị trong việc tổ chức họp Đại hội đồng cổ đông theo quy định và các công việc liên quan giữa công ty và cổ đông;</w:t>
      </w:r>
    </w:p>
    <w:p w:rsidR="00513FD2" w:rsidRPr="00B97CB2" w:rsidRDefault="00513FD2" w:rsidP="00D7776A">
      <w:pPr>
        <w:pStyle w:val="ColorfulList-Accent11"/>
        <w:numPr>
          <w:ilvl w:val="1"/>
          <w:numId w:val="33"/>
        </w:numPr>
        <w:tabs>
          <w:tab w:val="left" w:pos="360"/>
        </w:tabs>
        <w:spacing w:before="60" w:after="60"/>
        <w:ind w:left="360" w:firstLine="0"/>
        <w:jc w:val="both"/>
        <w:rPr>
          <w:color w:val="000000"/>
          <w:sz w:val="26"/>
          <w:szCs w:val="26"/>
        </w:rPr>
      </w:pPr>
      <w:r w:rsidRPr="00B97CB2">
        <w:rPr>
          <w:color w:val="000000"/>
          <w:sz w:val="26"/>
          <w:szCs w:val="26"/>
          <w:lang w:val="vi-VN"/>
        </w:rPr>
        <w:t>Chuẩn bị các cuộc họp Hội đồng quản trị, Ban kiểm soát và Đại hội đồng cổ đông theo yêu cầu của Hội đồng quản trị hoặc Ban kiểm soát;</w:t>
      </w:r>
    </w:p>
    <w:p w:rsidR="00513FD2" w:rsidRPr="00B97CB2" w:rsidRDefault="00513FD2" w:rsidP="00D7776A">
      <w:pPr>
        <w:pStyle w:val="ColorfulList-Accent11"/>
        <w:numPr>
          <w:ilvl w:val="1"/>
          <w:numId w:val="33"/>
        </w:numPr>
        <w:tabs>
          <w:tab w:val="left" w:pos="360"/>
        </w:tabs>
        <w:spacing w:before="60" w:after="60"/>
        <w:ind w:left="360" w:firstLine="0"/>
        <w:jc w:val="both"/>
        <w:rPr>
          <w:color w:val="000000"/>
          <w:sz w:val="26"/>
          <w:szCs w:val="26"/>
        </w:rPr>
      </w:pPr>
      <w:r w:rsidRPr="00B97CB2">
        <w:rPr>
          <w:color w:val="000000"/>
          <w:sz w:val="26"/>
          <w:szCs w:val="26"/>
          <w:lang w:val="vi-VN"/>
        </w:rPr>
        <w:t>Tư vấn về thủ tục của các cuộc họp;</w:t>
      </w:r>
    </w:p>
    <w:p w:rsidR="00513FD2" w:rsidRPr="00B97CB2" w:rsidRDefault="00513FD2" w:rsidP="00D7776A">
      <w:pPr>
        <w:pStyle w:val="ColorfulList-Accent11"/>
        <w:numPr>
          <w:ilvl w:val="1"/>
          <w:numId w:val="33"/>
        </w:numPr>
        <w:tabs>
          <w:tab w:val="left" w:pos="360"/>
        </w:tabs>
        <w:spacing w:before="60" w:after="60"/>
        <w:ind w:left="360" w:firstLine="0"/>
        <w:jc w:val="both"/>
        <w:rPr>
          <w:color w:val="000000"/>
          <w:sz w:val="26"/>
          <w:szCs w:val="26"/>
        </w:rPr>
      </w:pPr>
      <w:r w:rsidRPr="00B97CB2">
        <w:rPr>
          <w:color w:val="000000"/>
          <w:sz w:val="26"/>
          <w:szCs w:val="26"/>
          <w:lang w:val="vi-VN"/>
        </w:rPr>
        <w:t>Tham dự các cuộc họp;</w:t>
      </w:r>
    </w:p>
    <w:p w:rsidR="00513FD2" w:rsidRPr="00B97CB2" w:rsidRDefault="00513FD2" w:rsidP="00D7776A">
      <w:pPr>
        <w:pStyle w:val="ColorfulList-Accent11"/>
        <w:numPr>
          <w:ilvl w:val="1"/>
          <w:numId w:val="33"/>
        </w:numPr>
        <w:tabs>
          <w:tab w:val="left" w:pos="360"/>
        </w:tabs>
        <w:spacing w:before="60" w:after="60"/>
        <w:ind w:left="360" w:firstLine="0"/>
        <w:jc w:val="both"/>
        <w:rPr>
          <w:color w:val="000000"/>
          <w:sz w:val="26"/>
          <w:szCs w:val="26"/>
        </w:rPr>
      </w:pPr>
      <w:r w:rsidRPr="00B97CB2">
        <w:rPr>
          <w:color w:val="000000"/>
          <w:sz w:val="26"/>
          <w:szCs w:val="26"/>
          <w:lang w:val="vi-VN"/>
        </w:rPr>
        <w:t>Tư vấn thủ tục lập các nghị quyết của Hội đồng quản trị phù hợp với luật pháp;</w:t>
      </w:r>
    </w:p>
    <w:p w:rsidR="00513FD2" w:rsidRPr="00B97CB2" w:rsidRDefault="00513FD2" w:rsidP="00D7776A">
      <w:pPr>
        <w:pStyle w:val="ColorfulList-Accent11"/>
        <w:numPr>
          <w:ilvl w:val="1"/>
          <w:numId w:val="33"/>
        </w:numPr>
        <w:tabs>
          <w:tab w:val="left" w:pos="360"/>
        </w:tabs>
        <w:spacing w:before="60" w:after="60"/>
        <w:ind w:left="360" w:firstLine="0"/>
        <w:jc w:val="both"/>
        <w:rPr>
          <w:color w:val="000000"/>
          <w:sz w:val="26"/>
          <w:szCs w:val="26"/>
        </w:rPr>
      </w:pPr>
      <w:r w:rsidRPr="00B97CB2">
        <w:rPr>
          <w:color w:val="000000"/>
          <w:sz w:val="26"/>
          <w:szCs w:val="26"/>
          <w:lang w:val="vi-VN"/>
        </w:rPr>
        <w:t>Cung cấp các thông tin tài chính, bản sao biên bản họp Hội đồng quản trị và các thông tin khác cho thành viên Hội đồng quản trị và Kiểm soát viên;</w:t>
      </w:r>
    </w:p>
    <w:p w:rsidR="00513FD2" w:rsidRPr="00B97CB2" w:rsidRDefault="00513FD2" w:rsidP="00D7776A">
      <w:pPr>
        <w:pStyle w:val="ColorfulList-Accent11"/>
        <w:numPr>
          <w:ilvl w:val="1"/>
          <w:numId w:val="33"/>
        </w:numPr>
        <w:tabs>
          <w:tab w:val="left" w:pos="360"/>
        </w:tabs>
        <w:spacing w:before="60" w:after="60"/>
        <w:ind w:left="360" w:firstLine="0"/>
        <w:jc w:val="both"/>
        <w:rPr>
          <w:color w:val="000000"/>
          <w:sz w:val="26"/>
          <w:szCs w:val="26"/>
        </w:rPr>
      </w:pPr>
      <w:r w:rsidRPr="00B97CB2">
        <w:rPr>
          <w:color w:val="000000"/>
          <w:sz w:val="26"/>
          <w:szCs w:val="26"/>
          <w:lang w:val="vi-VN"/>
        </w:rPr>
        <w:t>Giám sát và báo cáo Hội đồng quản trị về hoạt động công bố thông tin của công ty;</w:t>
      </w:r>
    </w:p>
    <w:p w:rsidR="00513FD2" w:rsidRPr="00B97CB2" w:rsidRDefault="00513FD2" w:rsidP="00D7776A">
      <w:pPr>
        <w:pStyle w:val="ColorfulList-Accent11"/>
        <w:numPr>
          <w:ilvl w:val="1"/>
          <w:numId w:val="33"/>
        </w:numPr>
        <w:tabs>
          <w:tab w:val="left" w:pos="360"/>
        </w:tabs>
        <w:spacing w:before="60" w:after="60"/>
        <w:ind w:left="360" w:firstLine="0"/>
        <w:jc w:val="both"/>
        <w:rPr>
          <w:color w:val="000000"/>
          <w:sz w:val="26"/>
          <w:szCs w:val="26"/>
        </w:rPr>
      </w:pPr>
      <w:r w:rsidRPr="00B97CB2">
        <w:rPr>
          <w:color w:val="000000"/>
          <w:sz w:val="26"/>
          <w:szCs w:val="26"/>
          <w:lang w:val="vi-VN"/>
        </w:rPr>
        <w:t>Bảo mật thông tin theo các quy định của pháp luật và Điều lệ công ty;</w:t>
      </w:r>
    </w:p>
    <w:p w:rsidR="00513FD2" w:rsidRPr="00B97CB2" w:rsidRDefault="00513FD2" w:rsidP="00D7776A">
      <w:pPr>
        <w:pStyle w:val="ColorfulList-Accent11"/>
        <w:numPr>
          <w:ilvl w:val="1"/>
          <w:numId w:val="33"/>
        </w:numPr>
        <w:tabs>
          <w:tab w:val="left" w:pos="360"/>
        </w:tabs>
        <w:spacing w:before="60" w:after="60"/>
        <w:ind w:left="360" w:firstLine="0"/>
        <w:jc w:val="both"/>
        <w:rPr>
          <w:color w:val="000000"/>
          <w:sz w:val="26"/>
          <w:szCs w:val="26"/>
        </w:rPr>
      </w:pPr>
      <w:r w:rsidRPr="00B97CB2">
        <w:rPr>
          <w:color w:val="000000"/>
          <w:sz w:val="26"/>
          <w:szCs w:val="26"/>
          <w:lang w:val="vi-VN"/>
        </w:rPr>
        <w:t>Các quyền và nghĩa vụ khác theo quy định của pháp luật và Điều lệ công ty.</w:t>
      </w:r>
    </w:p>
    <w:p w:rsidR="00513FD2" w:rsidRPr="00B97CB2" w:rsidRDefault="00513FD2" w:rsidP="00B97CB2">
      <w:pPr>
        <w:pStyle w:val="Heading3"/>
        <w:numPr>
          <w:ilvl w:val="0"/>
          <w:numId w:val="86"/>
        </w:numPr>
        <w:tabs>
          <w:tab w:val="left" w:pos="360"/>
        </w:tabs>
        <w:spacing w:before="60"/>
        <w:ind w:left="360" w:firstLine="0"/>
        <w:rPr>
          <w:color w:val="000000"/>
          <w:sz w:val="26"/>
        </w:rPr>
      </w:pPr>
      <w:bookmarkStart w:id="622" w:name="_Toc505892328"/>
      <w:bookmarkStart w:id="623" w:name="_Toc508021300"/>
      <w:r w:rsidRPr="00B97CB2">
        <w:rPr>
          <w:color w:val="000000"/>
          <w:sz w:val="26"/>
        </w:rPr>
        <w:t>Thông báo bổ nhiệm, miễn nhiệm người phụ trách quản trị công ty</w:t>
      </w:r>
      <w:bookmarkEnd w:id="622"/>
      <w:bookmarkEnd w:id="623"/>
    </w:p>
    <w:p w:rsidR="00513FD2" w:rsidRPr="00B97CB2" w:rsidRDefault="00513FD2" w:rsidP="00513FD2">
      <w:pPr>
        <w:spacing w:before="60" w:after="60"/>
        <w:ind w:left="360"/>
        <w:rPr>
          <w:b w:val="0"/>
          <w:color w:val="000000"/>
          <w:sz w:val="26"/>
          <w:szCs w:val="26"/>
        </w:rPr>
      </w:pPr>
      <w:r w:rsidRPr="00B97CB2">
        <w:rPr>
          <w:b w:val="0"/>
          <w:color w:val="000000"/>
          <w:sz w:val="26"/>
          <w:szCs w:val="26"/>
        </w:rPr>
        <w:t>Thông báo về việc bổ nhiệm, miễn nhiệm người phụ trách quản trị công ty được thực hiện theo quy định của Điều lệ công ty và pháp luật về chứng khoán và thị trường chứng khoán.</w:t>
      </w:r>
    </w:p>
    <w:tbl>
      <w:tblPr>
        <w:tblW w:w="0" w:type="auto"/>
        <w:tblInd w:w="360" w:type="dxa"/>
        <w:tblLook w:val="04A0"/>
      </w:tblPr>
      <w:tblGrid>
        <w:gridCol w:w="4866"/>
        <w:gridCol w:w="4914"/>
      </w:tblGrid>
      <w:tr w:rsidR="001D063A" w:rsidRPr="00B97CB2" w:rsidTr="00040D30">
        <w:tc>
          <w:tcPr>
            <w:tcW w:w="5070" w:type="dxa"/>
            <w:shd w:val="clear" w:color="auto" w:fill="auto"/>
          </w:tcPr>
          <w:p w:rsidR="00B11AD0" w:rsidRPr="00B97CB2" w:rsidRDefault="00B11AD0" w:rsidP="00FF3EAF">
            <w:pPr>
              <w:pStyle w:val="TOC2"/>
            </w:pPr>
          </w:p>
        </w:tc>
        <w:tc>
          <w:tcPr>
            <w:tcW w:w="5070" w:type="dxa"/>
            <w:shd w:val="clear" w:color="auto" w:fill="auto"/>
          </w:tcPr>
          <w:p w:rsidR="00B11AD0" w:rsidRPr="00B97CB2" w:rsidRDefault="00B11AD0" w:rsidP="00655025">
            <w:pPr>
              <w:pStyle w:val="TOC2"/>
              <w:jc w:val="center"/>
              <w:rPr>
                <w:b/>
              </w:rPr>
            </w:pPr>
            <w:r w:rsidRPr="00B97CB2">
              <w:rPr>
                <w:b/>
              </w:rPr>
              <w:t>TM. HỘI ĐỒNG QUẢN TRỊ</w:t>
            </w:r>
          </w:p>
          <w:p w:rsidR="00B11AD0" w:rsidRPr="00B97CB2" w:rsidRDefault="00B11AD0" w:rsidP="00655025">
            <w:pPr>
              <w:pStyle w:val="TOC2"/>
              <w:jc w:val="center"/>
            </w:pPr>
            <w:r w:rsidRPr="00B97CB2">
              <w:rPr>
                <w:b/>
              </w:rPr>
              <w:t>CHỦ TỊCH</w:t>
            </w:r>
          </w:p>
        </w:tc>
      </w:tr>
    </w:tbl>
    <w:p w:rsidR="001A37D1" w:rsidRPr="00B97CB2" w:rsidRDefault="001A37D1" w:rsidP="00FF3EAF">
      <w:pPr>
        <w:pStyle w:val="TOC2"/>
      </w:pPr>
    </w:p>
    <w:sectPr w:rsidR="001A37D1" w:rsidRPr="00B97CB2" w:rsidSect="00BC1015">
      <w:footerReference w:type="even" r:id="rId8"/>
      <w:footerReference w:type="default" r:id="rId9"/>
      <w:pgSz w:w="11909" w:h="16834" w:code="9"/>
      <w:pgMar w:top="994" w:right="851" w:bottom="994" w:left="1134" w:header="144"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4BA" w:rsidRDefault="00E204BA">
      <w:r>
        <w:separator/>
      </w:r>
    </w:p>
  </w:endnote>
  <w:endnote w:type="continuationSeparator" w:id="0">
    <w:p w:rsidR="00E204BA" w:rsidRDefault="00E204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03" w:rsidRDefault="00764201">
    <w:pPr>
      <w:pStyle w:val="Footer"/>
      <w:jc w:val="center"/>
    </w:pPr>
    <w:fldSimple w:instr=" PAGE   \* MERGEFORMAT ">
      <w:r w:rsidR="007C2903">
        <w:rPr>
          <w:noProof/>
        </w:rPr>
        <w:t>2</w:t>
      </w:r>
    </w:fldSimple>
  </w:p>
  <w:p w:rsidR="007C2903" w:rsidRDefault="007C2903">
    <w:pPr>
      <w:pStyle w:val="Footer"/>
    </w:pPr>
  </w:p>
  <w:p w:rsidR="007C2903" w:rsidRDefault="007C2903"/>
  <w:p w:rsidR="007C2903" w:rsidRDefault="007C2903"/>
  <w:p w:rsidR="007C2903" w:rsidRDefault="007C2903"/>
  <w:p w:rsidR="007C2903" w:rsidRDefault="007C29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03" w:rsidRDefault="00764201">
    <w:pPr>
      <w:pStyle w:val="Footer"/>
      <w:jc w:val="center"/>
    </w:pPr>
    <w:fldSimple w:instr=" PAGE   \* MERGEFORMAT ">
      <w:r w:rsidR="00521A7F">
        <w:rPr>
          <w:noProof/>
        </w:rPr>
        <w:t>54</w:t>
      </w:r>
    </w:fldSimple>
  </w:p>
  <w:p w:rsidR="007C2903" w:rsidRDefault="007C2903">
    <w:pPr>
      <w:pStyle w:val="Footer"/>
    </w:pPr>
  </w:p>
  <w:p w:rsidR="007C2903" w:rsidRDefault="007C2903"/>
  <w:p w:rsidR="007C2903" w:rsidRDefault="007C2903"/>
  <w:p w:rsidR="007C2903" w:rsidRDefault="007C2903"/>
  <w:p w:rsidR="007C2903" w:rsidRDefault="007C29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4BA" w:rsidRDefault="00E204BA">
      <w:r>
        <w:separator/>
      </w:r>
    </w:p>
  </w:footnote>
  <w:footnote w:type="continuationSeparator" w:id="0">
    <w:p w:rsidR="00E204BA" w:rsidRDefault="00E20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clip_image001"/>
      </v:shape>
    </w:pict>
  </w:numPicBullet>
  <w:abstractNum w:abstractNumId="0">
    <w:nsid w:val="FFFFFF1D"/>
    <w:multiLevelType w:val="multilevel"/>
    <w:tmpl w:val="7DFEE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B3ED9"/>
    <w:multiLevelType w:val="hybridMultilevel"/>
    <w:tmpl w:val="89D40396"/>
    <w:lvl w:ilvl="0" w:tplc="A336FE6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684AB6"/>
    <w:multiLevelType w:val="hybridMultilevel"/>
    <w:tmpl w:val="B0D46334"/>
    <w:lvl w:ilvl="0" w:tplc="3EACA8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FF58C7"/>
    <w:multiLevelType w:val="hybridMultilevel"/>
    <w:tmpl w:val="AB08C104"/>
    <w:lvl w:ilvl="0" w:tplc="0409000F">
      <w:start w:val="1"/>
      <w:numFmt w:val="decimal"/>
      <w:lvlText w:val="%1."/>
      <w:lvlJc w:val="left"/>
      <w:pPr>
        <w:ind w:left="720" w:hanging="720"/>
      </w:pPr>
      <w:rPr>
        <w:rFonts w:hint="default"/>
      </w:rPr>
    </w:lvl>
    <w:lvl w:ilvl="1" w:tplc="A336FE68">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4B1158"/>
    <w:multiLevelType w:val="hybridMultilevel"/>
    <w:tmpl w:val="2B12D3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036D22EC"/>
    <w:multiLevelType w:val="hybridMultilevel"/>
    <w:tmpl w:val="DF00A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C03E58"/>
    <w:multiLevelType w:val="hybridMultilevel"/>
    <w:tmpl w:val="58AAC45C"/>
    <w:lvl w:ilvl="0" w:tplc="21F05A9A">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DA127C"/>
    <w:multiLevelType w:val="hybridMultilevel"/>
    <w:tmpl w:val="C52244D2"/>
    <w:lvl w:ilvl="0" w:tplc="8FA8C3DA">
      <w:start w:val="1"/>
      <w:numFmt w:val="decimal"/>
      <w:lvlText w:val="Điều %1."/>
      <w:lvlJc w:val="left"/>
      <w:pPr>
        <w:ind w:left="4680" w:hanging="360"/>
      </w:pPr>
      <w:rPr>
        <w:rFonts w:ascii="Times New Roman Bold" w:hAnsi="Times New Roman Bold" w:hint="default"/>
        <w:b w:val="0"/>
        <w:i w:val="0"/>
        <w:sz w:val="26"/>
        <w:szCs w:val="26"/>
      </w:rPr>
    </w:lvl>
    <w:lvl w:ilvl="1" w:tplc="88B0366C">
      <w:start w:val="1"/>
      <w:numFmt w:val="decimal"/>
      <w:lvlText w:val="%2."/>
      <w:lvlJc w:val="left"/>
      <w:pPr>
        <w:ind w:left="465" w:hanging="105"/>
      </w:pPr>
      <w:rPr>
        <w:rFonts w:hint="default"/>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07E87F88"/>
    <w:multiLevelType w:val="hybridMultilevel"/>
    <w:tmpl w:val="D44C25F0"/>
    <w:lvl w:ilvl="0" w:tplc="A336FE68">
      <w:start w:val="1"/>
      <w:numFmt w:val="bullet"/>
      <w:lvlText w:val="-"/>
      <w:lvlJc w:val="left"/>
      <w:pPr>
        <w:tabs>
          <w:tab w:val="num" w:pos="1080"/>
        </w:tabs>
        <w:ind w:left="0" w:firstLine="72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263A45"/>
    <w:multiLevelType w:val="hybridMultilevel"/>
    <w:tmpl w:val="3A4612D6"/>
    <w:lvl w:ilvl="0" w:tplc="A336FE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8A26FA8"/>
    <w:multiLevelType w:val="hybridMultilevel"/>
    <w:tmpl w:val="BB3EC5E2"/>
    <w:lvl w:ilvl="0" w:tplc="A336FE6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B709A7"/>
    <w:multiLevelType w:val="hybridMultilevel"/>
    <w:tmpl w:val="D64EE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2208CA"/>
    <w:multiLevelType w:val="hybridMultilevel"/>
    <w:tmpl w:val="4C3E5ACE"/>
    <w:lvl w:ilvl="0" w:tplc="49829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E40E2B"/>
    <w:multiLevelType w:val="hybridMultilevel"/>
    <w:tmpl w:val="55B0CA0C"/>
    <w:lvl w:ilvl="0" w:tplc="A336FE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B97492A"/>
    <w:multiLevelType w:val="hybridMultilevel"/>
    <w:tmpl w:val="60806D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AD1E37"/>
    <w:multiLevelType w:val="hybridMultilevel"/>
    <w:tmpl w:val="ED22DA9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0DBC0C02"/>
    <w:multiLevelType w:val="hybridMultilevel"/>
    <w:tmpl w:val="A33EF6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E7E2C5D"/>
    <w:multiLevelType w:val="hybridMultilevel"/>
    <w:tmpl w:val="C52244D2"/>
    <w:lvl w:ilvl="0" w:tplc="8FA8C3DA">
      <w:start w:val="1"/>
      <w:numFmt w:val="decimal"/>
      <w:lvlText w:val="Điều %1."/>
      <w:lvlJc w:val="left"/>
      <w:pPr>
        <w:ind w:left="4680" w:hanging="360"/>
      </w:pPr>
      <w:rPr>
        <w:rFonts w:ascii="Times New Roman Bold" w:hAnsi="Times New Roman Bold" w:hint="default"/>
        <w:b w:val="0"/>
        <w:i w:val="0"/>
        <w:sz w:val="26"/>
        <w:szCs w:val="26"/>
      </w:rPr>
    </w:lvl>
    <w:lvl w:ilvl="1" w:tplc="88B0366C">
      <w:start w:val="1"/>
      <w:numFmt w:val="decimal"/>
      <w:lvlText w:val="%2."/>
      <w:lvlJc w:val="left"/>
      <w:pPr>
        <w:ind w:left="465" w:hanging="105"/>
      </w:pPr>
      <w:rPr>
        <w:rFonts w:hint="default"/>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nsid w:val="11034FB5"/>
    <w:multiLevelType w:val="hybridMultilevel"/>
    <w:tmpl w:val="1A42A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5634C1"/>
    <w:multiLevelType w:val="hybridMultilevel"/>
    <w:tmpl w:val="03CACA7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0">
    <w:nsid w:val="11CF6761"/>
    <w:multiLevelType w:val="hybridMultilevel"/>
    <w:tmpl w:val="96DE69D6"/>
    <w:lvl w:ilvl="0" w:tplc="A336FE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2533E62"/>
    <w:multiLevelType w:val="hybridMultilevel"/>
    <w:tmpl w:val="DF6E0D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36C3A51"/>
    <w:multiLevelType w:val="hybridMultilevel"/>
    <w:tmpl w:val="F942F892"/>
    <w:lvl w:ilvl="0" w:tplc="A336FE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38058F2"/>
    <w:multiLevelType w:val="hybridMultilevel"/>
    <w:tmpl w:val="11543B88"/>
    <w:lvl w:ilvl="0" w:tplc="E19838FA">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41C32FA"/>
    <w:multiLevelType w:val="hybridMultilevel"/>
    <w:tmpl w:val="61D0FB36"/>
    <w:lvl w:ilvl="0" w:tplc="0D8AC0DE">
      <w:start w:val="1"/>
      <w:numFmt w:val="bullet"/>
      <w:lvlText w:val=""/>
      <w:lvlJc w:val="left"/>
      <w:pPr>
        <w:tabs>
          <w:tab w:val="num" w:pos="1080"/>
        </w:tabs>
        <w:ind w:left="0" w:firstLine="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4B7767A"/>
    <w:multiLevelType w:val="hybridMultilevel"/>
    <w:tmpl w:val="0590AAF2"/>
    <w:lvl w:ilvl="0" w:tplc="49829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4FC3EC1"/>
    <w:multiLevelType w:val="hybridMultilevel"/>
    <w:tmpl w:val="89224E98"/>
    <w:lvl w:ilvl="0" w:tplc="04090017">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B576BE"/>
    <w:multiLevelType w:val="hybridMultilevel"/>
    <w:tmpl w:val="3AE24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63A7226"/>
    <w:multiLevelType w:val="hybridMultilevel"/>
    <w:tmpl w:val="51BAC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6B13671"/>
    <w:multiLevelType w:val="hybridMultilevel"/>
    <w:tmpl w:val="AB08C104"/>
    <w:lvl w:ilvl="0" w:tplc="0409000F">
      <w:start w:val="1"/>
      <w:numFmt w:val="decimal"/>
      <w:lvlText w:val="%1."/>
      <w:lvlJc w:val="left"/>
      <w:pPr>
        <w:ind w:left="720" w:hanging="720"/>
      </w:pPr>
      <w:rPr>
        <w:rFonts w:hint="default"/>
      </w:rPr>
    </w:lvl>
    <w:lvl w:ilvl="1" w:tplc="A336FE68">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7C06500"/>
    <w:multiLevelType w:val="hybridMultilevel"/>
    <w:tmpl w:val="DEC25DDE"/>
    <w:lvl w:ilvl="0" w:tplc="A336FE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7DA28A3"/>
    <w:multiLevelType w:val="hybridMultilevel"/>
    <w:tmpl w:val="81D8E1FE"/>
    <w:lvl w:ilvl="0" w:tplc="A47CA03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1959305B"/>
    <w:multiLevelType w:val="hybridMultilevel"/>
    <w:tmpl w:val="A33EF6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A0A1D03"/>
    <w:multiLevelType w:val="hybridMultilevel"/>
    <w:tmpl w:val="23887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B455005"/>
    <w:multiLevelType w:val="hybridMultilevel"/>
    <w:tmpl w:val="4C3E5ACE"/>
    <w:lvl w:ilvl="0" w:tplc="498295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1BBE0645"/>
    <w:multiLevelType w:val="hybridMultilevel"/>
    <w:tmpl w:val="852A4582"/>
    <w:lvl w:ilvl="0" w:tplc="ACAA6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BD02085"/>
    <w:multiLevelType w:val="hybridMultilevel"/>
    <w:tmpl w:val="8D14D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1BF12375"/>
    <w:multiLevelType w:val="hybridMultilevel"/>
    <w:tmpl w:val="FE12C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D533E6D"/>
    <w:multiLevelType w:val="hybridMultilevel"/>
    <w:tmpl w:val="484A99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3CE5142"/>
    <w:multiLevelType w:val="hybridMultilevel"/>
    <w:tmpl w:val="74D201EA"/>
    <w:lvl w:ilvl="0" w:tplc="04090017">
      <w:start w:val="1"/>
      <w:numFmt w:val="decimal"/>
      <w:lvlText w:val="%1."/>
      <w:lvlJc w:val="left"/>
      <w:pPr>
        <w:ind w:left="360" w:hanging="360"/>
      </w:pPr>
    </w:lvl>
    <w:lvl w:ilvl="1" w:tplc="63E60A28"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23F35A03"/>
    <w:multiLevelType w:val="hybridMultilevel"/>
    <w:tmpl w:val="D7C68798"/>
    <w:lvl w:ilvl="0" w:tplc="04090005">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42E2434"/>
    <w:multiLevelType w:val="hybridMultilevel"/>
    <w:tmpl w:val="2610AE8C"/>
    <w:lvl w:ilvl="0" w:tplc="A336FE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249D5AEB"/>
    <w:multiLevelType w:val="hybridMultilevel"/>
    <w:tmpl w:val="8B28E5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5CC4A30"/>
    <w:multiLevelType w:val="hybridMultilevel"/>
    <w:tmpl w:val="E0A0FEBC"/>
    <w:lvl w:ilvl="0" w:tplc="2FAC39F2">
      <w:start w:val="1"/>
      <w:numFmt w:val="decimal"/>
      <w:lvlText w:val="%1."/>
      <w:lvlJc w:val="left"/>
      <w:pPr>
        <w:ind w:left="54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4">
    <w:nsid w:val="264B45AC"/>
    <w:multiLevelType w:val="hybridMultilevel"/>
    <w:tmpl w:val="D64EE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7872BDE"/>
    <w:multiLevelType w:val="hybridMultilevel"/>
    <w:tmpl w:val="1EE0D0D6"/>
    <w:lvl w:ilvl="0" w:tplc="A336FE68">
      <w:start w:val="1"/>
      <w:numFmt w:val="bullet"/>
      <w:lvlText w:val="-"/>
      <w:lvlJc w:val="left"/>
      <w:pPr>
        <w:ind w:left="1855" w:hanging="360"/>
      </w:pPr>
      <w:rPr>
        <w:rFonts w:ascii="Times New Roman" w:eastAsia="Times New Roman" w:hAnsi="Times New Roman" w:cs="Times New Roman" w:hint="default"/>
      </w:rPr>
    </w:lvl>
    <w:lvl w:ilvl="1" w:tplc="0C090019">
      <w:start w:val="1"/>
      <w:numFmt w:val="lowerLetter"/>
      <w:lvlText w:val="%2."/>
      <w:lvlJc w:val="left"/>
      <w:pPr>
        <w:ind w:left="2575" w:hanging="360"/>
      </w:pPr>
    </w:lvl>
    <w:lvl w:ilvl="2" w:tplc="0C09001B">
      <w:start w:val="1"/>
      <w:numFmt w:val="lowerRoman"/>
      <w:lvlText w:val="%3."/>
      <w:lvlJc w:val="right"/>
      <w:pPr>
        <w:ind w:left="3295" w:hanging="180"/>
      </w:pPr>
    </w:lvl>
    <w:lvl w:ilvl="3" w:tplc="0C09000F">
      <w:start w:val="1"/>
      <w:numFmt w:val="decimal"/>
      <w:lvlText w:val="%4."/>
      <w:lvlJc w:val="left"/>
      <w:pPr>
        <w:ind w:left="4015" w:hanging="360"/>
      </w:pPr>
    </w:lvl>
    <w:lvl w:ilvl="4" w:tplc="0C090019">
      <w:start w:val="1"/>
      <w:numFmt w:val="lowerLetter"/>
      <w:lvlText w:val="%5."/>
      <w:lvlJc w:val="left"/>
      <w:pPr>
        <w:ind w:left="4735" w:hanging="360"/>
      </w:pPr>
    </w:lvl>
    <w:lvl w:ilvl="5" w:tplc="0C09001B">
      <w:start w:val="1"/>
      <w:numFmt w:val="lowerRoman"/>
      <w:lvlText w:val="%6."/>
      <w:lvlJc w:val="right"/>
      <w:pPr>
        <w:ind w:left="5455" w:hanging="180"/>
      </w:pPr>
    </w:lvl>
    <w:lvl w:ilvl="6" w:tplc="0C09000F">
      <w:start w:val="1"/>
      <w:numFmt w:val="decimal"/>
      <w:lvlText w:val="%7."/>
      <w:lvlJc w:val="left"/>
      <w:pPr>
        <w:ind w:left="6175" w:hanging="360"/>
      </w:pPr>
    </w:lvl>
    <w:lvl w:ilvl="7" w:tplc="0C090019">
      <w:start w:val="1"/>
      <w:numFmt w:val="lowerLetter"/>
      <w:lvlText w:val="%8."/>
      <w:lvlJc w:val="left"/>
      <w:pPr>
        <w:ind w:left="6895" w:hanging="360"/>
      </w:pPr>
    </w:lvl>
    <w:lvl w:ilvl="8" w:tplc="0C09001B">
      <w:start w:val="1"/>
      <w:numFmt w:val="lowerRoman"/>
      <w:lvlText w:val="%9."/>
      <w:lvlJc w:val="right"/>
      <w:pPr>
        <w:ind w:left="7615" w:hanging="180"/>
      </w:pPr>
    </w:lvl>
  </w:abstractNum>
  <w:abstractNum w:abstractNumId="46">
    <w:nsid w:val="27B507E6"/>
    <w:multiLevelType w:val="hybridMultilevel"/>
    <w:tmpl w:val="6228E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B8375B9"/>
    <w:multiLevelType w:val="hybridMultilevel"/>
    <w:tmpl w:val="6A1ACA06"/>
    <w:lvl w:ilvl="0" w:tplc="FFB67DF4">
      <w:start w:val="1"/>
      <w:numFmt w:val="lowerLetter"/>
      <w:lvlText w:val="%1."/>
      <w:lvlJc w:val="left"/>
      <w:pPr>
        <w:ind w:left="720" w:hanging="360"/>
      </w:pPr>
      <w:rPr>
        <w:rFonts w:hint="default"/>
        <w:b w:val="0"/>
      </w:rPr>
    </w:lvl>
    <w:lvl w:ilvl="1" w:tplc="89BA4E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D031055"/>
    <w:multiLevelType w:val="hybridMultilevel"/>
    <w:tmpl w:val="7F1A85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D346298"/>
    <w:multiLevelType w:val="hybridMultilevel"/>
    <w:tmpl w:val="94947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D4C7047"/>
    <w:multiLevelType w:val="hybridMultilevel"/>
    <w:tmpl w:val="71540144"/>
    <w:lvl w:ilvl="0" w:tplc="0F6A97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F272AE1"/>
    <w:multiLevelType w:val="hybridMultilevel"/>
    <w:tmpl w:val="896C9CB2"/>
    <w:lvl w:ilvl="0" w:tplc="A336FE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302F480C"/>
    <w:multiLevelType w:val="hybridMultilevel"/>
    <w:tmpl w:val="A33EF68E"/>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3">
    <w:nsid w:val="31193728"/>
    <w:multiLevelType w:val="hybridMultilevel"/>
    <w:tmpl w:val="C52244D2"/>
    <w:lvl w:ilvl="0" w:tplc="8FA8C3DA">
      <w:start w:val="1"/>
      <w:numFmt w:val="decimal"/>
      <w:lvlText w:val="Điều %1."/>
      <w:lvlJc w:val="left"/>
      <w:pPr>
        <w:ind w:left="4680" w:hanging="360"/>
      </w:pPr>
      <w:rPr>
        <w:rFonts w:ascii="Times New Roman Bold" w:hAnsi="Times New Roman Bold" w:hint="default"/>
        <w:b w:val="0"/>
        <w:i w:val="0"/>
        <w:sz w:val="26"/>
        <w:szCs w:val="26"/>
      </w:rPr>
    </w:lvl>
    <w:lvl w:ilvl="1" w:tplc="88B0366C">
      <w:start w:val="1"/>
      <w:numFmt w:val="decimal"/>
      <w:lvlText w:val="%2."/>
      <w:lvlJc w:val="left"/>
      <w:pPr>
        <w:ind w:left="465" w:hanging="105"/>
      </w:pPr>
      <w:rPr>
        <w:rFonts w:hint="default"/>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4">
    <w:nsid w:val="31E02C25"/>
    <w:multiLevelType w:val="hybridMultilevel"/>
    <w:tmpl w:val="D64EE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324A7469"/>
    <w:multiLevelType w:val="hybridMultilevel"/>
    <w:tmpl w:val="61BA8B2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2A6412F"/>
    <w:multiLevelType w:val="hybridMultilevel"/>
    <w:tmpl w:val="DF1857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33EC1BBC"/>
    <w:multiLevelType w:val="hybridMultilevel"/>
    <w:tmpl w:val="5E289D80"/>
    <w:lvl w:ilvl="0" w:tplc="3EF49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446261A"/>
    <w:multiLevelType w:val="hybridMultilevel"/>
    <w:tmpl w:val="EE40C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4AA2A80"/>
    <w:multiLevelType w:val="hybridMultilevel"/>
    <w:tmpl w:val="524EFEA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0">
    <w:nsid w:val="357D4679"/>
    <w:multiLevelType w:val="hybridMultilevel"/>
    <w:tmpl w:val="9EC2F188"/>
    <w:lvl w:ilvl="0" w:tplc="A336FE68">
      <w:start w:val="1"/>
      <w:numFmt w:val="bullet"/>
      <w:lvlText w:val="-"/>
      <w:lvlJc w:val="left"/>
      <w:pPr>
        <w:ind w:left="1855" w:hanging="360"/>
      </w:pPr>
      <w:rPr>
        <w:rFonts w:ascii="Times New Roman" w:eastAsia="Times New Roman" w:hAnsi="Times New Roman" w:cs="Times New Roman" w:hint="default"/>
      </w:rPr>
    </w:lvl>
    <w:lvl w:ilvl="1" w:tplc="0C090019">
      <w:start w:val="1"/>
      <w:numFmt w:val="lowerLetter"/>
      <w:lvlText w:val="%2."/>
      <w:lvlJc w:val="left"/>
      <w:pPr>
        <w:ind w:left="2575" w:hanging="360"/>
      </w:pPr>
    </w:lvl>
    <w:lvl w:ilvl="2" w:tplc="0C09001B">
      <w:start w:val="1"/>
      <w:numFmt w:val="lowerRoman"/>
      <w:lvlText w:val="%3."/>
      <w:lvlJc w:val="right"/>
      <w:pPr>
        <w:ind w:left="3295" w:hanging="180"/>
      </w:pPr>
    </w:lvl>
    <w:lvl w:ilvl="3" w:tplc="0C09000F">
      <w:start w:val="1"/>
      <w:numFmt w:val="decimal"/>
      <w:lvlText w:val="%4."/>
      <w:lvlJc w:val="left"/>
      <w:pPr>
        <w:ind w:left="4015" w:hanging="360"/>
      </w:pPr>
    </w:lvl>
    <w:lvl w:ilvl="4" w:tplc="0C090019">
      <w:start w:val="1"/>
      <w:numFmt w:val="lowerLetter"/>
      <w:lvlText w:val="%5."/>
      <w:lvlJc w:val="left"/>
      <w:pPr>
        <w:ind w:left="4735" w:hanging="360"/>
      </w:pPr>
    </w:lvl>
    <w:lvl w:ilvl="5" w:tplc="0C09001B">
      <w:start w:val="1"/>
      <w:numFmt w:val="lowerRoman"/>
      <w:lvlText w:val="%6."/>
      <w:lvlJc w:val="right"/>
      <w:pPr>
        <w:ind w:left="5455" w:hanging="180"/>
      </w:pPr>
    </w:lvl>
    <w:lvl w:ilvl="6" w:tplc="0C09000F">
      <w:start w:val="1"/>
      <w:numFmt w:val="decimal"/>
      <w:lvlText w:val="%7."/>
      <w:lvlJc w:val="left"/>
      <w:pPr>
        <w:ind w:left="6175" w:hanging="360"/>
      </w:pPr>
    </w:lvl>
    <w:lvl w:ilvl="7" w:tplc="0C090019">
      <w:start w:val="1"/>
      <w:numFmt w:val="lowerLetter"/>
      <w:lvlText w:val="%8."/>
      <w:lvlJc w:val="left"/>
      <w:pPr>
        <w:ind w:left="6895" w:hanging="360"/>
      </w:pPr>
    </w:lvl>
    <w:lvl w:ilvl="8" w:tplc="0C09001B">
      <w:start w:val="1"/>
      <w:numFmt w:val="lowerRoman"/>
      <w:lvlText w:val="%9."/>
      <w:lvlJc w:val="right"/>
      <w:pPr>
        <w:ind w:left="7615" w:hanging="180"/>
      </w:pPr>
    </w:lvl>
  </w:abstractNum>
  <w:abstractNum w:abstractNumId="61">
    <w:nsid w:val="370506F2"/>
    <w:multiLevelType w:val="hybridMultilevel"/>
    <w:tmpl w:val="69C89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7AA26E4"/>
    <w:multiLevelType w:val="hybridMultilevel"/>
    <w:tmpl w:val="48BE07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396755C2"/>
    <w:multiLevelType w:val="hybridMultilevel"/>
    <w:tmpl w:val="75B057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97D1E11"/>
    <w:multiLevelType w:val="hybridMultilevel"/>
    <w:tmpl w:val="3AE24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B7A6F4F"/>
    <w:multiLevelType w:val="hybridMultilevel"/>
    <w:tmpl w:val="71540144"/>
    <w:lvl w:ilvl="0" w:tplc="0F6A97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D0F209A"/>
    <w:multiLevelType w:val="hybridMultilevel"/>
    <w:tmpl w:val="CD585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D6339D6"/>
    <w:multiLevelType w:val="hybridMultilevel"/>
    <w:tmpl w:val="8CF07D3A"/>
    <w:lvl w:ilvl="0" w:tplc="0409000F">
      <w:start w:val="1"/>
      <w:numFmt w:val="decimal"/>
      <w:lvlText w:val="%1."/>
      <w:lvlJc w:val="left"/>
      <w:pPr>
        <w:ind w:left="720" w:hanging="360"/>
      </w:pPr>
    </w:lvl>
    <w:lvl w:ilvl="1" w:tplc="40AA0FB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E673CA7"/>
    <w:multiLevelType w:val="hybridMultilevel"/>
    <w:tmpl w:val="60C4A6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2FAC39F2">
      <w:start w:val="1"/>
      <w:numFmt w:val="decimal"/>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4119307D"/>
    <w:multiLevelType w:val="hybridMultilevel"/>
    <w:tmpl w:val="E0A0FEBC"/>
    <w:lvl w:ilvl="0" w:tplc="2FAC39F2">
      <w:start w:val="1"/>
      <w:numFmt w:val="decimal"/>
      <w:lvlText w:val="%1."/>
      <w:lvlJc w:val="left"/>
      <w:pPr>
        <w:ind w:left="54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70">
    <w:nsid w:val="44A70953"/>
    <w:multiLevelType w:val="hybridMultilevel"/>
    <w:tmpl w:val="F0D6DF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4D902C6"/>
    <w:multiLevelType w:val="hybridMultilevel"/>
    <w:tmpl w:val="CA6AF884"/>
    <w:lvl w:ilvl="0" w:tplc="AB08C7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5190D50"/>
    <w:multiLevelType w:val="hybridMultilevel"/>
    <w:tmpl w:val="FB8490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3">
    <w:nsid w:val="45285FA8"/>
    <w:multiLevelType w:val="hybridMultilevel"/>
    <w:tmpl w:val="34F06B22"/>
    <w:lvl w:ilvl="0" w:tplc="5DCCD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457549DD"/>
    <w:multiLevelType w:val="hybridMultilevel"/>
    <w:tmpl w:val="E1725868"/>
    <w:lvl w:ilvl="0" w:tplc="A336FE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4766530D"/>
    <w:multiLevelType w:val="hybridMultilevel"/>
    <w:tmpl w:val="B77A5F9E"/>
    <w:lvl w:ilvl="0" w:tplc="78AAB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9852A7A"/>
    <w:multiLevelType w:val="hybridMultilevel"/>
    <w:tmpl w:val="A33EF68E"/>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7">
    <w:nsid w:val="4A2E0947"/>
    <w:multiLevelType w:val="hybridMultilevel"/>
    <w:tmpl w:val="357085FC"/>
    <w:lvl w:ilvl="0" w:tplc="E19838FA">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4A513810"/>
    <w:multiLevelType w:val="hybridMultilevel"/>
    <w:tmpl w:val="8892D030"/>
    <w:lvl w:ilvl="0" w:tplc="7468429E">
      <w:start w:val="1"/>
      <w:numFmt w:val="decimal"/>
      <w:lvlText w:val="Điều %1."/>
      <w:lvlJc w:val="left"/>
      <w:pPr>
        <w:ind w:left="4680" w:hanging="360"/>
      </w:pPr>
      <w:rPr>
        <w:rFonts w:ascii="Times New Roman Bold" w:hAnsi="Times New Roman Bold" w:hint="default"/>
        <w:b/>
        <w:i w:val="0"/>
        <w:color w:val="000000"/>
        <w:sz w:val="26"/>
        <w:szCs w:val="26"/>
      </w:rPr>
    </w:lvl>
    <w:lvl w:ilvl="1" w:tplc="88B0366C">
      <w:start w:val="1"/>
      <w:numFmt w:val="decimal"/>
      <w:lvlText w:val="%2."/>
      <w:lvlJc w:val="left"/>
      <w:pPr>
        <w:ind w:left="465" w:hanging="105"/>
      </w:pPr>
      <w:rPr>
        <w:rFonts w:hint="default"/>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9">
    <w:nsid w:val="4AC83172"/>
    <w:multiLevelType w:val="hybridMultilevel"/>
    <w:tmpl w:val="C52244D2"/>
    <w:lvl w:ilvl="0" w:tplc="8FA8C3DA">
      <w:start w:val="1"/>
      <w:numFmt w:val="decimal"/>
      <w:lvlText w:val="Điều %1."/>
      <w:lvlJc w:val="left"/>
      <w:pPr>
        <w:ind w:left="4680" w:hanging="360"/>
      </w:pPr>
      <w:rPr>
        <w:rFonts w:ascii="Times New Roman Bold" w:hAnsi="Times New Roman Bold" w:hint="default"/>
        <w:b w:val="0"/>
        <w:i w:val="0"/>
        <w:sz w:val="26"/>
        <w:szCs w:val="26"/>
      </w:rPr>
    </w:lvl>
    <w:lvl w:ilvl="1" w:tplc="88B0366C">
      <w:start w:val="1"/>
      <w:numFmt w:val="decimal"/>
      <w:lvlText w:val="%2."/>
      <w:lvlJc w:val="left"/>
      <w:pPr>
        <w:ind w:left="465" w:hanging="105"/>
      </w:pPr>
      <w:rPr>
        <w:rFonts w:hint="default"/>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0">
    <w:nsid w:val="4CEE7C3D"/>
    <w:multiLevelType w:val="hybridMultilevel"/>
    <w:tmpl w:val="F864C8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508257BA"/>
    <w:multiLevelType w:val="hybridMultilevel"/>
    <w:tmpl w:val="A2AE7ADA"/>
    <w:lvl w:ilvl="0" w:tplc="0C09000B">
      <w:start w:val="1"/>
      <w:numFmt w:val="bullet"/>
      <w:lvlText w:val=""/>
      <w:lvlJc w:val="left"/>
      <w:pPr>
        <w:ind w:left="157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2">
    <w:nsid w:val="5177142F"/>
    <w:multiLevelType w:val="hybridMultilevel"/>
    <w:tmpl w:val="2C4CA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38B4DBC"/>
    <w:multiLevelType w:val="hybridMultilevel"/>
    <w:tmpl w:val="D478B1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56A12305"/>
    <w:multiLevelType w:val="hybridMultilevel"/>
    <w:tmpl w:val="DF00A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6BD54F0"/>
    <w:multiLevelType w:val="hybridMultilevel"/>
    <w:tmpl w:val="3BE2AE22"/>
    <w:lvl w:ilvl="0" w:tplc="312E388E">
      <w:start w:val="1"/>
      <w:numFmt w:val="decimal"/>
      <w:lvlText w:val="%1."/>
      <w:lvlJc w:val="left"/>
      <w:pPr>
        <w:ind w:left="36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8B73922"/>
    <w:multiLevelType w:val="hybridMultilevel"/>
    <w:tmpl w:val="9B2A1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901405A"/>
    <w:multiLevelType w:val="hybridMultilevel"/>
    <w:tmpl w:val="95DEF2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9500F94"/>
    <w:multiLevelType w:val="hybridMultilevel"/>
    <w:tmpl w:val="EE56E15A"/>
    <w:lvl w:ilvl="0" w:tplc="0C090017">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9">
    <w:nsid w:val="59A85926"/>
    <w:multiLevelType w:val="hybridMultilevel"/>
    <w:tmpl w:val="0728F29C"/>
    <w:lvl w:ilvl="0" w:tplc="0B3426AE">
      <w:start w:val="1"/>
      <w:numFmt w:val="decimal"/>
      <w:lvlText w:val="%1."/>
      <w:lvlJc w:val="left"/>
      <w:pPr>
        <w:ind w:left="81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5BFF131A"/>
    <w:multiLevelType w:val="multilevel"/>
    <w:tmpl w:val="ECFABEAA"/>
    <w:lvl w:ilvl="0">
      <w:start w:val="1"/>
      <w:numFmt w:val="none"/>
      <w:lvlText w:val=""/>
      <w:lvlJc w:val="left"/>
      <w:pPr>
        <w:tabs>
          <w:tab w:val="num" w:pos="680"/>
        </w:tabs>
        <w:ind w:left="0" w:firstLine="0"/>
      </w:pPr>
      <w:rPr>
        <w:rFonts w:ascii="Times New Roman" w:hAnsi="Times New Roman" w:hint="default"/>
        <w:b/>
        <w:i w:val="0"/>
        <w:sz w:val="28"/>
        <w:szCs w:val="28"/>
      </w:rPr>
    </w:lvl>
    <w:lvl w:ilvl="1">
      <w:start w:val="1"/>
      <w:numFmt w:val="upperRoman"/>
      <w:lvlRestart w:val="0"/>
      <w:lvlText w:val="%2."/>
      <w:lvlJc w:val="left"/>
      <w:pPr>
        <w:tabs>
          <w:tab w:val="num" w:pos="680"/>
        </w:tabs>
        <w:ind w:left="0" w:firstLine="680"/>
      </w:pPr>
      <w:rPr>
        <w:rFonts w:ascii="Times New Roman" w:hAnsi="Times New Roman" w:hint="default"/>
        <w:b/>
        <w:i w:val="0"/>
        <w:sz w:val="24"/>
        <w:szCs w:val="24"/>
      </w:rPr>
    </w:lvl>
    <w:lvl w:ilvl="2">
      <w:start w:val="1"/>
      <w:numFmt w:val="decimal"/>
      <w:lvlRestart w:val="0"/>
      <w:suff w:val="space"/>
      <w:lvlText w:val="Điều %3."/>
      <w:lvlJc w:val="left"/>
      <w:pPr>
        <w:ind w:left="2200" w:firstLine="680"/>
      </w:pPr>
      <w:rPr>
        <w:rFonts w:ascii="Times New Roman" w:hAnsi="Times New Roman" w:hint="default"/>
        <w:b/>
        <w:i w:val="0"/>
        <w:sz w:val="24"/>
        <w:szCs w:val="24"/>
      </w:rPr>
    </w:lvl>
    <w:lvl w:ilvl="3">
      <w:start w:val="1"/>
      <w:numFmt w:val="decimal"/>
      <w:lvlRestart w:val="0"/>
      <w:lvlText w:val="%4."/>
      <w:lvlJc w:val="left"/>
      <w:pPr>
        <w:tabs>
          <w:tab w:val="num" w:pos="1440"/>
        </w:tabs>
        <w:ind w:left="0" w:firstLine="1021"/>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720"/>
        </w:tabs>
        <w:ind w:left="720" w:hanging="360"/>
      </w:pPr>
      <w:rPr>
        <w:rFonts w:hint="default"/>
        <w:b w:val="0"/>
        <w:i w:val="0"/>
        <w:color w:val="auto"/>
      </w:rPr>
    </w:lvl>
    <w:lvl w:ilvl="7">
      <w:start w:val="1"/>
      <w:numFmt w:val="lowerLetter"/>
      <w:lvlText w:val="%8."/>
      <w:lvlJc w:val="left"/>
      <w:pPr>
        <w:tabs>
          <w:tab w:val="num" w:pos="2880"/>
        </w:tabs>
        <w:ind w:left="2880" w:hanging="360"/>
      </w:pPr>
      <w:rPr>
        <w:rFonts w:ascii="Times New Roman" w:hAnsi="Times New Roman" w:cs="Times New Roman" w:hint="default"/>
        <w:b w:val="0"/>
        <w:sz w:val="24"/>
        <w:szCs w:val="24"/>
      </w:rPr>
    </w:lvl>
    <w:lvl w:ilvl="8">
      <w:start w:val="1"/>
      <w:numFmt w:val="lowerRoman"/>
      <w:lvlText w:val="%9."/>
      <w:lvlJc w:val="left"/>
      <w:pPr>
        <w:tabs>
          <w:tab w:val="num" w:pos="3240"/>
        </w:tabs>
        <w:ind w:left="3240" w:hanging="360"/>
      </w:pPr>
      <w:rPr>
        <w:rFonts w:hint="default"/>
      </w:rPr>
    </w:lvl>
  </w:abstractNum>
  <w:abstractNum w:abstractNumId="91">
    <w:nsid w:val="5DA1293C"/>
    <w:multiLevelType w:val="hybridMultilevel"/>
    <w:tmpl w:val="E0A0FEBC"/>
    <w:lvl w:ilvl="0" w:tplc="2FAC39F2">
      <w:start w:val="1"/>
      <w:numFmt w:val="decimal"/>
      <w:lvlText w:val="%1."/>
      <w:lvlJc w:val="left"/>
      <w:pPr>
        <w:ind w:left="54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92">
    <w:nsid w:val="5E43695E"/>
    <w:multiLevelType w:val="hybridMultilevel"/>
    <w:tmpl w:val="F27871E2"/>
    <w:lvl w:ilvl="0" w:tplc="8F401950">
      <w:start w:val="1"/>
      <w:numFmt w:val="decimal"/>
      <w:lvlText w:val="%1."/>
      <w:lvlJc w:val="left"/>
      <w:pPr>
        <w:ind w:left="720" w:hanging="360"/>
      </w:pPr>
    </w:lvl>
    <w:lvl w:ilvl="1" w:tplc="FA5E7C3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EBF029A"/>
    <w:multiLevelType w:val="hybridMultilevel"/>
    <w:tmpl w:val="4D8087C6"/>
    <w:lvl w:ilvl="0" w:tplc="CF3CE4E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4">
    <w:nsid w:val="5FF21FBB"/>
    <w:multiLevelType w:val="hybridMultilevel"/>
    <w:tmpl w:val="51BAC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00A3552"/>
    <w:multiLevelType w:val="hybridMultilevel"/>
    <w:tmpl w:val="C52244D2"/>
    <w:lvl w:ilvl="0" w:tplc="8FA8C3DA">
      <w:start w:val="1"/>
      <w:numFmt w:val="decimal"/>
      <w:lvlText w:val="Điều %1."/>
      <w:lvlJc w:val="left"/>
      <w:pPr>
        <w:ind w:left="4680" w:hanging="360"/>
      </w:pPr>
      <w:rPr>
        <w:rFonts w:ascii="Times New Roman Bold" w:hAnsi="Times New Roman Bold" w:hint="default"/>
        <w:b w:val="0"/>
        <w:i w:val="0"/>
        <w:sz w:val="26"/>
        <w:szCs w:val="26"/>
      </w:rPr>
    </w:lvl>
    <w:lvl w:ilvl="1" w:tplc="88B0366C">
      <w:start w:val="1"/>
      <w:numFmt w:val="decimal"/>
      <w:lvlText w:val="%2."/>
      <w:lvlJc w:val="left"/>
      <w:pPr>
        <w:ind w:left="465" w:hanging="105"/>
      </w:pPr>
      <w:rPr>
        <w:rFonts w:hint="default"/>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6">
    <w:nsid w:val="604B6A0F"/>
    <w:multiLevelType w:val="hybridMultilevel"/>
    <w:tmpl w:val="30C2C90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6394032D"/>
    <w:multiLevelType w:val="hybridMultilevel"/>
    <w:tmpl w:val="EB8C110E"/>
    <w:lvl w:ilvl="0" w:tplc="A336FE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63BF57C3"/>
    <w:multiLevelType w:val="hybridMultilevel"/>
    <w:tmpl w:val="29C48C6E"/>
    <w:lvl w:ilvl="0" w:tplc="8FA8C3DA">
      <w:start w:val="1"/>
      <w:numFmt w:val="decimal"/>
      <w:lvlText w:val="Điều %1."/>
      <w:lvlJc w:val="left"/>
      <w:pPr>
        <w:ind w:left="4680" w:hanging="360"/>
      </w:pPr>
      <w:rPr>
        <w:rFonts w:ascii="Times New Roman Bold" w:hAnsi="Times New Roman Bold" w:hint="default"/>
        <w:b w:val="0"/>
        <w:i w:val="0"/>
        <w:sz w:val="26"/>
        <w:szCs w:val="26"/>
      </w:rPr>
    </w:lvl>
    <w:lvl w:ilvl="1" w:tplc="04ACA156">
      <w:start w:val="1"/>
      <w:numFmt w:val="decimal"/>
      <w:lvlText w:val="%2."/>
      <w:lvlJc w:val="left"/>
      <w:pPr>
        <w:ind w:left="465" w:hanging="105"/>
      </w:pPr>
      <w:rPr>
        <w:rFonts w:hint="default"/>
        <w:b w:val="0"/>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9">
    <w:nsid w:val="646A739C"/>
    <w:multiLevelType w:val="hybridMultilevel"/>
    <w:tmpl w:val="E0A0FEBC"/>
    <w:lvl w:ilvl="0" w:tplc="2FAC39F2">
      <w:start w:val="1"/>
      <w:numFmt w:val="decimal"/>
      <w:lvlText w:val="%1."/>
      <w:lvlJc w:val="left"/>
      <w:pPr>
        <w:ind w:left="54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00">
    <w:nsid w:val="64C22CBA"/>
    <w:multiLevelType w:val="hybridMultilevel"/>
    <w:tmpl w:val="0C662678"/>
    <w:lvl w:ilvl="0" w:tplc="84A09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7667B23"/>
    <w:multiLevelType w:val="hybridMultilevel"/>
    <w:tmpl w:val="954ACC50"/>
    <w:lvl w:ilvl="0" w:tplc="2FAC39F2">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7920648"/>
    <w:multiLevelType w:val="hybridMultilevel"/>
    <w:tmpl w:val="502C3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7B9740E"/>
    <w:multiLevelType w:val="hybridMultilevel"/>
    <w:tmpl w:val="D0502CB2"/>
    <w:lvl w:ilvl="0" w:tplc="40AA0FB6">
      <w:start w:val="1"/>
      <w:numFmt w:val="decimal"/>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4">
    <w:nsid w:val="68696447"/>
    <w:multiLevelType w:val="hybridMultilevel"/>
    <w:tmpl w:val="1A42A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A6C7242"/>
    <w:multiLevelType w:val="hybridMultilevel"/>
    <w:tmpl w:val="2C4CA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ADC4824"/>
    <w:multiLevelType w:val="hybridMultilevel"/>
    <w:tmpl w:val="51BACCAE"/>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7">
    <w:nsid w:val="6AF50729"/>
    <w:multiLevelType w:val="hybridMultilevel"/>
    <w:tmpl w:val="C52244D2"/>
    <w:lvl w:ilvl="0" w:tplc="8FA8C3DA">
      <w:start w:val="1"/>
      <w:numFmt w:val="decimal"/>
      <w:lvlText w:val="Điều %1."/>
      <w:lvlJc w:val="left"/>
      <w:pPr>
        <w:ind w:left="4680" w:hanging="360"/>
      </w:pPr>
      <w:rPr>
        <w:rFonts w:ascii="Times New Roman Bold" w:hAnsi="Times New Roman Bold" w:hint="default"/>
        <w:b w:val="0"/>
        <w:i w:val="0"/>
        <w:sz w:val="26"/>
        <w:szCs w:val="26"/>
      </w:rPr>
    </w:lvl>
    <w:lvl w:ilvl="1" w:tplc="88B0366C">
      <w:start w:val="1"/>
      <w:numFmt w:val="decimal"/>
      <w:lvlText w:val="%2."/>
      <w:lvlJc w:val="left"/>
      <w:pPr>
        <w:ind w:left="465" w:hanging="105"/>
      </w:pPr>
      <w:rPr>
        <w:rFonts w:hint="default"/>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8">
    <w:nsid w:val="6B0F6BA0"/>
    <w:multiLevelType w:val="hybridMultilevel"/>
    <w:tmpl w:val="635E69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6BE91C0B"/>
    <w:multiLevelType w:val="hybridMultilevel"/>
    <w:tmpl w:val="94947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C8E4E75"/>
    <w:multiLevelType w:val="hybridMultilevel"/>
    <w:tmpl w:val="76B8EB3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F29507F"/>
    <w:multiLevelType w:val="hybridMultilevel"/>
    <w:tmpl w:val="E0A0FEBC"/>
    <w:lvl w:ilvl="0" w:tplc="2FAC39F2">
      <w:start w:val="1"/>
      <w:numFmt w:val="decimal"/>
      <w:lvlText w:val="%1."/>
      <w:lvlJc w:val="left"/>
      <w:pPr>
        <w:ind w:left="54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12">
    <w:nsid w:val="6FCE7B7B"/>
    <w:multiLevelType w:val="hybridMultilevel"/>
    <w:tmpl w:val="DF00A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0897713"/>
    <w:multiLevelType w:val="hybridMultilevel"/>
    <w:tmpl w:val="B5E21254"/>
    <w:lvl w:ilvl="0" w:tplc="A336FE68">
      <w:start w:val="1"/>
      <w:numFmt w:val="bullet"/>
      <w:lvlText w:val="-"/>
      <w:lvlJc w:val="left"/>
      <w:pPr>
        <w:ind w:left="1855" w:hanging="360"/>
      </w:pPr>
      <w:rPr>
        <w:rFonts w:ascii="Times New Roman" w:eastAsia="Times New Roman" w:hAnsi="Times New Roman" w:cs="Times New Roman" w:hint="default"/>
      </w:rPr>
    </w:lvl>
    <w:lvl w:ilvl="1" w:tplc="0C090019">
      <w:start w:val="1"/>
      <w:numFmt w:val="lowerLetter"/>
      <w:lvlText w:val="%2."/>
      <w:lvlJc w:val="left"/>
      <w:pPr>
        <w:ind w:left="2575" w:hanging="360"/>
      </w:pPr>
    </w:lvl>
    <w:lvl w:ilvl="2" w:tplc="0C09001B">
      <w:start w:val="1"/>
      <w:numFmt w:val="lowerRoman"/>
      <w:lvlText w:val="%3."/>
      <w:lvlJc w:val="right"/>
      <w:pPr>
        <w:ind w:left="3295" w:hanging="180"/>
      </w:pPr>
    </w:lvl>
    <w:lvl w:ilvl="3" w:tplc="0C09000F">
      <w:start w:val="1"/>
      <w:numFmt w:val="decimal"/>
      <w:lvlText w:val="%4."/>
      <w:lvlJc w:val="left"/>
      <w:pPr>
        <w:ind w:left="4015" w:hanging="360"/>
      </w:pPr>
    </w:lvl>
    <w:lvl w:ilvl="4" w:tplc="0C090019">
      <w:start w:val="1"/>
      <w:numFmt w:val="lowerLetter"/>
      <w:lvlText w:val="%5."/>
      <w:lvlJc w:val="left"/>
      <w:pPr>
        <w:ind w:left="4735" w:hanging="360"/>
      </w:pPr>
    </w:lvl>
    <w:lvl w:ilvl="5" w:tplc="0C09001B">
      <w:start w:val="1"/>
      <w:numFmt w:val="lowerRoman"/>
      <w:lvlText w:val="%6."/>
      <w:lvlJc w:val="right"/>
      <w:pPr>
        <w:ind w:left="5455" w:hanging="180"/>
      </w:pPr>
    </w:lvl>
    <w:lvl w:ilvl="6" w:tplc="0C09000F">
      <w:start w:val="1"/>
      <w:numFmt w:val="decimal"/>
      <w:lvlText w:val="%7."/>
      <w:lvlJc w:val="left"/>
      <w:pPr>
        <w:ind w:left="6175" w:hanging="360"/>
      </w:pPr>
    </w:lvl>
    <w:lvl w:ilvl="7" w:tplc="0C090019">
      <w:start w:val="1"/>
      <w:numFmt w:val="lowerLetter"/>
      <w:lvlText w:val="%8."/>
      <w:lvlJc w:val="left"/>
      <w:pPr>
        <w:ind w:left="6895" w:hanging="360"/>
      </w:pPr>
    </w:lvl>
    <w:lvl w:ilvl="8" w:tplc="0C09001B">
      <w:start w:val="1"/>
      <w:numFmt w:val="lowerRoman"/>
      <w:lvlText w:val="%9."/>
      <w:lvlJc w:val="right"/>
      <w:pPr>
        <w:ind w:left="7615" w:hanging="180"/>
      </w:pPr>
    </w:lvl>
  </w:abstractNum>
  <w:abstractNum w:abstractNumId="114">
    <w:nsid w:val="715E7F0F"/>
    <w:multiLevelType w:val="hybridMultilevel"/>
    <w:tmpl w:val="6DDAA892"/>
    <w:lvl w:ilvl="0" w:tplc="9F68E8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54A59FD"/>
    <w:multiLevelType w:val="hybridMultilevel"/>
    <w:tmpl w:val="C52244D2"/>
    <w:lvl w:ilvl="0" w:tplc="8FA8C3DA">
      <w:start w:val="1"/>
      <w:numFmt w:val="decimal"/>
      <w:lvlText w:val="Điều %1."/>
      <w:lvlJc w:val="left"/>
      <w:pPr>
        <w:ind w:left="4680" w:hanging="360"/>
      </w:pPr>
      <w:rPr>
        <w:rFonts w:ascii="Times New Roman Bold" w:hAnsi="Times New Roman Bold" w:hint="default"/>
        <w:b w:val="0"/>
        <w:i w:val="0"/>
        <w:sz w:val="26"/>
        <w:szCs w:val="26"/>
      </w:rPr>
    </w:lvl>
    <w:lvl w:ilvl="1" w:tplc="88B0366C">
      <w:start w:val="1"/>
      <w:numFmt w:val="decimal"/>
      <w:lvlText w:val="%2."/>
      <w:lvlJc w:val="left"/>
      <w:pPr>
        <w:ind w:left="465" w:hanging="105"/>
      </w:pPr>
      <w:rPr>
        <w:rFonts w:hint="default"/>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6">
    <w:nsid w:val="76EB69E8"/>
    <w:multiLevelType w:val="hybridMultilevel"/>
    <w:tmpl w:val="49CED5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nsid w:val="781F20F3"/>
    <w:multiLevelType w:val="hybridMultilevel"/>
    <w:tmpl w:val="764487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793D59B4"/>
    <w:multiLevelType w:val="hybridMultilevel"/>
    <w:tmpl w:val="7362D41E"/>
    <w:lvl w:ilvl="0" w:tplc="5B9E4850">
      <w:start w:val="1"/>
      <w:numFmt w:val="decimal"/>
      <w:lvlText w:val="Điều %1."/>
      <w:lvlJc w:val="left"/>
      <w:pPr>
        <w:ind w:left="4680" w:hanging="360"/>
      </w:pPr>
      <w:rPr>
        <w:rFonts w:ascii="Times New Roman Bold" w:hAnsi="Times New Roman Bold" w:hint="default"/>
        <w:b/>
        <w:i w:val="0"/>
        <w:sz w:val="26"/>
        <w:szCs w:val="26"/>
      </w:rPr>
    </w:lvl>
    <w:lvl w:ilvl="1" w:tplc="0198A3D8">
      <w:start w:val="1"/>
      <w:numFmt w:val="decimal"/>
      <w:lvlText w:val="%2."/>
      <w:lvlJc w:val="left"/>
      <w:pPr>
        <w:ind w:left="465" w:hanging="105"/>
      </w:pPr>
      <w:rPr>
        <w:rFonts w:hint="default"/>
        <w:i w:val="0"/>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9">
    <w:nsid w:val="79D947B9"/>
    <w:multiLevelType w:val="hybridMultilevel"/>
    <w:tmpl w:val="8D98991E"/>
    <w:lvl w:ilvl="0" w:tplc="04090009">
      <w:start w:val="1"/>
      <w:numFmt w:val="bullet"/>
      <w:lvlText w:val=""/>
      <w:lvlJc w:val="left"/>
      <w:pPr>
        <w:tabs>
          <w:tab w:val="num" w:pos="1077"/>
        </w:tabs>
        <w:ind w:left="0" w:firstLine="737"/>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0">
    <w:nsid w:val="79EE7075"/>
    <w:multiLevelType w:val="hybridMultilevel"/>
    <w:tmpl w:val="30E64568"/>
    <w:lvl w:ilvl="0" w:tplc="A336FE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79F03B0D"/>
    <w:multiLevelType w:val="hybridMultilevel"/>
    <w:tmpl w:val="58AAC45C"/>
    <w:lvl w:ilvl="0" w:tplc="21F05A9A">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7AB545B1"/>
    <w:multiLevelType w:val="hybridMultilevel"/>
    <w:tmpl w:val="89981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C175C9D"/>
    <w:multiLevelType w:val="hybridMultilevel"/>
    <w:tmpl w:val="74D201EA"/>
    <w:lvl w:ilvl="0" w:tplc="04090017">
      <w:start w:val="1"/>
      <w:numFmt w:val="decimal"/>
      <w:lvlText w:val="%1."/>
      <w:lvlJc w:val="left"/>
      <w:pPr>
        <w:ind w:left="360" w:hanging="360"/>
      </w:pPr>
    </w:lvl>
    <w:lvl w:ilvl="1" w:tplc="63E60A28"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7C790FD0"/>
    <w:multiLevelType w:val="hybridMultilevel"/>
    <w:tmpl w:val="A2B0BE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7DAB6556"/>
    <w:multiLevelType w:val="hybridMultilevel"/>
    <w:tmpl w:val="D0502CB2"/>
    <w:lvl w:ilvl="0" w:tplc="40AA0FB6">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5"/>
  </w:num>
  <w:num w:numId="3">
    <w:abstractNumId w:val="61"/>
  </w:num>
  <w:num w:numId="4">
    <w:abstractNumId w:val="68"/>
  </w:num>
  <w:num w:numId="5">
    <w:abstractNumId w:val="18"/>
  </w:num>
  <w:num w:numId="6">
    <w:abstractNumId w:val="11"/>
  </w:num>
  <w:num w:numId="7">
    <w:abstractNumId w:val="67"/>
  </w:num>
  <w:num w:numId="8">
    <w:abstractNumId w:val="92"/>
  </w:num>
  <w:num w:numId="9">
    <w:abstractNumId w:val="36"/>
  </w:num>
  <w:num w:numId="10">
    <w:abstractNumId w:val="123"/>
  </w:num>
  <w:num w:numId="11">
    <w:abstractNumId w:val="82"/>
  </w:num>
  <w:num w:numId="12">
    <w:abstractNumId w:val="39"/>
  </w:num>
  <w:num w:numId="13">
    <w:abstractNumId w:val="118"/>
  </w:num>
  <w:num w:numId="14">
    <w:abstractNumId w:val="47"/>
  </w:num>
  <w:num w:numId="15">
    <w:abstractNumId w:val="34"/>
  </w:num>
  <w:num w:numId="16">
    <w:abstractNumId w:val="84"/>
  </w:num>
  <w:num w:numId="17">
    <w:abstractNumId w:val="29"/>
  </w:num>
  <w:num w:numId="18">
    <w:abstractNumId w:val="69"/>
  </w:num>
  <w:num w:numId="19">
    <w:abstractNumId w:val="43"/>
  </w:num>
  <w:num w:numId="20">
    <w:abstractNumId w:val="91"/>
  </w:num>
  <w:num w:numId="21">
    <w:abstractNumId w:val="99"/>
  </w:num>
  <w:num w:numId="22">
    <w:abstractNumId w:val="114"/>
  </w:num>
  <w:num w:numId="23">
    <w:abstractNumId w:val="62"/>
  </w:num>
  <w:num w:numId="24">
    <w:abstractNumId w:val="14"/>
  </w:num>
  <w:num w:numId="25">
    <w:abstractNumId w:val="44"/>
  </w:num>
  <w:num w:numId="26">
    <w:abstractNumId w:val="121"/>
  </w:num>
  <w:num w:numId="27">
    <w:abstractNumId w:val="6"/>
  </w:num>
  <w:num w:numId="28">
    <w:abstractNumId w:val="42"/>
  </w:num>
  <w:num w:numId="29">
    <w:abstractNumId w:val="10"/>
  </w:num>
  <w:num w:numId="30">
    <w:abstractNumId w:val="89"/>
  </w:num>
  <w:num w:numId="31">
    <w:abstractNumId w:val="86"/>
  </w:num>
  <w:num w:numId="32">
    <w:abstractNumId w:val="32"/>
  </w:num>
  <w:num w:numId="33">
    <w:abstractNumId w:val="48"/>
  </w:num>
  <w:num w:numId="34">
    <w:abstractNumId w:val="71"/>
  </w:num>
  <w:num w:numId="35">
    <w:abstractNumId w:val="50"/>
  </w:num>
  <w:num w:numId="36">
    <w:abstractNumId w:val="5"/>
  </w:num>
  <w:num w:numId="37">
    <w:abstractNumId w:val="65"/>
  </w:num>
  <w:num w:numId="38">
    <w:abstractNumId w:val="87"/>
  </w:num>
  <w:num w:numId="39">
    <w:abstractNumId w:val="23"/>
  </w:num>
  <w:num w:numId="40">
    <w:abstractNumId w:val="16"/>
  </w:num>
  <w:num w:numId="41">
    <w:abstractNumId w:val="108"/>
  </w:num>
  <w:num w:numId="42">
    <w:abstractNumId w:val="117"/>
  </w:num>
  <w:num w:numId="43">
    <w:abstractNumId w:val="3"/>
  </w:num>
  <w:num w:numId="44">
    <w:abstractNumId w:val="77"/>
  </w:num>
  <w:num w:numId="45">
    <w:abstractNumId w:val="101"/>
  </w:num>
  <w:num w:numId="46">
    <w:abstractNumId w:val="80"/>
  </w:num>
  <w:num w:numId="47">
    <w:abstractNumId w:val="64"/>
  </w:num>
  <w:num w:numId="48">
    <w:abstractNumId w:val="124"/>
  </w:num>
  <w:num w:numId="49">
    <w:abstractNumId w:val="56"/>
  </w:num>
  <w:num w:numId="50">
    <w:abstractNumId w:val="55"/>
  </w:num>
  <w:num w:numId="51">
    <w:abstractNumId w:val="21"/>
  </w:num>
  <w:num w:numId="52">
    <w:abstractNumId w:val="40"/>
  </w:num>
  <w:num w:numId="53">
    <w:abstractNumId w:val="112"/>
  </w:num>
  <w:num w:numId="54">
    <w:abstractNumId w:val="122"/>
  </w:num>
  <w:num w:numId="55">
    <w:abstractNumId w:val="104"/>
  </w:num>
  <w:num w:numId="56">
    <w:abstractNumId w:val="96"/>
  </w:num>
  <w:num w:numId="57">
    <w:abstractNumId w:val="90"/>
  </w:num>
  <w:num w:numId="58">
    <w:abstractNumId w:val="76"/>
  </w:num>
  <w:num w:numId="59">
    <w:abstractNumId w:val="52"/>
  </w:num>
  <w:num w:numId="60">
    <w:abstractNumId w:val="54"/>
  </w:num>
  <w:num w:numId="61">
    <w:abstractNumId w:val="57"/>
  </w:num>
  <w:num w:numId="62">
    <w:abstractNumId w:val="100"/>
  </w:num>
  <w:num w:numId="63">
    <w:abstractNumId w:val="2"/>
  </w:num>
  <w:num w:numId="64">
    <w:abstractNumId w:val="25"/>
  </w:num>
  <w:num w:numId="65">
    <w:abstractNumId w:val="75"/>
  </w:num>
  <w:num w:numId="66">
    <w:abstractNumId w:val="66"/>
  </w:num>
  <w:num w:numId="67">
    <w:abstractNumId w:val="37"/>
  </w:num>
  <w:num w:numId="68">
    <w:abstractNumId w:val="35"/>
  </w:num>
  <w:num w:numId="69">
    <w:abstractNumId w:val="58"/>
  </w:num>
  <w:num w:numId="70">
    <w:abstractNumId w:val="102"/>
  </w:num>
  <w:num w:numId="71">
    <w:abstractNumId w:val="98"/>
  </w:num>
  <w:num w:numId="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7"/>
  </w:num>
  <w:num w:numId="79">
    <w:abstractNumId w:val="107"/>
  </w:num>
  <w:num w:numId="80">
    <w:abstractNumId w:val="115"/>
  </w:num>
  <w:num w:numId="81">
    <w:abstractNumId w:val="53"/>
  </w:num>
  <w:num w:numId="82">
    <w:abstractNumId w:val="78"/>
  </w:num>
  <w:num w:numId="83">
    <w:abstractNumId w:val="95"/>
  </w:num>
  <w:num w:numId="84">
    <w:abstractNumId w:val="17"/>
  </w:num>
  <w:num w:numId="85">
    <w:abstractNumId w:val="7"/>
  </w:num>
  <w:num w:numId="86">
    <w:abstractNumId w:val="79"/>
  </w:num>
  <w:num w:numId="87">
    <w:abstractNumId w:val="111"/>
  </w:num>
  <w:num w:numId="88">
    <w:abstractNumId w:val="49"/>
  </w:num>
  <w:num w:numId="89">
    <w:abstractNumId w:val="109"/>
  </w:num>
  <w:num w:numId="90">
    <w:abstractNumId w:val="105"/>
  </w:num>
  <w:num w:numId="91">
    <w:abstractNumId w:val="46"/>
  </w:num>
  <w:num w:numId="92">
    <w:abstractNumId w:val="116"/>
  </w:num>
  <w:num w:numId="93">
    <w:abstractNumId w:val="125"/>
  </w:num>
  <w:num w:numId="94">
    <w:abstractNumId w:val="103"/>
  </w:num>
  <w:num w:numId="95">
    <w:abstractNumId w:val="31"/>
  </w:num>
  <w:num w:numId="9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9"/>
  </w:num>
  <w:num w:numId="98">
    <w:abstractNumId w:val="83"/>
  </w:num>
  <w:num w:numId="99">
    <w:abstractNumId w:val="94"/>
  </w:num>
  <w:num w:numId="100">
    <w:abstractNumId w:val="28"/>
  </w:num>
  <w:num w:numId="101">
    <w:abstractNumId w:val="106"/>
  </w:num>
  <w:num w:numId="102">
    <w:abstractNumId w:val="24"/>
  </w:num>
  <w:num w:numId="103">
    <w:abstractNumId w:val="81"/>
  </w:num>
  <w:num w:numId="104">
    <w:abstractNumId w:val="73"/>
  </w:num>
  <w:num w:numId="105">
    <w:abstractNumId w:val="38"/>
  </w:num>
  <w:num w:numId="106">
    <w:abstractNumId w:val="110"/>
  </w:num>
  <w:num w:numId="107">
    <w:abstractNumId w:val="33"/>
  </w:num>
  <w:num w:numId="108">
    <w:abstractNumId w:val="63"/>
  </w:num>
  <w:num w:numId="109">
    <w:abstractNumId w:val="70"/>
  </w:num>
  <w:num w:numId="110">
    <w:abstractNumId w:val="1"/>
  </w:num>
  <w:num w:numId="111">
    <w:abstractNumId w:val="9"/>
  </w:num>
  <w:num w:numId="112">
    <w:abstractNumId w:val="20"/>
  </w:num>
  <w:num w:numId="113">
    <w:abstractNumId w:val="30"/>
  </w:num>
  <w:num w:numId="114">
    <w:abstractNumId w:val="120"/>
  </w:num>
  <w:num w:numId="115">
    <w:abstractNumId w:val="97"/>
  </w:num>
  <w:num w:numId="116">
    <w:abstractNumId w:val="41"/>
  </w:num>
  <w:num w:numId="117">
    <w:abstractNumId w:val="26"/>
  </w:num>
  <w:num w:numId="118">
    <w:abstractNumId w:val="8"/>
  </w:num>
  <w:num w:numId="119">
    <w:abstractNumId w:val="13"/>
  </w:num>
  <w:num w:numId="120">
    <w:abstractNumId w:val="22"/>
  </w:num>
  <w:num w:numId="121">
    <w:abstractNumId w:val="51"/>
  </w:num>
  <w:num w:numId="122">
    <w:abstractNumId w:val="113"/>
  </w:num>
  <w:num w:numId="123">
    <w:abstractNumId w:val="60"/>
  </w:num>
  <w:num w:numId="124">
    <w:abstractNumId w:val="45"/>
  </w:num>
  <w:num w:numId="125">
    <w:abstractNumId w:val="74"/>
  </w:num>
  <w:num w:numId="126">
    <w:abstractNumId w:val="0"/>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20"/>
  <w:characterSpacingControl w:val="doNotCompress"/>
  <w:hdrShapeDefaults>
    <o:shapedefaults v:ext="edit" spidmax="4098"/>
  </w:hdrShapeDefaults>
  <w:footnotePr>
    <w:footnote w:id="-1"/>
    <w:footnote w:id="0"/>
  </w:footnotePr>
  <w:endnotePr>
    <w:endnote w:id="-1"/>
    <w:endnote w:id="0"/>
  </w:endnotePr>
  <w:compat/>
  <w:rsids>
    <w:rsidRoot w:val="00793D39"/>
    <w:rsid w:val="0000165C"/>
    <w:rsid w:val="000018C6"/>
    <w:rsid w:val="00004AF7"/>
    <w:rsid w:val="000157A2"/>
    <w:rsid w:val="00016866"/>
    <w:rsid w:val="00017F64"/>
    <w:rsid w:val="00022B64"/>
    <w:rsid w:val="0002610B"/>
    <w:rsid w:val="00036974"/>
    <w:rsid w:val="00037DFF"/>
    <w:rsid w:val="000404F7"/>
    <w:rsid w:val="00040D30"/>
    <w:rsid w:val="00043EE6"/>
    <w:rsid w:val="000460E7"/>
    <w:rsid w:val="00050A3F"/>
    <w:rsid w:val="00052492"/>
    <w:rsid w:val="000534C6"/>
    <w:rsid w:val="00054383"/>
    <w:rsid w:val="0005465B"/>
    <w:rsid w:val="000557F1"/>
    <w:rsid w:val="000650DB"/>
    <w:rsid w:val="00067C65"/>
    <w:rsid w:val="000735F4"/>
    <w:rsid w:val="000839E4"/>
    <w:rsid w:val="00091495"/>
    <w:rsid w:val="00093C37"/>
    <w:rsid w:val="0009745B"/>
    <w:rsid w:val="00097EC6"/>
    <w:rsid w:val="000A35CE"/>
    <w:rsid w:val="000A6AD0"/>
    <w:rsid w:val="000B36CD"/>
    <w:rsid w:val="000C190A"/>
    <w:rsid w:val="000C245D"/>
    <w:rsid w:val="000C67F0"/>
    <w:rsid w:val="000C6DCC"/>
    <w:rsid w:val="000D031B"/>
    <w:rsid w:val="000E1F0B"/>
    <w:rsid w:val="000E38D7"/>
    <w:rsid w:val="000E4C6C"/>
    <w:rsid w:val="000E4FC1"/>
    <w:rsid w:val="000F1091"/>
    <w:rsid w:val="000F1737"/>
    <w:rsid w:val="000F75AC"/>
    <w:rsid w:val="001026D0"/>
    <w:rsid w:val="00102C36"/>
    <w:rsid w:val="00102F85"/>
    <w:rsid w:val="0011118A"/>
    <w:rsid w:val="001153FB"/>
    <w:rsid w:val="0012791C"/>
    <w:rsid w:val="0013029D"/>
    <w:rsid w:val="001308F3"/>
    <w:rsid w:val="00131EC1"/>
    <w:rsid w:val="00144036"/>
    <w:rsid w:val="0014458B"/>
    <w:rsid w:val="001476EE"/>
    <w:rsid w:val="00167120"/>
    <w:rsid w:val="00170BBE"/>
    <w:rsid w:val="001712B9"/>
    <w:rsid w:val="001731F7"/>
    <w:rsid w:val="001731FD"/>
    <w:rsid w:val="00173B6E"/>
    <w:rsid w:val="00177228"/>
    <w:rsid w:val="00181512"/>
    <w:rsid w:val="001948E9"/>
    <w:rsid w:val="00194E57"/>
    <w:rsid w:val="001A0EFB"/>
    <w:rsid w:val="001A37D1"/>
    <w:rsid w:val="001B3D02"/>
    <w:rsid w:val="001B56AC"/>
    <w:rsid w:val="001B600B"/>
    <w:rsid w:val="001B78F6"/>
    <w:rsid w:val="001C30D5"/>
    <w:rsid w:val="001D063A"/>
    <w:rsid w:val="001D112E"/>
    <w:rsid w:val="001D4C45"/>
    <w:rsid w:val="001D75B9"/>
    <w:rsid w:val="001E4C57"/>
    <w:rsid w:val="001E7A84"/>
    <w:rsid w:val="001F73B8"/>
    <w:rsid w:val="001F7654"/>
    <w:rsid w:val="00201EDF"/>
    <w:rsid w:val="00203039"/>
    <w:rsid w:val="00204FF8"/>
    <w:rsid w:val="0021169C"/>
    <w:rsid w:val="00211DBE"/>
    <w:rsid w:val="00216553"/>
    <w:rsid w:val="00220393"/>
    <w:rsid w:val="00232F39"/>
    <w:rsid w:val="00240642"/>
    <w:rsid w:val="00241AB4"/>
    <w:rsid w:val="00253316"/>
    <w:rsid w:val="002575FB"/>
    <w:rsid w:val="00261DDE"/>
    <w:rsid w:val="002633F5"/>
    <w:rsid w:val="00266ECF"/>
    <w:rsid w:val="0026735B"/>
    <w:rsid w:val="0027443E"/>
    <w:rsid w:val="0027656E"/>
    <w:rsid w:val="002820AB"/>
    <w:rsid w:val="00282846"/>
    <w:rsid w:val="002978BD"/>
    <w:rsid w:val="002A421B"/>
    <w:rsid w:val="002A48F2"/>
    <w:rsid w:val="002A577E"/>
    <w:rsid w:val="002B2113"/>
    <w:rsid w:val="002C4E43"/>
    <w:rsid w:val="002C529B"/>
    <w:rsid w:val="002C5DF7"/>
    <w:rsid w:val="002D0973"/>
    <w:rsid w:val="002D0DEB"/>
    <w:rsid w:val="002F025E"/>
    <w:rsid w:val="002F5FFC"/>
    <w:rsid w:val="002F665C"/>
    <w:rsid w:val="00302BF0"/>
    <w:rsid w:val="00303507"/>
    <w:rsid w:val="0031113A"/>
    <w:rsid w:val="003157CD"/>
    <w:rsid w:val="0032009E"/>
    <w:rsid w:val="00331A2F"/>
    <w:rsid w:val="0033327B"/>
    <w:rsid w:val="0033426C"/>
    <w:rsid w:val="003377AA"/>
    <w:rsid w:val="003413ED"/>
    <w:rsid w:val="0034766F"/>
    <w:rsid w:val="003509C4"/>
    <w:rsid w:val="00353944"/>
    <w:rsid w:val="00356AFD"/>
    <w:rsid w:val="0036150A"/>
    <w:rsid w:val="00361FB4"/>
    <w:rsid w:val="003637EA"/>
    <w:rsid w:val="0036534D"/>
    <w:rsid w:val="00370D33"/>
    <w:rsid w:val="003745A6"/>
    <w:rsid w:val="00377081"/>
    <w:rsid w:val="00383A47"/>
    <w:rsid w:val="00386452"/>
    <w:rsid w:val="00392E49"/>
    <w:rsid w:val="00393240"/>
    <w:rsid w:val="00394F92"/>
    <w:rsid w:val="00395D40"/>
    <w:rsid w:val="00395E6C"/>
    <w:rsid w:val="00397E9A"/>
    <w:rsid w:val="003A125A"/>
    <w:rsid w:val="003A3CD0"/>
    <w:rsid w:val="003A75F2"/>
    <w:rsid w:val="003A777B"/>
    <w:rsid w:val="003A7C8B"/>
    <w:rsid w:val="003B6682"/>
    <w:rsid w:val="003B7EDC"/>
    <w:rsid w:val="003C0555"/>
    <w:rsid w:val="003C0854"/>
    <w:rsid w:val="003C0E11"/>
    <w:rsid w:val="003C1B20"/>
    <w:rsid w:val="003D2867"/>
    <w:rsid w:val="003D2DE6"/>
    <w:rsid w:val="003E642C"/>
    <w:rsid w:val="003E6E98"/>
    <w:rsid w:val="003E794C"/>
    <w:rsid w:val="003F10A2"/>
    <w:rsid w:val="00400A1A"/>
    <w:rsid w:val="00401CC9"/>
    <w:rsid w:val="00402492"/>
    <w:rsid w:val="00402851"/>
    <w:rsid w:val="004058D3"/>
    <w:rsid w:val="004100F4"/>
    <w:rsid w:val="00410E82"/>
    <w:rsid w:val="004110F5"/>
    <w:rsid w:val="00420F8A"/>
    <w:rsid w:val="0042789B"/>
    <w:rsid w:val="00432F3B"/>
    <w:rsid w:val="00436364"/>
    <w:rsid w:val="00441D9F"/>
    <w:rsid w:val="0044275C"/>
    <w:rsid w:val="00445769"/>
    <w:rsid w:val="00447DC7"/>
    <w:rsid w:val="004529F5"/>
    <w:rsid w:val="00455641"/>
    <w:rsid w:val="0045586D"/>
    <w:rsid w:val="00465A9B"/>
    <w:rsid w:val="00467B22"/>
    <w:rsid w:val="004719BB"/>
    <w:rsid w:val="00476117"/>
    <w:rsid w:val="00482129"/>
    <w:rsid w:val="004824A9"/>
    <w:rsid w:val="00482A56"/>
    <w:rsid w:val="00484F4A"/>
    <w:rsid w:val="004860F9"/>
    <w:rsid w:val="00486212"/>
    <w:rsid w:val="00490937"/>
    <w:rsid w:val="004910DE"/>
    <w:rsid w:val="004924C1"/>
    <w:rsid w:val="004A5680"/>
    <w:rsid w:val="004A6601"/>
    <w:rsid w:val="004B7833"/>
    <w:rsid w:val="004C0BBB"/>
    <w:rsid w:val="004C3373"/>
    <w:rsid w:val="004D0060"/>
    <w:rsid w:val="004D07DD"/>
    <w:rsid w:val="004D09E0"/>
    <w:rsid w:val="004D2E4D"/>
    <w:rsid w:val="004D3D25"/>
    <w:rsid w:val="004E6905"/>
    <w:rsid w:val="004E6E66"/>
    <w:rsid w:val="004F4C7C"/>
    <w:rsid w:val="005052FC"/>
    <w:rsid w:val="005128DB"/>
    <w:rsid w:val="00513FD2"/>
    <w:rsid w:val="005153D1"/>
    <w:rsid w:val="00515AA6"/>
    <w:rsid w:val="0052155A"/>
    <w:rsid w:val="00521A7F"/>
    <w:rsid w:val="00530811"/>
    <w:rsid w:val="00530F81"/>
    <w:rsid w:val="00535DBA"/>
    <w:rsid w:val="00547EDC"/>
    <w:rsid w:val="00572059"/>
    <w:rsid w:val="00572682"/>
    <w:rsid w:val="005752FA"/>
    <w:rsid w:val="00584D0E"/>
    <w:rsid w:val="00587A0E"/>
    <w:rsid w:val="005930FC"/>
    <w:rsid w:val="005953AD"/>
    <w:rsid w:val="00597648"/>
    <w:rsid w:val="005A0196"/>
    <w:rsid w:val="005A173F"/>
    <w:rsid w:val="005B0062"/>
    <w:rsid w:val="005B0CD7"/>
    <w:rsid w:val="005B1590"/>
    <w:rsid w:val="005B46F1"/>
    <w:rsid w:val="005B4B37"/>
    <w:rsid w:val="005B645C"/>
    <w:rsid w:val="005D4234"/>
    <w:rsid w:val="005E19FA"/>
    <w:rsid w:val="005E1A2D"/>
    <w:rsid w:val="005E6735"/>
    <w:rsid w:val="005F26D1"/>
    <w:rsid w:val="005F622D"/>
    <w:rsid w:val="006006B6"/>
    <w:rsid w:val="006025BC"/>
    <w:rsid w:val="006056D9"/>
    <w:rsid w:val="0060741B"/>
    <w:rsid w:val="00613912"/>
    <w:rsid w:val="006214C0"/>
    <w:rsid w:val="00621CF5"/>
    <w:rsid w:val="00627106"/>
    <w:rsid w:val="00630199"/>
    <w:rsid w:val="00630A0B"/>
    <w:rsid w:val="006343BB"/>
    <w:rsid w:val="006352D1"/>
    <w:rsid w:val="0063785A"/>
    <w:rsid w:val="00641DBA"/>
    <w:rsid w:val="00646684"/>
    <w:rsid w:val="00647248"/>
    <w:rsid w:val="006473C6"/>
    <w:rsid w:val="00647C2B"/>
    <w:rsid w:val="00651DE4"/>
    <w:rsid w:val="0065500B"/>
    <w:rsid w:val="00655025"/>
    <w:rsid w:val="00655FA3"/>
    <w:rsid w:val="0065797D"/>
    <w:rsid w:val="0066094C"/>
    <w:rsid w:val="006648F9"/>
    <w:rsid w:val="00665D64"/>
    <w:rsid w:val="00672976"/>
    <w:rsid w:val="006761AE"/>
    <w:rsid w:val="006817F4"/>
    <w:rsid w:val="00691FE0"/>
    <w:rsid w:val="00692156"/>
    <w:rsid w:val="00694D34"/>
    <w:rsid w:val="006979F8"/>
    <w:rsid w:val="00697D02"/>
    <w:rsid w:val="00697D91"/>
    <w:rsid w:val="006A5F67"/>
    <w:rsid w:val="006B3364"/>
    <w:rsid w:val="006C14EC"/>
    <w:rsid w:val="006C6E26"/>
    <w:rsid w:val="006D52FD"/>
    <w:rsid w:val="006D62B7"/>
    <w:rsid w:val="006D70DF"/>
    <w:rsid w:val="006E4893"/>
    <w:rsid w:val="006E72A5"/>
    <w:rsid w:val="006E7330"/>
    <w:rsid w:val="006E7DFD"/>
    <w:rsid w:val="006F2249"/>
    <w:rsid w:val="006F68E2"/>
    <w:rsid w:val="00704290"/>
    <w:rsid w:val="007210A5"/>
    <w:rsid w:val="00723BDC"/>
    <w:rsid w:val="00726F93"/>
    <w:rsid w:val="00733210"/>
    <w:rsid w:val="007338D7"/>
    <w:rsid w:val="00737AE5"/>
    <w:rsid w:val="007444B4"/>
    <w:rsid w:val="00760623"/>
    <w:rsid w:val="00760830"/>
    <w:rsid w:val="007612D8"/>
    <w:rsid w:val="007641A0"/>
    <w:rsid w:val="00764201"/>
    <w:rsid w:val="00767174"/>
    <w:rsid w:val="007671B7"/>
    <w:rsid w:val="00793D39"/>
    <w:rsid w:val="00794AA3"/>
    <w:rsid w:val="0079719C"/>
    <w:rsid w:val="007A130E"/>
    <w:rsid w:val="007A2B35"/>
    <w:rsid w:val="007A3BBD"/>
    <w:rsid w:val="007A7826"/>
    <w:rsid w:val="007B1C44"/>
    <w:rsid w:val="007B2DF4"/>
    <w:rsid w:val="007B34BE"/>
    <w:rsid w:val="007B70D6"/>
    <w:rsid w:val="007C2903"/>
    <w:rsid w:val="007C3007"/>
    <w:rsid w:val="007C4AC1"/>
    <w:rsid w:val="007C775E"/>
    <w:rsid w:val="007D019B"/>
    <w:rsid w:val="007D0F1F"/>
    <w:rsid w:val="007E399B"/>
    <w:rsid w:val="007E5AEB"/>
    <w:rsid w:val="007F4930"/>
    <w:rsid w:val="007F7D99"/>
    <w:rsid w:val="0080001E"/>
    <w:rsid w:val="0080011B"/>
    <w:rsid w:val="00803AE7"/>
    <w:rsid w:val="0081046D"/>
    <w:rsid w:val="00814C62"/>
    <w:rsid w:val="00817F5F"/>
    <w:rsid w:val="0082075E"/>
    <w:rsid w:val="00821001"/>
    <w:rsid w:val="008254B2"/>
    <w:rsid w:val="0082637F"/>
    <w:rsid w:val="0082735D"/>
    <w:rsid w:val="00835432"/>
    <w:rsid w:val="008378D4"/>
    <w:rsid w:val="008412E6"/>
    <w:rsid w:val="008469C1"/>
    <w:rsid w:val="0084777A"/>
    <w:rsid w:val="00851E13"/>
    <w:rsid w:val="00855787"/>
    <w:rsid w:val="008638BB"/>
    <w:rsid w:val="008710E6"/>
    <w:rsid w:val="00875ABE"/>
    <w:rsid w:val="0087679D"/>
    <w:rsid w:val="00887403"/>
    <w:rsid w:val="00893A6C"/>
    <w:rsid w:val="008A0363"/>
    <w:rsid w:val="008B5309"/>
    <w:rsid w:val="008B67D9"/>
    <w:rsid w:val="008C009E"/>
    <w:rsid w:val="008C0379"/>
    <w:rsid w:val="008E0E51"/>
    <w:rsid w:val="008F15B3"/>
    <w:rsid w:val="008F33BA"/>
    <w:rsid w:val="008F7A5E"/>
    <w:rsid w:val="008F7CF4"/>
    <w:rsid w:val="00900BD5"/>
    <w:rsid w:val="00910AFA"/>
    <w:rsid w:val="00911E67"/>
    <w:rsid w:val="00914C1F"/>
    <w:rsid w:val="00920EB5"/>
    <w:rsid w:val="009226D6"/>
    <w:rsid w:val="009227ED"/>
    <w:rsid w:val="00933E58"/>
    <w:rsid w:val="00937837"/>
    <w:rsid w:val="0094183B"/>
    <w:rsid w:val="009445CD"/>
    <w:rsid w:val="0095328F"/>
    <w:rsid w:val="00953874"/>
    <w:rsid w:val="009541FA"/>
    <w:rsid w:val="00954482"/>
    <w:rsid w:val="00955CA9"/>
    <w:rsid w:val="00962687"/>
    <w:rsid w:val="00966850"/>
    <w:rsid w:val="00974DBD"/>
    <w:rsid w:val="009846BB"/>
    <w:rsid w:val="009928DE"/>
    <w:rsid w:val="009A13A3"/>
    <w:rsid w:val="009A1EF5"/>
    <w:rsid w:val="009A5C47"/>
    <w:rsid w:val="009A76AD"/>
    <w:rsid w:val="009B0239"/>
    <w:rsid w:val="009B4980"/>
    <w:rsid w:val="009B5FCA"/>
    <w:rsid w:val="009C4567"/>
    <w:rsid w:val="009C5EF0"/>
    <w:rsid w:val="009C6A7E"/>
    <w:rsid w:val="009D23C5"/>
    <w:rsid w:val="009D38A5"/>
    <w:rsid w:val="009D5209"/>
    <w:rsid w:val="009D6F20"/>
    <w:rsid w:val="009E6945"/>
    <w:rsid w:val="00A01109"/>
    <w:rsid w:val="00A0779C"/>
    <w:rsid w:val="00A153A5"/>
    <w:rsid w:val="00A16C02"/>
    <w:rsid w:val="00A170BD"/>
    <w:rsid w:val="00A174FA"/>
    <w:rsid w:val="00A21851"/>
    <w:rsid w:val="00A328BE"/>
    <w:rsid w:val="00A339E3"/>
    <w:rsid w:val="00A33E19"/>
    <w:rsid w:val="00A41D2E"/>
    <w:rsid w:val="00A41D70"/>
    <w:rsid w:val="00A4473A"/>
    <w:rsid w:val="00A47A6E"/>
    <w:rsid w:val="00A61E58"/>
    <w:rsid w:val="00A63EDD"/>
    <w:rsid w:val="00A70B31"/>
    <w:rsid w:val="00A7619B"/>
    <w:rsid w:val="00A82AB6"/>
    <w:rsid w:val="00A86CB3"/>
    <w:rsid w:val="00A90544"/>
    <w:rsid w:val="00A92122"/>
    <w:rsid w:val="00A97E1E"/>
    <w:rsid w:val="00AA6EBB"/>
    <w:rsid w:val="00AB7840"/>
    <w:rsid w:val="00AC11A6"/>
    <w:rsid w:val="00AC2C5E"/>
    <w:rsid w:val="00AC452C"/>
    <w:rsid w:val="00AC744A"/>
    <w:rsid w:val="00AC751B"/>
    <w:rsid w:val="00AD22A7"/>
    <w:rsid w:val="00AD378A"/>
    <w:rsid w:val="00AE11BF"/>
    <w:rsid w:val="00AE38BA"/>
    <w:rsid w:val="00AE6ED3"/>
    <w:rsid w:val="00AF1F71"/>
    <w:rsid w:val="00AF4853"/>
    <w:rsid w:val="00B008DF"/>
    <w:rsid w:val="00B02400"/>
    <w:rsid w:val="00B11AD0"/>
    <w:rsid w:val="00B12A94"/>
    <w:rsid w:val="00B1559A"/>
    <w:rsid w:val="00B169A1"/>
    <w:rsid w:val="00B237DC"/>
    <w:rsid w:val="00B24831"/>
    <w:rsid w:val="00B267D1"/>
    <w:rsid w:val="00B33811"/>
    <w:rsid w:val="00B33B3E"/>
    <w:rsid w:val="00B34009"/>
    <w:rsid w:val="00B3666B"/>
    <w:rsid w:val="00B36D25"/>
    <w:rsid w:val="00B41100"/>
    <w:rsid w:val="00B51E58"/>
    <w:rsid w:val="00B542A8"/>
    <w:rsid w:val="00B54507"/>
    <w:rsid w:val="00B5465E"/>
    <w:rsid w:val="00B55700"/>
    <w:rsid w:val="00B55D06"/>
    <w:rsid w:val="00B60810"/>
    <w:rsid w:val="00B62A40"/>
    <w:rsid w:val="00B63561"/>
    <w:rsid w:val="00B64E61"/>
    <w:rsid w:val="00B72FAC"/>
    <w:rsid w:val="00B7506F"/>
    <w:rsid w:val="00B7720C"/>
    <w:rsid w:val="00B822AA"/>
    <w:rsid w:val="00B8702D"/>
    <w:rsid w:val="00B877BB"/>
    <w:rsid w:val="00B9563B"/>
    <w:rsid w:val="00B97CB2"/>
    <w:rsid w:val="00BB0616"/>
    <w:rsid w:val="00BB70D2"/>
    <w:rsid w:val="00BC1015"/>
    <w:rsid w:val="00BD1D7A"/>
    <w:rsid w:val="00BD4E0D"/>
    <w:rsid w:val="00BD74A3"/>
    <w:rsid w:val="00BD7A4C"/>
    <w:rsid w:val="00BF1283"/>
    <w:rsid w:val="00BF23AF"/>
    <w:rsid w:val="00BF441F"/>
    <w:rsid w:val="00C01FB8"/>
    <w:rsid w:val="00C02B92"/>
    <w:rsid w:val="00C038E0"/>
    <w:rsid w:val="00C1247B"/>
    <w:rsid w:val="00C146CC"/>
    <w:rsid w:val="00C14CE5"/>
    <w:rsid w:val="00C21665"/>
    <w:rsid w:val="00C2515E"/>
    <w:rsid w:val="00C26D83"/>
    <w:rsid w:val="00C27784"/>
    <w:rsid w:val="00C30476"/>
    <w:rsid w:val="00C3658B"/>
    <w:rsid w:val="00C50CE7"/>
    <w:rsid w:val="00C52F9E"/>
    <w:rsid w:val="00C640E2"/>
    <w:rsid w:val="00C64764"/>
    <w:rsid w:val="00C72AC9"/>
    <w:rsid w:val="00C731AE"/>
    <w:rsid w:val="00C763CB"/>
    <w:rsid w:val="00C837C5"/>
    <w:rsid w:val="00C83AE7"/>
    <w:rsid w:val="00C8445E"/>
    <w:rsid w:val="00C865DB"/>
    <w:rsid w:val="00C91DA3"/>
    <w:rsid w:val="00C95FD7"/>
    <w:rsid w:val="00CA020F"/>
    <w:rsid w:val="00CB38F9"/>
    <w:rsid w:val="00CB4A8D"/>
    <w:rsid w:val="00CB567B"/>
    <w:rsid w:val="00CB6401"/>
    <w:rsid w:val="00CC0129"/>
    <w:rsid w:val="00CC2C57"/>
    <w:rsid w:val="00CC58F6"/>
    <w:rsid w:val="00CD04F8"/>
    <w:rsid w:val="00CD3D4D"/>
    <w:rsid w:val="00CD417C"/>
    <w:rsid w:val="00CD4F57"/>
    <w:rsid w:val="00CE5DC2"/>
    <w:rsid w:val="00CF03DF"/>
    <w:rsid w:val="00CF4580"/>
    <w:rsid w:val="00D00EA5"/>
    <w:rsid w:val="00D010F8"/>
    <w:rsid w:val="00D04A53"/>
    <w:rsid w:val="00D1000E"/>
    <w:rsid w:val="00D13E71"/>
    <w:rsid w:val="00D24415"/>
    <w:rsid w:val="00D26E60"/>
    <w:rsid w:val="00D31C3E"/>
    <w:rsid w:val="00D33844"/>
    <w:rsid w:val="00D34427"/>
    <w:rsid w:val="00D41EB1"/>
    <w:rsid w:val="00D4359D"/>
    <w:rsid w:val="00D5116B"/>
    <w:rsid w:val="00D517FE"/>
    <w:rsid w:val="00D57357"/>
    <w:rsid w:val="00D6225C"/>
    <w:rsid w:val="00D62AF4"/>
    <w:rsid w:val="00D669A6"/>
    <w:rsid w:val="00D67584"/>
    <w:rsid w:val="00D7776A"/>
    <w:rsid w:val="00D82945"/>
    <w:rsid w:val="00D84050"/>
    <w:rsid w:val="00D84057"/>
    <w:rsid w:val="00D850B3"/>
    <w:rsid w:val="00D85969"/>
    <w:rsid w:val="00D87ECD"/>
    <w:rsid w:val="00D87F62"/>
    <w:rsid w:val="00D93CE8"/>
    <w:rsid w:val="00D9487E"/>
    <w:rsid w:val="00DA1DD5"/>
    <w:rsid w:val="00DC39C2"/>
    <w:rsid w:val="00DD6FA0"/>
    <w:rsid w:val="00DE081B"/>
    <w:rsid w:val="00DE0AD7"/>
    <w:rsid w:val="00DE0FEA"/>
    <w:rsid w:val="00DE2709"/>
    <w:rsid w:val="00DE75FF"/>
    <w:rsid w:val="00DF0711"/>
    <w:rsid w:val="00DF1350"/>
    <w:rsid w:val="00DF1E12"/>
    <w:rsid w:val="00DF517C"/>
    <w:rsid w:val="00E009DE"/>
    <w:rsid w:val="00E204BA"/>
    <w:rsid w:val="00E245AF"/>
    <w:rsid w:val="00E35569"/>
    <w:rsid w:val="00E47DF7"/>
    <w:rsid w:val="00E600A3"/>
    <w:rsid w:val="00E62356"/>
    <w:rsid w:val="00E70A23"/>
    <w:rsid w:val="00E775EC"/>
    <w:rsid w:val="00E82E4A"/>
    <w:rsid w:val="00E84B11"/>
    <w:rsid w:val="00E85FE8"/>
    <w:rsid w:val="00E879EA"/>
    <w:rsid w:val="00E9723E"/>
    <w:rsid w:val="00EA6144"/>
    <w:rsid w:val="00EB338E"/>
    <w:rsid w:val="00EB3D84"/>
    <w:rsid w:val="00EB3F9F"/>
    <w:rsid w:val="00ED00B1"/>
    <w:rsid w:val="00ED39C6"/>
    <w:rsid w:val="00EE4B0D"/>
    <w:rsid w:val="00EE656E"/>
    <w:rsid w:val="00EF489D"/>
    <w:rsid w:val="00F01371"/>
    <w:rsid w:val="00F047C0"/>
    <w:rsid w:val="00F10D34"/>
    <w:rsid w:val="00F15A69"/>
    <w:rsid w:val="00F22067"/>
    <w:rsid w:val="00F22F4D"/>
    <w:rsid w:val="00F27C91"/>
    <w:rsid w:val="00F30EA8"/>
    <w:rsid w:val="00F47518"/>
    <w:rsid w:val="00F47F22"/>
    <w:rsid w:val="00F500E6"/>
    <w:rsid w:val="00F75A3B"/>
    <w:rsid w:val="00F81977"/>
    <w:rsid w:val="00F820B5"/>
    <w:rsid w:val="00F835F1"/>
    <w:rsid w:val="00F8474D"/>
    <w:rsid w:val="00F90D85"/>
    <w:rsid w:val="00F96206"/>
    <w:rsid w:val="00FA3176"/>
    <w:rsid w:val="00FA5D33"/>
    <w:rsid w:val="00FB1BCA"/>
    <w:rsid w:val="00FB4004"/>
    <w:rsid w:val="00FD2082"/>
    <w:rsid w:val="00FD4281"/>
    <w:rsid w:val="00FD4A61"/>
    <w:rsid w:val="00FD6AC1"/>
    <w:rsid w:val="00FE0605"/>
    <w:rsid w:val="00FE06AA"/>
    <w:rsid w:val="00FE63AE"/>
    <w:rsid w:val="00FF1DA5"/>
    <w:rsid w:val="00FF1EAE"/>
    <w:rsid w:val="00FF3EAF"/>
    <w:rsid w:val="00FF49D7"/>
    <w:rsid w:val="00FF70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ading 2"/>
    <w:next w:val="TOC2"/>
    <w:qFormat/>
    <w:rsid w:val="00D13E71"/>
    <w:rPr>
      <w:rFonts w:ascii="Times New Roman" w:eastAsia="Times New Roman" w:hAnsi="Times New Roman"/>
      <w:b/>
      <w:sz w:val="24"/>
      <w:szCs w:val="24"/>
      <w:lang w:val="en-US" w:eastAsia="en-US"/>
    </w:rPr>
  </w:style>
  <w:style w:type="paragraph" w:styleId="Heading1">
    <w:name w:val="heading 1"/>
    <w:basedOn w:val="Normal"/>
    <w:next w:val="Normal"/>
    <w:link w:val="Heading1Char"/>
    <w:qFormat/>
    <w:rsid w:val="00793D39"/>
    <w:pPr>
      <w:keepNext/>
      <w:keepLines/>
      <w:spacing w:before="480" w:line="276" w:lineRule="auto"/>
      <w:outlineLvl w:val="0"/>
    </w:pPr>
    <w:rPr>
      <w:bCs/>
      <w:color w:val="365F91"/>
      <w:sz w:val="28"/>
      <w:szCs w:val="28"/>
    </w:rPr>
  </w:style>
  <w:style w:type="paragraph" w:styleId="Heading2">
    <w:name w:val="heading 2"/>
    <w:basedOn w:val="Normal"/>
    <w:next w:val="Normal"/>
    <w:link w:val="Heading2Char"/>
    <w:qFormat/>
    <w:rsid w:val="00793D39"/>
    <w:pPr>
      <w:keepNext/>
      <w:spacing w:before="240" w:after="60"/>
      <w:outlineLvl w:val="1"/>
    </w:pPr>
    <w:rPr>
      <w:rFonts w:ascii="Cambria" w:hAnsi="Cambria"/>
      <w:bCs/>
      <w:i/>
      <w:iCs/>
      <w:sz w:val="28"/>
      <w:szCs w:val="28"/>
    </w:rPr>
  </w:style>
  <w:style w:type="paragraph" w:styleId="Heading3">
    <w:name w:val="heading 3"/>
    <w:basedOn w:val="Normal"/>
    <w:next w:val="Normal"/>
    <w:link w:val="Heading3Char"/>
    <w:qFormat/>
    <w:rsid w:val="00793D39"/>
    <w:pPr>
      <w:keepNext/>
      <w:spacing w:before="240" w:after="60"/>
      <w:outlineLvl w:val="2"/>
    </w:pPr>
    <w:rPr>
      <w:bCs/>
      <w:szCs w:val="26"/>
    </w:rPr>
  </w:style>
  <w:style w:type="paragraph" w:styleId="Heading4">
    <w:name w:val="heading 4"/>
    <w:basedOn w:val="Normal"/>
    <w:next w:val="Normal"/>
    <w:link w:val="Heading4Char"/>
    <w:qFormat/>
    <w:rsid w:val="00793D39"/>
    <w:pPr>
      <w:keepNext/>
      <w:tabs>
        <w:tab w:val="num" w:pos="1440"/>
      </w:tabs>
      <w:spacing w:before="240" w:after="60"/>
      <w:ind w:firstLine="1021"/>
      <w:outlineLvl w:val="3"/>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93D39"/>
    <w:rPr>
      <w:rFonts w:ascii="Times New Roman" w:eastAsia="Times New Roman" w:hAnsi="Times New Roman" w:cs="Times New Roman"/>
      <w:b/>
      <w:bCs/>
      <w:color w:val="365F91"/>
      <w:sz w:val="28"/>
      <w:szCs w:val="28"/>
    </w:rPr>
  </w:style>
  <w:style w:type="character" w:customStyle="1" w:styleId="Heading2Char">
    <w:name w:val="Heading 2 Char"/>
    <w:link w:val="Heading2"/>
    <w:rsid w:val="00793D39"/>
    <w:rPr>
      <w:rFonts w:ascii="Cambria" w:eastAsia="Times New Roman" w:hAnsi="Cambria" w:cs="Times New Roman"/>
      <w:b/>
      <w:bCs/>
      <w:i/>
      <w:iCs/>
      <w:sz w:val="28"/>
      <w:szCs w:val="28"/>
    </w:rPr>
  </w:style>
  <w:style w:type="character" w:customStyle="1" w:styleId="Heading3Char">
    <w:name w:val="Heading 3 Char"/>
    <w:link w:val="Heading3"/>
    <w:rsid w:val="00793D39"/>
    <w:rPr>
      <w:rFonts w:ascii="Times New Roman" w:eastAsia="Times New Roman" w:hAnsi="Times New Roman" w:cs="Times New Roman"/>
      <w:b/>
      <w:bCs/>
      <w:sz w:val="24"/>
      <w:szCs w:val="26"/>
    </w:rPr>
  </w:style>
  <w:style w:type="character" w:customStyle="1" w:styleId="Heading4Char">
    <w:name w:val="Heading 4 Char"/>
    <w:link w:val="Heading4"/>
    <w:rsid w:val="00793D39"/>
    <w:rPr>
      <w:rFonts w:ascii="Times New Roman" w:eastAsia="Times New Roman" w:hAnsi="Times New Roman" w:cs="Times New Roman"/>
      <w:b/>
      <w:bCs/>
      <w:sz w:val="28"/>
      <w:szCs w:val="28"/>
    </w:rPr>
  </w:style>
  <w:style w:type="paragraph" w:styleId="NormalWeb">
    <w:name w:val="Normal (Web)"/>
    <w:basedOn w:val="Normal"/>
    <w:rsid w:val="00793D39"/>
    <w:pPr>
      <w:spacing w:before="100" w:beforeAutospacing="1" w:after="100" w:afterAutospacing="1"/>
    </w:pPr>
  </w:style>
  <w:style w:type="paragraph" w:customStyle="1" w:styleId="Default">
    <w:name w:val="Default"/>
    <w:rsid w:val="00793D39"/>
    <w:pPr>
      <w:autoSpaceDE w:val="0"/>
      <w:autoSpaceDN w:val="0"/>
      <w:adjustRightInd w:val="0"/>
    </w:pPr>
    <w:rPr>
      <w:rFonts w:ascii="Verdana" w:hAnsi="Verdana" w:cs="Verdana"/>
      <w:color w:val="000000"/>
      <w:sz w:val="24"/>
      <w:szCs w:val="24"/>
      <w:lang w:val="en-US" w:eastAsia="en-US"/>
    </w:rPr>
  </w:style>
  <w:style w:type="paragraph" w:styleId="TOC1">
    <w:name w:val="toc 1"/>
    <w:basedOn w:val="Normal"/>
    <w:next w:val="Normal"/>
    <w:autoRedefine/>
    <w:uiPriority w:val="39"/>
    <w:unhideWhenUsed/>
    <w:qFormat/>
    <w:rsid w:val="002D0DEB"/>
    <w:pPr>
      <w:tabs>
        <w:tab w:val="right" w:leader="dot" w:pos="9720"/>
      </w:tabs>
    </w:pPr>
    <w:rPr>
      <w:rFonts w:eastAsia="Calibri"/>
      <w:noProof/>
    </w:rPr>
  </w:style>
  <w:style w:type="character" w:styleId="Hyperlink">
    <w:name w:val="Hyperlink"/>
    <w:uiPriority w:val="99"/>
    <w:unhideWhenUsed/>
    <w:rsid w:val="00793D39"/>
    <w:rPr>
      <w:color w:val="0000FF"/>
      <w:u w:val="single"/>
    </w:rPr>
  </w:style>
  <w:style w:type="paragraph" w:styleId="TOC2">
    <w:name w:val="toc 2"/>
    <w:basedOn w:val="Normal"/>
    <w:next w:val="Normal"/>
    <w:autoRedefine/>
    <w:uiPriority w:val="39"/>
    <w:unhideWhenUsed/>
    <w:qFormat/>
    <w:rsid w:val="00FF3EAF"/>
    <w:pPr>
      <w:spacing w:after="100" w:line="276" w:lineRule="auto"/>
      <w:ind w:left="360"/>
      <w:jc w:val="both"/>
    </w:pPr>
    <w:rPr>
      <w:rFonts w:eastAsia="Calibri"/>
      <w:b w:val="0"/>
      <w:noProof/>
      <w:color w:val="000000"/>
      <w:sz w:val="26"/>
      <w:szCs w:val="26"/>
      <w:lang w:val="vi-VN"/>
    </w:rPr>
  </w:style>
  <w:style w:type="paragraph" w:styleId="DocumentMap">
    <w:name w:val="Document Map"/>
    <w:basedOn w:val="Normal"/>
    <w:link w:val="DocumentMapChar"/>
    <w:rsid w:val="00793D39"/>
    <w:rPr>
      <w:rFonts w:ascii="Tahoma" w:hAnsi="Tahoma"/>
      <w:b w:val="0"/>
      <w:sz w:val="16"/>
      <w:szCs w:val="16"/>
    </w:rPr>
  </w:style>
  <w:style w:type="character" w:customStyle="1" w:styleId="DocumentMapChar">
    <w:name w:val="Document Map Char"/>
    <w:link w:val="DocumentMap"/>
    <w:rsid w:val="00793D39"/>
    <w:rPr>
      <w:rFonts w:ascii="Tahoma" w:eastAsia="Times New Roman" w:hAnsi="Tahoma" w:cs="Times New Roman"/>
      <w:sz w:val="16"/>
      <w:szCs w:val="16"/>
    </w:rPr>
  </w:style>
  <w:style w:type="paragraph" w:styleId="Title">
    <w:name w:val="Title"/>
    <w:basedOn w:val="Normal"/>
    <w:next w:val="Normal"/>
    <w:link w:val="TitleChar"/>
    <w:qFormat/>
    <w:rsid w:val="00793D39"/>
    <w:pPr>
      <w:spacing w:before="240" w:after="60"/>
      <w:jc w:val="center"/>
      <w:outlineLvl w:val="0"/>
    </w:pPr>
    <w:rPr>
      <w:rFonts w:ascii="Cambria" w:hAnsi="Cambria"/>
      <w:bCs/>
      <w:kern w:val="28"/>
      <w:sz w:val="32"/>
      <w:szCs w:val="32"/>
    </w:rPr>
  </w:style>
  <w:style w:type="character" w:customStyle="1" w:styleId="TitleChar">
    <w:name w:val="Title Char"/>
    <w:link w:val="Title"/>
    <w:rsid w:val="00793D39"/>
    <w:rPr>
      <w:rFonts w:ascii="Cambria" w:eastAsia="Times New Roman" w:hAnsi="Cambria" w:cs="Times New Roman"/>
      <w:b/>
      <w:bCs/>
      <w:kern w:val="28"/>
      <w:sz w:val="32"/>
      <w:szCs w:val="32"/>
    </w:rPr>
  </w:style>
  <w:style w:type="paragraph" w:customStyle="1" w:styleId="TOCHeading1">
    <w:name w:val="TOC Heading1"/>
    <w:basedOn w:val="Heading1"/>
    <w:next w:val="Normal"/>
    <w:uiPriority w:val="39"/>
    <w:qFormat/>
    <w:rsid w:val="00793D39"/>
    <w:pPr>
      <w:outlineLvl w:val="9"/>
    </w:pPr>
    <w:rPr>
      <w:rFonts w:ascii="Cambria" w:hAnsi="Cambria"/>
    </w:rPr>
  </w:style>
  <w:style w:type="paragraph" w:styleId="Header">
    <w:name w:val="header"/>
    <w:basedOn w:val="Normal"/>
    <w:link w:val="HeaderChar"/>
    <w:rsid w:val="00793D39"/>
    <w:pPr>
      <w:tabs>
        <w:tab w:val="center" w:pos="4513"/>
        <w:tab w:val="right" w:pos="9026"/>
      </w:tabs>
    </w:pPr>
    <w:rPr>
      <w:b w:val="0"/>
    </w:rPr>
  </w:style>
  <w:style w:type="character" w:customStyle="1" w:styleId="HeaderChar">
    <w:name w:val="Header Char"/>
    <w:link w:val="Header"/>
    <w:rsid w:val="00793D39"/>
    <w:rPr>
      <w:rFonts w:ascii="Times New Roman" w:eastAsia="Times New Roman" w:hAnsi="Times New Roman" w:cs="Times New Roman"/>
      <w:sz w:val="24"/>
      <w:szCs w:val="24"/>
    </w:rPr>
  </w:style>
  <w:style w:type="paragraph" w:styleId="Footer">
    <w:name w:val="footer"/>
    <w:basedOn w:val="Normal"/>
    <w:link w:val="FooterChar"/>
    <w:uiPriority w:val="99"/>
    <w:rsid w:val="00793D39"/>
    <w:pPr>
      <w:tabs>
        <w:tab w:val="center" w:pos="4513"/>
        <w:tab w:val="right" w:pos="9026"/>
      </w:tabs>
    </w:pPr>
    <w:rPr>
      <w:b w:val="0"/>
    </w:rPr>
  </w:style>
  <w:style w:type="character" w:customStyle="1" w:styleId="FooterChar">
    <w:name w:val="Footer Char"/>
    <w:link w:val="Footer"/>
    <w:uiPriority w:val="99"/>
    <w:rsid w:val="00793D39"/>
    <w:rPr>
      <w:rFonts w:ascii="Times New Roman" w:eastAsia="Times New Roman" w:hAnsi="Times New Roman" w:cs="Times New Roman"/>
      <w:sz w:val="24"/>
      <w:szCs w:val="24"/>
    </w:rPr>
  </w:style>
  <w:style w:type="paragraph" w:styleId="TOC3">
    <w:name w:val="toc 3"/>
    <w:basedOn w:val="Normal"/>
    <w:next w:val="Normal"/>
    <w:autoRedefine/>
    <w:uiPriority w:val="39"/>
    <w:unhideWhenUsed/>
    <w:qFormat/>
    <w:rsid w:val="00793D39"/>
    <w:pPr>
      <w:tabs>
        <w:tab w:val="left" w:pos="1540"/>
        <w:tab w:val="right" w:leader="dot" w:pos="9739"/>
      </w:tabs>
      <w:spacing w:after="100" w:line="276" w:lineRule="auto"/>
      <w:ind w:left="440"/>
    </w:pPr>
    <w:rPr>
      <w:b w:val="0"/>
      <w:noProof/>
    </w:rPr>
  </w:style>
  <w:style w:type="paragraph" w:styleId="BalloonText">
    <w:name w:val="Balloon Text"/>
    <w:basedOn w:val="Normal"/>
    <w:link w:val="BalloonTextChar"/>
    <w:uiPriority w:val="99"/>
    <w:rsid w:val="00793D39"/>
    <w:rPr>
      <w:rFonts w:ascii="Tahoma" w:hAnsi="Tahoma"/>
      <w:sz w:val="16"/>
      <w:szCs w:val="16"/>
    </w:rPr>
  </w:style>
  <w:style w:type="character" w:customStyle="1" w:styleId="BalloonTextChar">
    <w:name w:val="Balloon Text Char"/>
    <w:link w:val="BalloonText"/>
    <w:uiPriority w:val="99"/>
    <w:rsid w:val="00793D39"/>
    <w:rPr>
      <w:rFonts w:ascii="Tahoma" w:eastAsia="Times New Roman" w:hAnsi="Tahoma" w:cs="Times New Roman"/>
      <w:b/>
      <w:sz w:val="16"/>
      <w:szCs w:val="16"/>
    </w:rPr>
  </w:style>
  <w:style w:type="paragraph" w:customStyle="1" w:styleId="CM33">
    <w:name w:val="CM33"/>
    <w:basedOn w:val="Default"/>
    <w:next w:val="Default"/>
    <w:rsid w:val="00793D39"/>
    <w:pPr>
      <w:widowControl w:val="0"/>
      <w:spacing w:after="113"/>
    </w:pPr>
    <w:rPr>
      <w:rFonts w:ascii="Times New Roman" w:eastAsia="Times New Roman" w:hAnsi="Times New Roman" w:cs="Times New Roman"/>
      <w:color w:val="auto"/>
    </w:rPr>
  </w:style>
  <w:style w:type="paragraph" w:customStyle="1" w:styleId="CM36">
    <w:name w:val="CM36"/>
    <w:basedOn w:val="Default"/>
    <w:next w:val="Default"/>
    <w:rsid w:val="00793D39"/>
    <w:pPr>
      <w:widowControl w:val="0"/>
      <w:spacing w:after="338"/>
    </w:pPr>
    <w:rPr>
      <w:rFonts w:ascii="Times New Roman" w:eastAsia="Times New Roman" w:hAnsi="Times New Roman" w:cs="Times New Roman"/>
      <w:color w:val="auto"/>
    </w:rPr>
  </w:style>
  <w:style w:type="paragraph" w:styleId="CommentText">
    <w:name w:val="annotation text"/>
    <w:basedOn w:val="Normal"/>
    <w:link w:val="CommentTextChar"/>
    <w:rsid w:val="00793D39"/>
    <w:pPr>
      <w:autoSpaceDE w:val="0"/>
      <w:autoSpaceDN w:val="0"/>
    </w:pPr>
    <w:rPr>
      <w:b w:val="0"/>
      <w:sz w:val="20"/>
      <w:szCs w:val="20"/>
    </w:rPr>
  </w:style>
  <w:style w:type="character" w:customStyle="1" w:styleId="CommentTextChar">
    <w:name w:val="Comment Text Char"/>
    <w:link w:val="CommentText"/>
    <w:rsid w:val="00793D39"/>
    <w:rPr>
      <w:rFonts w:ascii="Times New Roman" w:eastAsia="Times New Roman" w:hAnsi="Times New Roman" w:cs="Times New Roman"/>
      <w:sz w:val="20"/>
      <w:szCs w:val="20"/>
    </w:rPr>
  </w:style>
  <w:style w:type="character" w:styleId="CommentReference">
    <w:name w:val="annotation reference"/>
    <w:uiPriority w:val="99"/>
    <w:rsid w:val="00793D39"/>
    <w:rPr>
      <w:sz w:val="16"/>
      <w:szCs w:val="16"/>
    </w:rPr>
  </w:style>
  <w:style w:type="paragraph" w:styleId="CommentSubject">
    <w:name w:val="annotation subject"/>
    <w:basedOn w:val="CommentText"/>
    <w:next w:val="CommentText"/>
    <w:link w:val="CommentSubjectChar"/>
    <w:rsid w:val="00793D39"/>
    <w:pPr>
      <w:autoSpaceDE/>
      <w:autoSpaceDN/>
    </w:pPr>
    <w:rPr>
      <w:b/>
      <w:bCs/>
    </w:rPr>
  </w:style>
  <w:style w:type="character" w:customStyle="1" w:styleId="CommentSubjectChar">
    <w:name w:val="Comment Subject Char"/>
    <w:link w:val="CommentSubject"/>
    <w:rsid w:val="00793D39"/>
    <w:rPr>
      <w:rFonts w:ascii="Times New Roman" w:eastAsia="Times New Roman" w:hAnsi="Times New Roman" w:cs="Times New Roman"/>
      <w:b/>
      <w:bCs/>
      <w:sz w:val="20"/>
      <w:szCs w:val="20"/>
    </w:rPr>
  </w:style>
  <w:style w:type="paragraph" w:styleId="BodyText">
    <w:name w:val="Body Text"/>
    <w:basedOn w:val="Normal"/>
    <w:link w:val="BodyTextChar"/>
    <w:rsid w:val="00793D39"/>
    <w:rPr>
      <w:rFonts w:ascii=".VnTime" w:hAnsi=".VnTime"/>
      <w:b w:val="0"/>
      <w:szCs w:val="20"/>
    </w:rPr>
  </w:style>
  <w:style w:type="character" w:customStyle="1" w:styleId="BodyTextChar">
    <w:name w:val="Body Text Char"/>
    <w:link w:val="BodyText"/>
    <w:rsid w:val="00793D39"/>
    <w:rPr>
      <w:rFonts w:ascii=".VnTime" w:eastAsia="Times New Roman" w:hAnsi=".VnTime" w:cs="Times New Roman"/>
      <w:sz w:val="24"/>
      <w:szCs w:val="20"/>
    </w:rPr>
  </w:style>
  <w:style w:type="paragraph" w:customStyle="1" w:styleId="ColorfulList-Accent11">
    <w:name w:val="Colorful List - Accent 11"/>
    <w:basedOn w:val="Normal"/>
    <w:uiPriority w:val="1"/>
    <w:qFormat/>
    <w:rsid w:val="00793D39"/>
    <w:pPr>
      <w:ind w:left="720"/>
    </w:pPr>
    <w:rPr>
      <w:b w:val="0"/>
    </w:rPr>
  </w:style>
  <w:style w:type="paragraph" w:styleId="TOC4">
    <w:name w:val="toc 4"/>
    <w:basedOn w:val="Normal"/>
    <w:next w:val="Normal"/>
    <w:autoRedefine/>
    <w:uiPriority w:val="39"/>
    <w:rsid w:val="00793D39"/>
    <w:pPr>
      <w:ind w:left="720"/>
    </w:pPr>
  </w:style>
  <w:style w:type="paragraph" w:customStyle="1" w:styleId="ColorfulShading-Accent11">
    <w:name w:val="Colorful Shading - Accent 11"/>
    <w:hidden/>
    <w:uiPriority w:val="99"/>
    <w:semiHidden/>
    <w:rsid w:val="00037DFF"/>
    <w:rPr>
      <w:rFonts w:ascii="Times New Roman" w:eastAsia="Times New Roman" w:hAnsi="Times New Roman"/>
      <w:b/>
      <w:sz w:val="24"/>
      <w:szCs w:val="24"/>
      <w:lang w:val="en-US" w:eastAsia="en-US"/>
    </w:rPr>
  </w:style>
  <w:style w:type="paragraph" w:customStyle="1" w:styleId="Normal1">
    <w:name w:val="Normal1"/>
    <w:basedOn w:val="Normal"/>
    <w:rsid w:val="00C01FB8"/>
    <w:pPr>
      <w:spacing w:before="100" w:beforeAutospacing="1" w:after="100" w:afterAutospacing="1"/>
    </w:pPr>
    <w:rPr>
      <w:b w:val="0"/>
    </w:rPr>
  </w:style>
  <w:style w:type="character" w:customStyle="1" w:styleId="Vnbnnidung2">
    <w:name w:val="Văn bản nội dung (2)_"/>
    <w:link w:val="Vnbnnidung20"/>
    <w:rsid w:val="00C91DA3"/>
    <w:rPr>
      <w:shd w:val="clear" w:color="auto" w:fill="FFFFFF"/>
    </w:rPr>
  </w:style>
  <w:style w:type="character" w:customStyle="1" w:styleId="Vnbnnidung5">
    <w:name w:val="Văn bản nội dung (5)_"/>
    <w:link w:val="Vnbnnidung50"/>
    <w:rsid w:val="00C91DA3"/>
    <w:rPr>
      <w:i/>
      <w:iCs/>
      <w:shd w:val="clear" w:color="auto" w:fill="FFFFFF"/>
    </w:rPr>
  </w:style>
  <w:style w:type="paragraph" w:customStyle="1" w:styleId="Vnbnnidung20">
    <w:name w:val="Văn bản nội dung (2)"/>
    <w:basedOn w:val="Normal"/>
    <w:link w:val="Vnbnnidung2"/>
    <w:rsid w:val="00C91DA3"/>
    <w:pPr>
      <w:widowControl w:val="0"/>
      <w:shd w:val="clear" w:color="auto" w:fill="FFFFFF"/>
      <w:spacing w:line="367" w:lineRule="exact"/>
      <w:jc w:val="both"/>
    </w:pPr>
    <w:rPr>
      <w:rFonts w:ascii="Calibri" w:eastAsia="Calibri" w:hAnsi="Calibri"/>
      <w:b w:val="0"/>
      <w:sz w:val="20"/>
      <w:szCs w:val="20"/>
    </w:rPr>
  </w:style>
  <w:style w:type="paragraph" w:customStyle="1" w:styleId="Vnbnnidung50">
    <w:name w:val="Văn bản nội dung (5)"/>
    <w:basedOn w:val="Normal"/>
    <w:link w:val="Vnbnnidung5"/>
    <w:rsid w:val="00C91DA3"/>
    <w:pPr>
      <w:widowControl w:val="0"/>
      <w:shd w:val="clear" w:color="auto" w:fill="FFFFFF"/>
      <w:spacing w:before="60" w:after="60" w:line="331" w:lineRule="exact"/>
      <w:ind w:firstLine="380"/>
      <w:jc w:val="both"/>
    </w:pPr>
    <w:rPr>
      <w:rFonts w:ascii="Calibri" w:eastAsia="Calibri" w:hAnsi="Calibri"/>
      <w:b w:val="0"/>
      <w:i/>
      <w:iCs/>
      <w:sz w:val="20"/>
      <w:szCs w:val="20"/>
    </w:rPr>
  </w:style>
  <w:style w:type="character" w:styleId="Emphasis">
    <w:name w:val="Emphasis"/>
    <w:uiPriority w:val="20"/>
    <w:qFormat/>
    <w:rsid w:val="00CB567B"/>
    <w:rPr>
      <w:i/>
      <w:iCs/>
    </w:rPr>
  </w:style>
  <w:style w:type="paragraph" w:styleId="TOC5">
    <w:name w:val="toc 5"/>
    <w:basedOn w:val="Normal"/>
    <w:next w:val="Normal"/>
    <w:autoRedefine/>
    <w:uiPriority w:val="39"/>
    <w:unhideWhenUsed/>
    <w:rsid w:val="00723BDC"/>
    <w:pPr>
      <w:spacing w:after="100" w:line="259" w:lineRule="auto"/>
      <w:ind w:left="880"/>
    </w:pPr>
    <w:rPr>
      <w:rFonts w:ascii="Calibri" w:hAnsi="Calibri"/>
      <w:b w:val="0"/>
      <w:sz w:val="22"/>
      <w:szCs w:val="22"/>
    </w:rPr>
  </w:style>
  <w:style w:type="paragraph" w:styleId="TOC6">
    <w:name w:val="toc 6"/>
    <w:basedOn w:val="Normal"/>
    <w:next w:val="Normal"/>
    <w:autoRedefine/>
    <w:uiPriority w:val="39"/>
    <w:unhideWhenUsed/>
    <w:rsid w:val="00723BDC"/>
    <w:pPr>
      <w:spacing w:after="100" w:line="259" w:lineRule="auto"/>
      <w:ind w:left="1100"/>
    </w:pPr>
    <w:rPr>
      <w:rFonts w:ascii="Calibri" w:hAnsi="Calibri"/>
      <w:b w:val="0"/>
      <w:sz w:val="22"/>
      <w:szCs w:val="22"/>
    </w:rPr>
  </w:style>
  <w:style w:type="paragraph" w:styleId="TOC7">
    <w:name w:val="toc 7"/>
    <w:basedOn w:val="Normal"/>
    <w:next w:val="Normal"/>
    <w:autoRedefine/>
    <w:uiPriority w:val="39"/>
    <w:unhideWhenUsed/>
    <w:rsid w:val="00723BDC"/>
    <w:pPr>
      <w:spacing w:after="100" w:line="259" w:lineRule="auto"/>
      <w:ind w:left="1320"/>
    </w:pPr>
    <w:rPr>
      <w:rFonts w:ascii="Calibri" w:hAnsi="Calibri"/>
      <w:b w:val="0"/>
      <w:sz w:val="22"/>
      <w:szCs w:val="22"/>
    </w:rPr>
  </w:style>
  <w:style w:type="paragraph" w:styleId="TOC8">
    <w:name w:val="toc 8"/>
    <w:basedOn w:val="Normal"/>
    <w:next w:val="Normal"/>
    <w:autoRedefine/>
    <w:uiPriority w:val="39"/>
    <w:unhideWhenUsed/>
    <w:rsid w:val="00723BDC"/>
    <w:pPr>
      <w:spacing w:after="100" w:line="259" w:lineRule="auto"/>
      <w:ind w:left="1540"/>
    </w:pPr>
    <w:rPr>
      <w:rFonts w:ascii="Calibri" w:hAnsi="Calibri"/>
      <w:b w:val="0"/>
      <w:sz w:val="22"/>
      <w:szCs w:val="22"/>
    </w:rPr>
  </w:style>
  <w:style w:type="paragraph" w:styleId="TOC9">
    <w:name w:val="toc 9"/>
    <w:basedOn w:val="Normal"/>
    <w:next w:val="Normal"/>
    <w:autoRedefine/>
    <w:uiPriority w:val="39"/>
    <w:unhideWhenUsed/>
    <w:rsid w:val="00723BDC"/>
    <w:pPr>
      <w:spacing w:after="100" w:line="259" w:lineRule="auto"/>
      <w:ind w:left="1760"/>
    </w:pPr>
    <w:rPr>
      <w:rFonts w:ascii="Calibri" w:hAnsi="Calibri"/>
      <w:b w:val="0"/>
      <w:sz w:val="22"/>
      <w:szCs w:val="22"/>
    </w:rPr>
  </w:style>
  <w:style w:type="table" w:styleId="TableGrid">
    <w:name w:val="Table Grid"/>
    <w:basedOn w:val="TableNormal"/>
    <w:uiPriority w:val="39"/>
    <w:rsid w:val="004B78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129397">
      <w:bodyDiv w:val="1"/>
      <w:marLeft w:val="0"/>
      <w:marRight w:val="0"/>
      <w:marTop w:val="0"/>
      <w:marBottom w:val="0"/>
      <w:divBdr>
        <w:top w:val="none" w:sz="0" w:space="0" w:color="auto"/>
        <w:left w:val="none" w:sz="0" w:space="0" w:color="auto"/>
        <w:bottom w:val="none" w:sz="0" w:space="0" w:color="auto"/>
        <w:right w:val="none" w:sz="0" w:space="0" w:color="auto"/>
      </w:divBdr>
    </w:div>
    <w:div w:id="203179697">
      <w:bodyDiv w:val="1"/>
      <w:marLeft w:val="0"/>
      <w:marRight w:val="0"/>
      <w:marTop w:val="0"/>
      <w:marBottom w:val="0"/>
      <w:divBdr>
        <w:top w:val="none" w:sz="0" w:space="0" w:color="auto"/>
        <w:left w:val="none" w:sz="0" w:space="0" w:color="auto"/>
        <w:bottom w:val="none" w:sz="0" w:space="0" w:color="auto"/>
        <w:right w:val="none" w:sz="0" w:space="0" w:color="auto"/>
      </w:divBdr>
    </w:div>
    <w:div w:id="488248501">
      <w:bodyDiv w:val="1"/>
      <w:marLeft w:val="0"/>
      <w:marRight w:val="0"/>
      <w:marTop w:val="0"/>
      <w:marBottom w:val="0"/>
      <w:divBdr>
        <w:top w:val="none" w:sz="0" w:space="0" w:color="auto"/>
        <w:left w:val="none" w:sz="0" w:space="0" w:color="auto"/>
        <w:bottom w:val="none" w:sz="0" w:space="0" w:color="auto"/>
        <w:right w:val="none" w:sz="0" w:space="0" w:color="auto"/>
      </w:divBdr>
    </w:div>
    <w:div w:id="847523193">
      <w:bodyDiv w:val="1"/>
      <w:marLeft w:val="0"/>
      <w:marRight w:val="0"/>
      <w:marTop w:val="0"/>
      <w:marBottom w:val="0"/>
      <w:divBdr>
        <w:top w:val="none" w:sz="0" w:space="0" w:color="auto"/>
        <w:left w:val="none" w:sz="0" w:space="0" w:color="auto"/>
        <w:bottom w:val="none" w:sz="0" w:space="0" w:color="auto"/>
        <w:right w:val="none" w:sz="0" w:space="0" w:color="auto"/>
      </w:divBdr>
    </w:div>
    <w:div w:id="987513073">
      <w:bodyDiv w:val="1"/>
      <w:marLeft w:val="0"/>
      <w:marRight w:val="0"/>
      <w:marTop w:val="0"/>
      <w:marBottom w:val="0"/>
      <w:divBdr>
        <w:top w:val="none" w:sz="0" w:space="0" w:color="auto"/>
        <w:left w:val="none" w:sz="0" w:space="0" w:color="auto"/>
        <w:bottom w:val="none" w:sz="0" w:space="0" w:color="auto"/>
        <w:right w:val="none" w:sz="0" w:space="0" w:color="auto"/>
      </w:divBdr>
    </w:div>
    <w:div w:id="1067068431">
      <w:bodyDiv w:val="1"/>
      <w:marLeft w:val="0"/>
      <w:marRight w:val="0"/>
      <w:marTop w:val="0"/>
      <w:marBottom w:val="0"/>
      <w:divBdr>
        <w:top w:val="none" w:sz="0" w:space="0" w:color="auto"/>
        <w:left w:val="none" w:sz="0" w:space="0" w:color="auto"/>
        <w:bottom w:val="none" w:sz="0" w:space="0" w:color="auto"/>
        <w:right w:val="none" w:sz="0" w:space="0" w:color="auto"/>
      </w:divBdr>
    </w:div>
    <w:div w:id="1140733496">
      <w:bodyDiv w:val="1"/>
      <w:marLeft w:val="0"/>
      <w:marRight w:val="0"/>
      <w:marTop w:val="0"/>
      <w:marBottom w:val="0"/>
      <w:divBdr>
        <w:top w:val="none" w:sz="0" w:space="0" w:color="auto"/>
        <w:left w:val="none" w:sz="0" w:space="0" w:color="auto"/>
        <w:bottom w:val="none" w:sz="0" w:space="0" w:color="auto"/>
        <w:right w:val="none" w:sz="0" w:space="0" w:color="auto"/>
      </w:divBdr>
    </w:div>
    <w:div w:id="1378705348">
      <w:bodyDiv w:val="1"/>
      <w:marLeft w:val="0"/>
      <w:marRight w:val="0"/>
      <w:marTop w:val="0"/>
      <w:marBottom w:val="0"/>
      <w:divBdr>
        <w:top w:val="none" w:sz="0" w:space="0" w:color="auto"/>
        <w:left w:val="none" w:sz="0" w:space="0" w:color="auto"/>
        <w:bottom w:val="none" w:sz="0" w:space="0" w:color="auto"/>
        <w:right w:val="none" w:sz="0" w:space="0" w:color="auto"/>
      </w:divBdr>
    </w:div>
    <w:div w:id="1684549765">
      <w:bodyDiv w:val="1"/>
      <w:marLeft w:val="0"/>
      <w:marRight w:val="0"/>
      <w:marTop w:val="0"/>
      <w:marBottom w:val="0"/>
      <w:divBdr>
        <w:top w:val="none" w:sz="0" w:space="0" w:color="auto"/>
        <w:left w:val="none" w:sz="0" w:space="0" w:color="auto"/>
        <w:bottom w:val="none" w:sz="0" w:space="0" w:color="auto"/>
        <w:right w:val="none" w:sz="0" w:space="0" w:color="auto"/>
      </w:divBdr>
    </w:div>
    <w:div w:id="191184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825b409ae1464250a6a6e4aa34d4d714.psdsxs" Id="R789bf1ad6f374d27"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YTKixk2SANT39567Qw7pc0+t1EE=</DigestValue>
    </Reference>
    <Reference URI="#idOfficeObject" Type="http://www.w3.org/2000/09/xmldsig#Object">
      <DigestMethod Algorithm="http://www.w3.org/2000/09/xmldsig#sha1"/>
      <DigestValue>6W+m1W9ZUJJ8i8f/IXqoLSbWXF0=</DigestValue>
    </Reference>
  </SignedInfo>
  <SignatureValue>
    c9+54xo0YMGwaIMqEh5E3e+0F+2LfM5LgksSUwMPScDGYcBRJUoPvjQkxO194lx6wlB6W6xh
    OAKkcsWzLsIQshH7GU+MwS5VIS6+kwG8n87UkKPn1i+QHm0HJd41+TqvPUz5AiDi0M7D+zdA
    lpXXWIwo8s+JjlDieTyauExA65E=
  </SignatureValue>
  <KeyInfo>
    <KeyValue>
      <RSAKeyValue>
        <Modulus>
            wZUDvBPdTENHDtWCf9nH4RnXCbkkynRB94lcCJ7k2uAYDJ1I9/Dx8iW6JP4d2XVaXeSsHEr7
            ZpBwbfuGptyABpdtFKvm8n7avs4XNDTowGCFcL2sxRVKm5YldEQpZshOE/7tiLb8757YQPwZ
            DPDXTivNeCsUN2Xj0BSS0zGaMMc=
          </Modulus>
        <Exponent>AQAB</Exponent>
      </RSAKeyValue>
    </KeyValue>
    <X509Data>
      <X509Certificate>
          MIIGLTCCBBWgAwIBAgIQVAH08K7f7sb51eSFH7+tdzANBgkqhkiG9w0BAQUFADBpMQswCQYD
          VQQGEwJWTjETMBEGA1UEChMKVk5QVCBHcm91cDEeMBwGA1UECxMVVk5QVC1DQSBUcnVzdCBO
          ZXR3b3JrMSUwIwYDVQQDExxWTlBUIENlcnRpZmljYXRpb24gQXV0aG9yaXR5MB4XDTE1MTIw
          NzA4MDIwN1oXDTE5MDkwNzE2NDAwMFowgfAxCzAJBgNVBAYTAlZOMRUwEwYDVQQIDAxRVeG6
          ok5HIE5JTkgxDzANBgNVBAcMBkjDoCBUdTE1MDMGA1UECgwsQ8OUTkcgVFkgQ+G7lCBQSOG6
          pk4gVEhBTiBIw4AgVFUgLSBWSU5BQ09NSU4xODA2BgNVBAsML1RoYW5oIFRyYSBQaMOhcCBD
          aOG6vyBWw6AgUXVhbiBI4buHIEPhu5UgxJDDtG5nMQswCQYDVQQMDAJWTjEbMBkGA1UEAwwS
          UEjDmU5HIFbEgk4gVFVZw4pOMR4wHAYKCZImiZPyLGQBAQwOQ01ORDoxMDA5OTMzMjQwgZ8w
          DQYJKoZIhvcNAQEBBQADgY0AMIGJAoGBAMGVA7wT3UxDRw7Vgn/Zx+EZ1wm5JMp0QfeJXAie
          5NrgGAydSPfw8fIluiT+Hdl1Wl3krBxK+2aQcG37hqbcgAaXbRSr5vJ+2r7OFzQ06MBghXC9
          rMUVSpuWJXREKWbIThP+7Yi2/O+e2ED8GQzw104rzXgrFDdl49AUktMxmjDHAgMBAAGjggHL
          MIIBxzBwBggrBgEFBQcBAQRkMGIwMgYIKwYBBQUHMAKGJmh0dHA6Ly9wdWIudm5wdC1jYS52
          bi9jZXJ0cy92bnB0Y2EuY2VyMCwGCCsGAQUFBzABhiBodHRwOi8vb2NzcC52bnB0LWNhLnZu
          L3Jlc3BvbmRlcjAdBgNVHQ4EFgQUSx9+x1fn30YpmfgMt06wg+yajiAwDAYDVR0TAQH/BAIw
          ADAfBgNVHSMEGDAWgBQGacDV1QKKFY1Gfel84mgKVaxqrzBoBgNVHSAEYTBfMF0GDisGAQQB
          ge0DAQEDAQMCMEswIgYIKwYBBQUHAgIwFh4UAFMASQBEAC0AUABSAC0AMQAuADAwJQYIKwYB
          BQUHAgEWGWh0dHA6Ly9wdWIudm5wdC1jYS52bi9ycGEwMQYDVR0fBCowKDAmoCSgIoYgaHR0
          cDovL2NybC52bnB0LWNhLnZuL3ZucHRjYS5jcmwwDgYDVR0PAQH/BAQDAgTwMDQGA1UdJQQt
          MCsGCCsGAQUFBwMCBggrBgEFBQcDBAYKKwYBBAGCNwoDDAYJKoZIhvcvAQEFMCIGA1UdEQQb
          MBmBF3BodW5ndmFudHV5ZW5AZ21haWwuY29tMA0GCSqGSIb3DQEBBQUAA4ICAQDCnp9VZhHy
          GmiePtzzC4ZcNu31kCaM9ac62wMPeYplPZve8AK93dF9Z8MW1hHBTG3Ni2VSg36qvRhowblT
          ctgg9n1LgUxWC9tVDs2DNcFmoqQso6OA2Z8igKZ/g0CH6y3iYX4dtpyUpv5zXKfjsplWYrX/
          E+IbDtXZnpSbFKj4yRIqkF872h0f0+ey5AJ9Ub6bIkct/s73RBg55X+ob6zp/xpxpUnntwTa
          hgrlbdqufSLEJfczC6htiL7wTarR3SEx5tGoXNHI9XE+G9XVSnZ0IrnRewBw6cNtRf0hDDxA
          dF64RrHoMeOskKIcPfEhKjXQPUfeuLh34iQ2LFX9U4hmd+F5SAt+UCUEwmqjB0LGTKf/EIJ8
          c8CL+OHXi871pS9FW1VtLa3oufotGjQ0scig6mBwaFv7DhlpetZGMrwcVW4ZAM0Wr3nwYeLF
          J6TfrVrj0C6G3qiAH3LKURA6xglB7XgV/3YHJVPQeqBWiRlz65WAf9euN+Avms95LOpZR7la
          GjM+3f0cTqti7VY8KPs4DszzWtdAwttLDWIvrivviwr0TQj3E+iXONup5BefYua+Tjhwwff/
          5OYireVE4kcTz+0Bq1xVFLmHLoKOvRYFj7v8v7VMy/3tMbImtB1bBgL9MxA1Sm8nhXwFU/LU
          aLjGjU7CW5yrYYVEIMQQB27Phg==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VbgxeN+9/t87a4D7MbZ+tQQKs9U=</DigestValue>
      </Reference>
      <Reference URI="/word/_rels/numbering.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vxPbigEFuR4HXsiJ/ax0suqUpYU=</DigestValue>
      </Reference>
      <Reference URI="/word/endnotes.xml?ContentType=application/vnd.openxmlformats-officedocument.wordprocessingml.endnotes+xml">
        <DigestMethod Algorithm="http://www.w3.org/2000/09/xmldsig#sha1"/>
        <DigestValue>RyAd6y2btk9a/X/4jpnAlSBKhFs=</DigestValue>
      </Reference>
      <Reference URI="/word/fontTable.xml?ContentType=application/vnd.openxmlformats-officedocument.wordprocessingml.fontTable+xml">
        <DigestMethod Algorithm="http://www.w3.org/2000/09/xmldsig#sha1"/>
        <DigestValue>0CISIGuolDHxoG4WMM+HPHw2x2E=</DigestValue>
      </Reference>
      <Reference URI="/word/footer1.xml?ContentType=application/vnd.openxmlformats-officedocument.wordprocessingml.footer+xml">
        <DigestMethod Algorithm="http://www.w3.org/2000/09/xmldsig#sha1"/>
        <DigestValue>VfnsEyANeYEVt3KiP4UpE21AVEM=</DigestValue>
      </Reference>
      <Reference URI="/word/footer2.xml?ContentType=application/vnd.openxmlformats-officedocument.wordprocessingml.footer+xml">
        <DigestMethod Algorithm="http://www.w3.org/2000/09/xmldsig#sha1"/>
        <DigestValue>zkygpLqr99OktDqhxBO7k0IJRek=</DigestValue>
      </Reference>
      <Reference URI="/word/footnotes.xml?ContentType=application/vnd.openxmlformats-officedocument.wordprocessingml.footnotes+xml">
        <DigestMethod Algorithm="http://www.w3.org/2000/09/xmldsig#sha1"/>
        <DigestValue>N9P4zXJgbNie2LJ57CBGo47ECwc=</DigestValue>
      </Reference>
      <Reference URI="/word/media/image1.png?ContentType=image/png">
        <DigestMethod Algorithm="http://www.w3.org/2000/09/xmldsig#sha1"/>
        <DigestValue>ngDwvSi3Bt8dk6go+XfVhEfPbW0=</DigestValue>
      </Reference>
      <Reference URI="/word/numbering.xml?ContentType=application/vnd.openxmlformats-officedocument.wordprocessingml.numbering+xml">
        <DigestMethod Algorithm="http://www.w3.org/2000/09/xmldsig#sha1"/>
        <DigestValue>D2LwNSkgUuJw/oku6XijDMYPItI=</DigestValue>
      </Reference>
      <Reference URI="/word/settings.xml?ContentType=application/vnd.openxmlformats-officedocument.wordprocessingml.settings+xml">
        <DigestMethod Algorithm="http://www.w3.org/2000/09/xmldsig#sha1"/>
        <DigestValue>COVqSlZc03uXQMHSojQ9ibGdHx0=</DigestValue>
      </Reference>
      <Reference URI="/word/styles.xml?ContentType=application/vnd.openxmlformats-officedocument.wordprocessingml.styles+xml">
        <DigestMethod Algorithm="http://www.w3.org/2000/09/xmldsig#sha1"/>
        <DigestValue>x3qMuKQFqxuMV6KE86Pf20qk6D0=</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cAbnlBsdTceWeks52CD2ty0AC/4=</DigestValue>
      </Reference>
    </Manifest>
    <SignatureProperties>
      <SignatureProperty Id="idSignatureTime" Target="#idPackageSignature">
        <mdssi:SignatureTime>
          <mdssi:Format>YYYY-MM-DDThh:mm:ssTZD</mdssi:Format>
          <mdssi:Value>2018-04-05T00:53:33Z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PVT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82C0D-54E5-4757-B652-864C3041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17431</Words>
  <Characters>99361</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116559</CharactersWithSpaces>
  <SharedDoc>false</SharedDoc>
  <HLinks>
    <vt:vector size="384" baseType="variant">
      <vt:variant>
        <vt:i4>2031625</vt:i4>
      </vt:variant>
      <vt:variant>
        <vt:i4>374</vt:i4>
      </vt:variant>
      <vt:variant>
        <vt:i4>0</vt:i4>
      </vt:variant>
      <vt:variant>
        <vt:i4>5</vt:i4>
      </vt:variant>
      <vt:variant>
        <vt:lpwstr/>
      </vt:variant>
      <vt:variant>
        <vt:lpwstr>_Toc508021294</vt:lpwstr>
      </vt:variant>
      <vt:variant>
        <vt:i4>1966091</vt:i4>
      </vt:variant>
      <vt:variant>
        <vt:i4>368</vt:i4>
      </vt:variant>
      <vt:variant>
        <vt:i4>0</vt:i4>
      </vt:variant>
      <vt:variant>
        <vt:i4>5</vt:i4>
      </vt:variant>
      <vt:variant>
        <vt:lpwstr/>
      </vt:variant>
      <vt:variant>
        <vt:lpwstr>_Toc508021286</vt:lpwstr>
      </vt:variant>
      <vt:variant>
        <vt:i4>1114116</vt:i4>
      </vt:variant>
      <vt:variant>
        <vt:i4>362</vt:i4>
      </vt:variant>
      <vt:variant>
        <vt:i4>0</vt:i4>
      </vt:variant>
      <vt:variant>
        <vt:i4>5</vt:i4>
      </vt:variant>
      <vt:variant>
        <vt:lpwstr/>
      </vt:variant>
      <vt:variant>
        <vt:lpwstr>_Toc508021279</vt:lpwstr>
      </vt:variant>
      <vt:variant>
        <vt:i4>1114124</vt:i4>
      </vt:variant>
      <vt:variant>
        <vt:i4>356</vt:i4>
      </vt:variant>
      <vt:variant>
        <vt:i4>0</vt:i4>
      </vt:variant>
      <vt:variant>
        <vt:i4>5</vt:i4>
      </vt:variant>
      <vt:variant>
        <vt:lpwstr/>
      </vt:variant>
      <vt:variant>
        <vt:lpwstr>_Toc508021271</vt:lpwstr>
      </vt:variant>
      <vt:variant>
        <vt:i4>1048590</vt:i4>
      </vt:variant>
      <vt:variant>
        <vt:i4>350</vt:i4>
      </vt:variant>
      <vt:variant>
        <vt:i4>0</vt:i4>
      </vt:variant>
      <vt:variant>
        <vt:i4>5</vt:i4>
      </vt:variant>
      <vt:variant>
        <vt:lpwstr/>
      </vt:variant>
      <vt:variant>
        <vt:lpwstr>_Toc508021263</vt:lpwstr>
      </vt:variant>
      <vt:variant>
        <vt:i4>1245192</vt:i4>
      </vt:variant>
      <vt:variant>
        <vt:i4>344</vt:i4>
      </vt:variant>
      <vt:variant>
        <vt:i4>0</vt:i4>
      </vt:variant>
      <vt:variant>
        <vt:i4>5</vt:i4>
      </vt:variant>
      <vt:variant>
        <vt:lpwstr/>
      </vt:variant>
      <vt:variant>
        <vt:lpwstr>_Toc508021255</vt:lpwstr>
      </vt:variant>
      <vt:variant>
        <vt:i4>1179657</vt:i4>
      </vt:variant>
      <vt:variant>
        <vt:i4>338</vt:i4>
      </vt:variant>
      <vt:variant>
        <vt:i4>0</vt:i4>
      </vt:variant>
      <vt:variant>
        <vt:i4>5</vt:i4>
      </vt:variant>
      <vt:variant>
        <vt:lpwstr/>
      </vt:variant>
      <vt:variant>
        <vt:lpwstr>_Toc508021244</vt:lpwstr>
      </vt:variant>
      <vt:variant>
        <vt:i4>1376264</vt:i4>
      </vt:variant>
      <vt:variant>
        <vt:i4>332</vt:i4>
      </vt:variant>
      <vt:variant>
        <vt:i4>0</vt:i4>
      </vt:variant>
      <vt:variant>
        <vt:i4>5</vt:i4>
      </vt:variant>
      <vt:variant>
        <vt:lpwstr/>
      </vt:variant>
      <vt:variant>
        <vt:lpwstr>_Toc508021235</vt:lpwstr>
      </vt:variant>
      <vt:variant>
        <vt:i4>1507332</vt:i4>
      </vt:variant>
      <vt:variant>
        <vt:i4>326</vt:i4>
      </vt:variant>
      <vt:variant>
        <vt:i4>0</vt:i4>
      </vt:variant>
      <vt:variant>
        <vt:i4>5</vt:i4>
      </vt:variant>
      <vt:variant>
        <vt:lpwstr/>
      </vt:variant>
      <vt:variant>
        <vt:lpwstr>_Toc508021219</vt:lpwstr>
      </vt:variant>
      <vt:variant>
        <vt:i4>1507333</vt:i4>
      </vt:variant>
      <vt:variant>
        <vt:i4>320</vt:i4>
      </vt:variant>
      <vt:variant>
        <vt:i4>0</vt:i4>
      </vt:variant>
      <vt:variant>
        <vt:i4>5</vt:i4>
      </vt:variant>
      <vt:variant>
        <vt:lpwstr/>
      </vt:variant>
      <vt:variant>
        <vt:lpwstr>_Toc508021218</vt:lpwstr>
      </vt:variant>
      <vt:variant>
        <vt:i4>1507338</vt:i4>
      </vt:variant>
      <vt:variant>
        <vt:i4>314</vt:i4>
      </vt:variant>
      <vt:variant>
        <vt:i4>0</vt:i4>
      </vt:variant>
      <vt:variant>
        <vt:i4>5</vt:i4>
      </vt:variant>
      <vt:variant>
        <vt:lpwstr/>
      </vt:variant>
      <vt:variant>
        <vt:lpwstr>_Toc508021217</vt:lpwstr>
      </vt:variant>
      <vt:variant>
        <vt:i4>1507339</vt:i4>
      </vt:variant>
      <vt:variant>
        <vt:i4>308</vt:i4>
      </vt:variant>
      <vt:variant>
        <vt:i4>0</vt:i4>
      </vt:variant>
      <vt:variant>
        <vt:i4>5</vt:i4>
      </vt:variant>
      <vt:variant>
        <vt:lpwstr/>
      </vt:variant>
      <vt:variant>
        <vt:lpwstr>_Toc508021216</vt:lpwstr>
      </vt:variant>
      <vt:variant>
        <vt:i4>1507336</vt:i4>
      </vt:variant>
      <vt:variant>
        <vt:i4>302</vt:i4>
      </vt:variant>
      <vt:variant>
        <vt:i4>0</vt:i4>
      </vt:variant>
      <vt:variant>
        <vt:i4>5</vt:i4>
      </vt:variant>
      <vt:variant>
        <vt:lpwstr/>
      </vt:variant>
      <vt:variant>
        <vt:lpwstr>_Toc508021215</vt:lpwstr>
      </vt:variant>
      <vt:variant>
        <vt:i4>1507337</vt:i4>
      </vt:variant>
      <vt:variant>
        <vt:i4>296</vt:i4>
      </vt:variant>
      <vt:variant>
        <vt:i4>0</vt:i4>
      </vt:variant>
      <vt:variant>
        <vt:i4>5</vt:i4>
      </vt:variant>
      <vt:variant>
        <vt:lpwstr/>
      </vt:variant>
      <vt:variant>
        <vt:lpwstr>_Toc508021214</vt:lpwstr>
      </vt:variant>
      <vt:variant>
        <vt:i4>1507342</vt:i4>
      </vt:variant>
      <vt:variant>
        <vt:i4>290</vt:i4>
      </vt:variant>
      <vt:variant>
        <vt:i4>0</vt:i4>
      </vt:variant>
      <vt:variant>
        <vt:i4>5</vt:i4>
      </vt:variant>
      <vt:variant>
        <vt:lpwstr/>
      </vt:variant>
      <vt:variant>
        <vt:lpwstr>_Toc508021213</vt:lpwstr>
      </vt:variant>
      <vt:variant>
        <vt:i4>1507343</vt:i4>
      </vt:variant>
      <vt:variant>
        <vt:i4>284</vt:i4>
      </vt:variant>
      <vt:variant>
        <vt:i4>0</vt:i4>
      </vt:variant>
      <vt:variant>
        <vt:i4>5</vt:i4>
      </vt:variant>
      <vt:variant>
        <vt:lpwstr/>
      </vt:variant>
      <vt:variant>
        <vt:lpwstr>_Toc508021212</vt:lpwstr>
      </vt:variant>
      <vt:variant>
        <vt:i4>1507340</vt:i4>
      </vt:variant>
      <vt:variant>
        <vt:i4>278</vt:i4>
      </vt:variant>
      <vt:variant>
        <vt:i4>0</vt:i4>
      </vt:variant>
      <vt:variant>
        <vt:i4>5</vt:i4>
      </vt:variant>
      <vt:variant>
        <vt:lpwstr/>
      </vt:variant>
      <vt:variant>
        <vt:lpwstr>_Toc508021211</vt:lpwstr>
      </vt:variant>
      <vt:variant>
        <vt:i4>1507341</vt:i4>
      </vt:variant>
      <vt:variant>
        <vt:i4>272</vt:i4>
      </vt:variant>
      <vt:variant>
        <vt:i4>0</vt:i4>
      </vt:variant>
      <vt:variant>
        <vt:i4>5</vt:i4>
      </vt:variant>
      <vt:variant>
        <vt:lpwstr/>
      </vt:variant>
      <vt:variant>
        <vt:lpwstr>_Toc508021210</vt:lpwstr>
      </vt:variant>
      <vt:variant>
        <vt:i4>1441796</vt:i4>
      </vt:variant>
      <vt:variant>
        <vt:i4>266</vt:i4>
      </vt:variant>
      <vt:variant>
        <vt:i4>0</vt:i4>
      </vt:variant>
      <vt:variant>
        <vt:i4>5</vt:i4>
      </vt:variant>
      <vt:variant>
        <vt:lpwstr/>
      </vt:variant>
      <vt:variant>
        <vt:lpwstr>_Toc508021209</vt:lpwstr>
      </vt:variant>
      <vt:variant>
        <vt:i4>1441797</vt:i4>
      </vt:variant>
      <vt:variant>
        <vt:i4>260</vt:i4>
      </vt:variant>
      <vt:variant>
        <vt:i4>0</vt:i4>
      </vt:variant>
      <vt:variant>
        <vt:i4>5</vt:i4>
      </vt:variant>
      <vt:variant>
        <vt:lpwstr/>
      </vt:variant>
      <vt:variant>
        <vt:lpwstr>_Toc508021208</vt:lpwstr>
      </vt:variant>
      <vt:variant>
        <vt:i4>1441802</vt:i4>
      </vt:variant>
      <vt:variant>
        <vt:i4>254</vt:i4>
      </vt:variant>
      <vt:variant>
        <vt:i4>0</vt:i4>
      </vt:variant>
      <vt:variant>
        <vt:i4>5</vt:i4>
      </vt:variant>
      <vt:variant>
        <vt:lpwstr/>
      </vt:variant>
      <vt:variant>
        <vt:lpwstr>_Toc508021207</vt:lpwstr>
      </vt:variant>
      <vt:variant>
        <vt:i4>1441803</vt:i4>
      </vt:variant>
      <vt:variant>
        <vt:i4>248</vt:i4>
      </vt:variant>
      <vt:variant>
        <vt:i4>0</vt:i4>
      </vt:variant>
      <vt:variant>
        <vt:i4>5</vt:i4>
      </vt:variant>
      <vt:variant>
        <vt:lpwstr/>
      </vt:variant>
      <vt:variant>
        <vt:lpwstr>_Toc508021206</vt:lpwstr>
      </vt:variant>
      <vt:variant>
        <vt:i4>1441800</vt:i4>
      </vt:variant>
      <vt:variant>
        <vt:i4>242</vt:i4>
      </vt:variant>
      <vt:variant>
        <vt:i4>0</vt:i4>
      </vt:variant>
      <vt:variant>
        <vt:i4>5</vt:i4>
      </vt:variant>
      <vt:variant>
        <vt:lpwstr/>
      </vt:variant>
      <vt:variant>
        <vt:lpwstr>_Toc508021205</vt:lpwstr>
      </vt:variant>
      <vt:variant>
        <vt:i4>1441801</vt:i4>
      </vt:variant>
      <vt:variant>
        <vt:i4>236</vt:i4>
      </vt:variant>
      <vt:variant>
        <vt:i4>0</vt:i4>
      </vt:variant>
      <vt:variant>
        <vt:i4>5</vt:i4>
      </vt:variant>
      <vt:variant>
        <vt:lpwstr/>
      </vt:variant>
      <vt:variant>
        <vt:lpwstr>_Toc508021204</vt:lpwstr>
      </vt:variant>
      <vt:variant>
        <vt:i4>1441806</vt:i4>
      </vt:variant>
      <vt:variant>
        <vt:i4>230</vt:i4>
      </vt:variant>
      <vt:variant>
        <vt:i4>0</vt:i4>
      </vt:variant>
      <vt:variant>
        <vt:i4>5</vt:i4>
      </vt:variant>
      <vt:variant>
        <vt:lpwstr/>
      </vt:variant>
      <vt:variant>
        <vt:lpwstr>_Toc508021203</vt:lpwstr>
      </vt:variant>
      <vt:variant>
        <vt:i4>1441807</vt:i4>
      </vt:variant>
      <vt:variant>
        <vt:i4>224</vt:i4>
      </vt:variant>
      <vt:variant>
        <vt:i4>0</vt:i4>
      </vt:variant>
      <vt:variant>
        <vt:i4>5</vt:i4>
      </vt:variant>
      <vt:variant>
        <vt:lpwstr/>
      </vt:variant>
      <vt:variant>
        <vt:lpwstr>_Toc508021202</vt:lpwstr>
      </vt:variant>
      <vt:variant>
        <vt:i4>1441804</vt:i4>
      </vt:variant>
      <vt:variant>
        <vt:i4>218</vt:i4>
      </vt:variant>
      <vt:variant>
        <vt:i4>0</vt:i4>
      </vt:variant>
      <vt:variant>
        <vt:i4>5</vt:i4>
      </vt:variant>
      <vt:variant>
        <vt:lpwstr/>
      </vt:variant>
      <vt:variant>
        <vt:lpwstr>_Toc508021201</vt:lpwstr>
      </vt:variant>
      <vt:variant>
        <vt:i4>1441805</vt:i4>
      </vt:variant>
      <vt:variant>
        <vt:i4>212</vt:i4>
      </vt:variant>
      <vt:variant>
        <vt:i4>0</vt:i4>
      </vt:variant>
      <vt:variant>
        <vt:i4>5</vt:i4>
      </vt:variant>
      <vt:variant>
        <vt:lpwstr/>
      </vt:variant>
      <vt:variant>
        <vt:lpwstr>_Toc508021200</vt:lpwstr>
      </vt:variant>
      <vt:variant>
        <vt:i4>2031623</vt:i4>
      </vt:variant>
      <vt:variant>
        <vt:i4>206</vt:i4>
      </vt:variant>
      <vt:variant>
        <vt:i4>0</vt:i4>
      </vt:variant>
      <vt:variant>
        <vt:i4>5</vt:i4>
      </vt:variant>
      <vt:variant>
        <vt:lpwstr/>
      </vt:variant>
      <vt:variant>
        <vt:lpwstr>_Toc508021199</vt:lpwstr>
      </vt:variant>
      <vt:variant>
        <vt:i4>2031622</vt:i4>
      </vt:variant>
      <vt:variant>
        <vt:i4>200</vt:i4>
      </vt:variant>
      <vt:variant>
        <vt:i4>0</vt:i4>
      </vt:variant>
      <vt:variant>
        <vt:i4>5</vt:i4>
      </vt:variant>
      <vt:variant>
        <vt:lpwstr/>
      </vt:variant>
      <vt:variant>
        <vt:lpwstr>_Toc508021198</vt:lpwstr>
      </vt:variant>
      <vt:variant>
        <vt:i4>2031625</vt:i4>
      </vt:variant>
      <vt:variant>
        <vt:i4>194</vt:i4>
      </vt:variant>
      <vt:variant>
        <vt:i4>0</vt:i4>
      </vt:variant>
      <vt:variant>
        <vt:i4>5</vt:i4>
      </vt:variant>
      <vt:variant>
        <vt:lpwstr/>
      </vt:variant>
      <vt:variant>
        <vt:lpwstr>_Toc508021197</vt:lpwstr>
      </vt:variant>
      <vt:variant>
        <vt:i4>2031624</vt:i4>
      </vt:variant>
      <vt:variant>
        <vt:i4>188</vt:i4>
      </vt:variant>
      <vt:variant>
        <vt:i4>0</vt:i4>
      </vt:variant>
      <vt:variant>
        <vt:i4>5</vt:i4>
      </vt:variant>
      <vt:variant>
        <vt:lpwstr/>
      </vt:variant>
      <vt:variant>
        <vt:lpwstr>_Toc508021196</vt:lpwstr>
      </vt:variant>
      <vt:variant>
        <vt:i4>2031627</vt:i4>
      </vt:variant>
      <vt:variant>
        <vt:i4>182</vt:i4>
      </vt:variant>
      <vt:variant>
        <vt:i4>0</vt:i4>
      </vt:variant>
      <vt:variant>
        <vt:i4>5</vt:i4>
      </vt:variant>
      <vt:variant>
        <vt:lpwstr/>
      </vt:variant>
      <vt:variant>
        <vt:lpwstr>_Toc508021195</vt:lpwstr>
      </vt:variant>
      <vt:variant>
        <vt:i4>2031626</vt:i4>
      </vt:variant>
      <vt:variant>
        <vt:i4>176</vt:i4>
      </vt:variant>
      <vt:variant>
        <vt:i4>0</vt:i4>
      </vt:variant>
      <vt:variant>
        <vt:i4>5</vt:i4>
      </vt:variant>
      <vt:variant>
        <vt:lpwstr/>
      </vt:variant>
      <vt:variant>
        <vt:lpwstr>_Toc508021194</vt:lpwstr>
      </vt:variant>
      <vt:variant>
        <vt:i4>2031629</vt:i4>
      </vt:variant>
      <vt:variant>
        <vt:i4>170</vt:i4>
      </vt:variant>
      <vt:variant>
        <vt:i4>0</vt:i4>
      </vt:variant>
      <vt:variant>
        <vt:i4>5</vt:i4>
      </vt:variant>
      <vt:variant>
        <vt:lpwstr/>
      </vt:variant>
      <vt:variant>
        <vt:lpwstr>_Toc508021193</vt:lpwstr>
      </vt:variant>
      <vt:variant>
        <vt:i4>2031628</vt:i4>
      </vt:variant>
      <vt:variant>
        <vt:i4>164</vt:i4>
      </vt:variant>
      <vt:variant>
        <vt:i4>0</vt:i4>
      </vt:variant>
      <vt:variant>
        <vt:i4>5</vt:i4>
      </vt:variant>
      <vt:variant>
        <vt:lpwstr/>
      </vt:variant>
      <vt:variant>
        <vt:lpwstr>_Toc508021192</vt:lpwstr>
      </vt:variant>
      <vt:variant>
        <vt:i4>2031631</vt:i4>
      </vt:variant>
      <vt:variant>
        <vt:i4>158</vt:i4>
      </vt:variant>
      <vt:variant>
        <vt:i4>0</vt:i4>
      </vt:variant>
      <vt:variant>
        <vt:i4>5</vt:i4>
      </vt:variant>
      <vt:variant>
        <vt:lpwstr/>
      </vt:variant>
      <vt:variant>
        <vt:lpwstr>_Toc508021191</vt:lpwstr>
      </vt:variant>
      <vt:variant>
        <vt:i4>2031630</vt:i4>
      </vt:variant>
      <vt:variant>
        <vt:i4>152</vt:i4>
      </vt:variant>
      <vt:variant>
        <vt:i4>0</vt:i4>
      </vt:variant>
      <vt:variant>
        <vt:i4>5</vt:i4>
      </vt:variant>
      <vt:variant>
        <vt:lpwstr/>
      </vt:variant>
      <vt:variant>
        <vt:lpwstr>_Toc508021190</vt:lpwstr>
      </vt:variant>
      <vt:variant>
        <vt:i4>1966087</vt:i4>
      </vt:variant>
      <vt:variant>
        <vt:i4>146</vt:i4>
      </vt:variant>
      <vt:variant>
        <vt:i4>0</vt:i4>
      </vt:variant>
      <vt:variant>
        <vt:i4>5</vt:i4>
      </vt:variant>
      <vt:variant>
        <vt:lpwstr/>
      </vt:variant>
      <vt:variant>
        <vt:lpwstr>_Toc508021189</vt:lpwstr>
      </vt:variant>
      <vt:variant>
        <vt:i4>1966086</vt:i4>
      </vt:variant>
      <vt:variant>
        <vt:i4>140</vt:i4>
      </vt:variant>
      <vt:variant>
        <vt:i4>0</vt:i4>
      </vt:variant>
      <vt:variant>
        <vt:i4>5</vt:i4>
      </vt:variant>
      <vt:variant>
        <vt:lpwstr/>
      </vt:variant>
      <vt:variant>
        <vt:lpwstr>_Toc508021188</vt:lpwstr>
      </vt:variant>
      <vt:variant>
        <vt:i4>1966089</vt:i4>
      </vt:variant>
      <vt:variant>
        <vt:i4>134</vt:i4>
      </vt:variant>
      <vt:variant>
        <vt:i4>0</vt:i4>
      </vt:variant>
      <vt:variant>
        <vt:i4>5</vt:i4>
      </vt:variant>
      <vt:variant>
        <vt:lpwstr/>
      </vt:variant>
      <vt:variant>
        <vt:lpwstr>_Toc508021187</vt:lpwstr>
      </vt:variant>
      <vt:variant>
        <vt:i4>1966088</vt:i4>
      </vt:variant>
      <vt:variant>
        <vt:i4>128</vt:i4>
      </vt:variant>
      <vt:variant>
        <vt:i4>0</vt:i4>
      </vt:variant>
      <vt:variant>
        <vt:i4>5</vt:i4>
      </vt:variant>
      <vt:variant>
        <vt:lpwstr/>
      </vt:variant>
      <vt:variant>
        <vt:lpwstr>_Toc508021186</vt:lpwstr>
      </vt:variant>
      <vt:variant>
        <vt:i4>1966091</vt:i4>
      </vt:variant>
      <vt:variant>
        <vt:i4>122</vt:i4>
      </vt:variant>
      <vt:variant>
        <vt:i4>0</vt:i4>
      </vt:variant>
      <vt:variant>
        <vt:i4>5</vt:i4>
      </vt:variant>
      <vt:variant>
        <vt:lpwstr/>
      </vt:variant>
      <vt:variant>
        <vt:lpwstr>_Toc508021185</vt:lpwstr>
      </vt:variant>
      <vt:variant>
        <vt:i4>1966090</vt:i4>
      </vt:variant>
      <vt:variant>
        <vt:i4>116</vt:i4>
      </vt:variant>
      <vt:variant>
        <vt:i4>0</vt:i4>
      </vt:variant>
      <vt:variant>
        <vt:i4>5</vt:i4>
      </vt:variant>
      <vt:variant>
        <vt:lpwstr/>
      </vt:variant>
      <vt:variant>
        <vt:lpwstr>_Toc508021184</vt:lpwstr>
      </vt:variant>
      <vt:variant>
        <vt:i4>1966093</vt:i4>
      </vt:variant>
      <vt:variant>
        <vt:i4>110</vt:i4>
      </vt:variant>
      <vt:variant>
        <vt:i4>0</vt:i4>
      </vt:variant>
      <vt:variant>
        <vt:i4>5</vt:i4>
      </vt:variant>
      <vt:variant>
        <vt:lpwstr/>
      </vt:variant>
      <vt:variant>
        <vt:lpwstr>_Toc508021183</vt:lpwstr>
      </vt:variant>
      <vt:variant>
        <vt:i4>1966092</vt:i4>
      </vt:variant>
      <vt:variant>
        <vt:i4>104</vt:i4>
      </vt:variant>
      <vt:variant>
        <vt:i4>0</vt:i4>
      </vt:variant>
      <vt:variant>
        <vt:i4>5</vt:i4>
      </vt:variant>
      <vt:variant>
        <vt:lpwstr/>
      </vt:variant>
      <vt:variant>
        <vt:lpwstr>_Toc508021182</vt:lpwstr>
      </vt:variant>
      <vt:variant>
        <vt:i4>1966095</vt:i4>
      </vt:variant>
      <vt:variant>
        <vt:i4>98</vt:i4>
      </vt:variant>
      <vt:variant>
        <vt:i4>0</vt:i4>
      </vt:variant>
      <vt:variant>
        <vt:i4>5</vt:i4>
      </vt:variant>
      <vt:variant>
        <vt:lpwstr/>
      </vt:variant>
      <vt:variant>
        <vt:lpwstr>_Toc508021181</vt:lpwstr>
      </vt:variant>
      <vt:variant>
        <vt:i4>1966094</vt:i4>
      </vt:variant>
      <vt:variant>
        <vt:i4>92</vt:i4>
      </vt:variant>
      <vt:variant>
        <vt:i4>0</vt:i4>
      </vt:variant>
      <vt:variant>
        <vt:i4>5</vt:i4>
      </vt:variant>
      <vt:variant>
        <vt:lpwstr/>
      </vt:variant>
      <vt:variant>
        <vt:lpwstr>_Toc508021180</vt:lpwstr>
      </vt:variant>
      <vt:variant>
        <vt:i4>1114119</vt:i4>
      </vt:variant>
      <vt:variant>
        <vt:i4>86</vt:i4>
      </vt:variant>
      <vt:variant>
        <vt:i4>0</vt:i4>
      </vt:variant>
      <vt:variant>
        <vt:i4>5</vt:i4>
      </vt:variant>
      <vt:variant>
        <vt:lpwstr/>
      </vt:variant>
      <vt:variant>
        <vt:lpwstr>_Toc508021179</vt:lpwstr>
      </vt:variant>
      <vt:variant>
        <vt:i4>1114118</vt:i4>
      </vt:variant>
      <vt:variant>
        <vt:i4>80</vt:i4>
      </vt:variant>
      <vt:variant>
        <vt:i4>0</vt:i4>
      </vt:variant>
      <vt:variant>
        <vt:i4>5</vt:i4>
      </vt:variant>
      <vt:variant>
        <vt:lpwstr/>
      </vt:variant>
      <vt:variant>
        <vt:lpwstr>_Toc508021178</vt:lpwstr>
      </vt:variant>
      <vt:variant>
        <vt:i4>1114121</vt:i4>
      </vt:variant>
      <vt:variant>
        <vt:i4>74</vt:i4>
      </vt:variant>
      <vt:variant>
        <vt:i4>0</vt:i4>
      </vt:variant>
      <vt:variant>
        <vt:i4>5</vt:i4>
      </vt:variant>
      <vt:variant>
        <vt:lpwstr/>
      </vt:variant>
      <vt:variant>
        <vt:lpwstr>_Toc508021177</vt:lpwstr>
      </vt:variant>
      <vt:variant>
        <vt:i4>1114120</vt:i4>
      </vt:variant>
      <vt:variant>
        <vt:i4>68</vt:i4>
      </vt:variant>
      <vt:variant>
        <vt:i4>0</vt:i4>
      </vt:variant>
      <vt:variant>
        <vt:i4>5</vt:i4>
      </vt:variant>
      <vt:variant>
        <vt:lpwstr/>
      </vt:variant>
      <vt:variant>
        <vt:lpwstr>_Toc508021176</vt:lpwstr>
      </vt:variant>
      <vt:variant>
        <vt:i4>1114123</vt:i4>
      </vt:variant>
      <vt:variant>
        <vt:i4>62</vt:i4>
      </vt:variant>
      <vt:variant>
        <vt:i4>0</vt:i4>
      </vt:variant>
      <vt:variant>
        <vt:i4>5</vt:i4>
      </vt:variant>
      <vt:variant>
        <vt:lpwstr/>
      </vt:variant>
      <vt:variant>
        <vt:lpwstr>_Toc508021175</vt:lpwstr>
      </vt:variant>
      <vt:variant>
        <vt:i4>1114122</vt:i4>
      </vt:variant>
      <vt:variant>
        <vt:i4>56</vt:i4>
      </vt:variant>
      <vt:variant>
        <vt:i4>0</vt:i4>
      </vt:variant>
      <vt:variant>
        <vt:i4>5</vt:i4>
      </vt:variant>
      <vt:variant>
        <vt:lpwstr/>
      </vt:variant>
      <vt:variant>
        <vt:lpwstr>_Toc508021174</vt:lpwstr>
      </vt:variant>
      <vt:variant>
        <vt:i4>1114125</vt:i4>
      </vt:variant>
      <vt:variant>
        <vt:i4>50</vt:i4>
      </vt:variant>
      <vt:variant>
        <vt:i4>0</vt:i4>
      </vt:variant>
      <vt:variant>
        <vt:i4>5</vt:i4>
      </vt:variant>
      <vt:variant>
        <vt:lpwstr/>
      </vt:variant>
      <vt:variant>
        <vt:lpwstr>_Toc508021173</vt:lpwstr>
      </vt:variant>
      <vt:variant>
        <vt:i4>1114124</vt:i4>
      </vt:variant>
      <vt:variant>
        <vt:i4>44</vt:i4>
      </vt:variant>
      <vt:variant>
        <vt:i4>0</vt:i4>
      </vt:variant>
      <vt:variant>
        <vt:i4>5</vt:i4>
      </vt:variant>
      <vt:variant>
        <vt:lpwstr/>
      </vt:variant>
      <vt:variant>
        <vt:lpwstr>_Toc508021172</vt:lpwstr>
      </vt:variant>
      <vt:variant>
        <vt:i4>1114127</vt:i4>
      </vt:variant>
      <vt:variant>
        <vt:i4>38</vt:i4>
      </vt:variant>
      <vt:variant>
        <vt:i4>0</vt:i4>
      </vt:variant>
      <vt:variant>
        <vt:i4>5</vt:i4>
      </vt:variant>
      <vt:variant>
        <vt:lpwstr/>
      </vt:variant>
      <vt:variant>
        <vt:lpwstr>_Toc508021171</vt:lpwstr>
      </vt:variant>
      <vt:variant>
        <vt:i4>1114126</vt:i4>
      </vt:variant>
      <vt:variant>
        <vt:i4>32</vt:i4>
      </vt:variant>
      <vt:variant>
        <vt:i4>0</vt:i4>
      </vt:variant>
      <vt:variant>
        <vt:i4>5</vt:i4>
      </vt:variant>
      <vt:variant>
        <vt:lpwstr/>
      </vt:variant>
      <vt:variant>
        <vt:lpwstr>_Toc508021170</vt:lpwstr>
      </vt:variant>
      <vt:variant>
        <vt:i4>1048583</vt:i4>
      </vt:variant>
      <vt:variant>
        <vt:i4>26</vt:i4>
      </vt:variant>
      <vt:variant>
        <vt:i4>0</vt:i4>
      </vt:variant>
      <vt:variant>
        <vt:i4>5</vt:i4>
      </vt:variant>
      <vt:variant>
        <vt:lpwstr/>
      </vt:variant>
      <vt:variant>
        <vt:lpwstr>_Toc508021169</vt:lpwstr>
      </vt:variant>
      <vt:variant>
        <vt:i4>1048582</vt:i4>
      </vt:variant>
      <vt:variant>
        <vt:i4>20</vt:i4>
      </vt:variant>
      <vt:variant>
        <vt:i4>0</vt:i4>
      </vt:variant>
      <vt:variant>
        <vt:i4>5</vt:i4>
      </vt:variant>
      <vt:variant>
        <vt:lpwstr/>
      </vt:variant>
      <vt:variant>
        <vt:lpwstr>_Toc508021168</vt:lpwstr>
      </vt:variant>
      <vt:variant>
        <vt:i4>1048585</vt:i4>
      </vt:variant>
      <vt:variant>
        <vt:i4>14</vt:i4>
      </vt:variant>
      <vt:variant>
        <vt:i4>0</vt:i4>
      </vt:variant>
      <vt:variant>
        <vt:i4>5</vt:i4>
      </vt:variant>
      <vt:variant>
        <vt:lpwstr/>
      </vt:variant>
      <vt:variant>
        <vt:lpwstr>_Toc508021167</vt:lpwstr>
      </vt:variant>
      <vt:variant>
        <vt:i4>1048584</vt:i4>
      </vt:variant>
      <vt:variant>
        <vt:i4>8</vt:i4>
      </vt:variant>
      <vt:variant>
        <vt:i4>0</vt:i4>
      </vt:variant>
      <vt:variant>
        <vt:i4>5</vt:i4>
      </vt:variant>
      <vt:variant>
        <vt:lpwstr/>
      </vt:variant>
      <vt:variant>
        <vt:lpwstr>_Toc508021166</vt:lpwstr>
      </vt:variant>
      <vt:variant>
        <vt:i4>1048587</vt:i4>
      </vt:variant>
      <vt:variant>
        <vt:i4>2</vt:i4>
      </vt:variant>
      <vt:variant>
        <vt:i4>0</vt:i4>
      </vt:variant>
      <vt:variant>
        <vt:i4>5</vt:i4>
      </vt:variant>
      <vt:variant>
        <vt:lpwstr/>
      </vt:variant>
      <vt:variant>
        <vt:lpwstr>_Toc508021165</vt:lpwstr>
      </vt:variant>
      <vt:variant>
        <vt:i4>4259934</vt:i4>
      </vt:variant>
      <vt:variant>
        <vt:i4>297470</vt:i4>
      </vt:variant>
      <vt:variant>
        <vt:i4>1025</vt:i4>
      </vt:variant>
      <vt:variant>
        <vt:i4>1</vt:i4>
      </vt:variant>
      <vt:variant>
        <vt:lpwstr>clip_image001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duongntt</dc:creator>
  <cp:lastModifiedBy>TTPC6</cp:lastModifiedBy>
  <cp:revision>2</cp:revision>
  <cp:lastPrinted>2017-11-16T02:32:00Z</cp:lastPrinted>
  <dcterms:created xsi:type="dcterms:W3CDTF">2018-04-05T01:04:00Z</dcterms:created>
  <dcterms:modified xsi:type="dcterms:W3CDTF">2018-04-05T01:04:00Z</dcterms:modified>
</cp:coreProperties>
</file>